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FE287" w14:textId="77777777" w:rsidR="00C27C9F" w:rsidRPr="00080330" w:rsidRDefault="00C27C9F" w:rsidP="00080330">
      <w:pPr>
        <w:rPr>
          <w:lang w:val="en-AU"/>
        </w:rPr>
      </w:pPr>
    </w:p>
    <w:p w14:paraId="59E20CDD" w14:textId="77777777" w:rsidR="00C27C9F" w:rsidRPr="00545986" w:rsidRDefault="00C27C9F" w:rsidP="00C1405C">
      <w:pPr>
        <w:jc w:val="center"/>
        <w:rPr>
          <w:rFonts w:cstheme="minorHAnsi"/>
          <w:lang w:val="en-AU"/>
        </w:rPr>
      </w:pPr>
      <w:r w:rsidRPr="00545986">
        <w:rPr>
          <w:rFonts w:cstheme="minorHAnsi"/>
          <w:highlight w:val="yellow"/>
          <w:lang w:val="en-AU"/>
        </w:rPr>
        <w:t xml:space="preserve"> [Insert Organisation Logo Here]</w:t>
      </w:r>
    </w:p>
    <w:p w14:paraId="5014607D" w14:textId="77777777" w:rsidR="00C27C9F" w:rsidRPr="00545986" w:rsidRDefault="00C27C9F" w:rsidP="00826C50">
      <w:pPr>
        <w:pStyle w:val="NoSpacing"/>
        <w:rPr>
          <w:lang w:val="en-AU"/>
        </w:rPr>
      </w:pPr>
    </w:p>
    <w:p w14:paraId="659E7631" w14:textId="77777777" w:rsidR="00C27C9F" w:rsidRPr="00545986" w:rsidRDefault="00C27C9F" w:rsidP="00826C50">
      <w:pPr>
        <w:pStyle w:val="NoSpacing"/>
        <w:rPr>
          <w:lang w:val="en-AU"/>
        </w:rPr>
      </w:pPr>
    </w:p>
    <w:p w14:paraId="0B2918DC" w14:textId="77777777" w:rsidR="00C27C9F" w:rsidRPr="00545986" w:rsidRDefault="00C27C9F" w:rsidP="00C1405C">
      <w:pPr>
        <w:jc w:val="center"/>
        <w:rPr>
          <w:rFonts w:cstheme="minorHAnsi"/>
          <w:b/>
          <w:bCs/>
          <w:sz w:val="32"/>
          <w:szCs w:val="32"/>
          <w:lang w:val="en-AU"/>
        </w:rPr>
      </w:pPr>
      <w:r w:rsidRPr="00545986">
        <w:rPr>
          <w:rFonts w:cstheme="minorHAnsi"/>
          <w:b/>
          <w:bCs/>
          <w:sz w:val="32"/>
          <w:szCs w:val="32"/>
          <w:highlight w:val="yellow"/>
          <w:lang w:val="en-AU"/>
        </w:rPr>
        <w:t>[Insert Organisation Name]</w:t>
      </w:r>
    </w:p>
    <w:p w14:paraId="42AB6858" w14:textId="77777777" w:rsidR="00C27C9F" w:rsidRPr="00545986" w:rsidRDefault="00C27C9F" w:rsidP="00C1405C">
      <w:pPr>
        <w:jc w:val="center"/>
        <w:rPr>
          <w:rFonts w:cstheme="minorHAnsi"/>
          <w:sz w:val="32"/>
          <w:szCs w:val="32"/>
          <w:lang w:val="en-AU"/>
        </w:rPr>
      </w:pPr>
      <w:r w:rsidRPr="00545986">
        <w:rPr>
          <w:rFonts w:cstheme="minorHAnsi"/>
          <w:sz w:val="32"/>
          <w:szCs w:val="32"/>
          <w:lang w:val="en-AU"/>
        </w:rPr>
        <w:t>Constitution</w:t>
      </w:r>
    </w:p>
    <w:p w14:paraId="44CEC931" w14:textId="77777777" w:rsidR="00C27C9F" w:rsidRPr="00545986" w:rsidRDefault="00C27C9F" w:rsidP="00C1405C">
      <w:pPr>
        <w:jc w:val="center"/>
        <w:rPr>
          <w:rFonts w:cstheme="minorHAnsi"/>
          <w:b/>
          <w:bCs/>
          <w:sz w:val="32"/>
          <w:szCs w:val="32"/>
          <w:lang w:val="en-AU"/>
        </w:rPr>
      </w:pPr>
      <w:r w:rsidRPr="00545986">
        <w:rPr>
          <w:rFonts w:cstheme="minorHAnsi"/>
          <w:b/>
          <w:bCs/>
          <w:sz w:val="32"/>
          <w:szCs w:val="32"/>
          <w:highlight w:val="yellow"/>
          <w:lang w:val="en-AU"/>
        </w:rPr>
        <w:t>[Insert Date Here]</w:t>
      </w:r>
    </w:p>
    <w:p w14:paraId="10CD78EA" w14:textId="7AA0D0FD" w:rsidR="006B0F39" w:rsidRDefault="006B0F39" w:rsidP="00882E89">
      <w:pPr>
        <w:pStyle w:val="NoSpacing"/>
        <w:rPr>
          <w:lang w:val="en-AU"/>
        </w:rPr>
      </w:pPr>
    </w:p>
    <w:tbl>
      <w:tblPr>
        <w:tblStyle w:val="TableGrid"/>
        <w:tblW w:w="9634" w:type="dxa"/>
        <w:tblLook w:val="04A0" w:firstRow="1" w:lastRow="0" w:firstColumn="1" w:lastColumn="0" w:noHBand="0" w:noVBand="1"/>
      </w:tblPr>
      <w:tblGrid>
        <w:gridCol w:w="1413"/>
        <w:gridCol w:w="1701"/>
        <w:gridCol w:w="3969"/>
        <w:gridCol w:w="2551"/>
      </w:tblGrid>
      <w:tr w:rsidR="006B0F39" w14:paraId="4D0AFCFC" w14:textId="77777777" w:rsidTr="0008095C">
        <w:tc>
          <w:tcPr>
            <w:tcW w:w="1413" w:type="dxa"/>
            <w:vAlign w:val="center"/>
          </w:tcPr>
          <w:p w14:paraId="5FC10915"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Version</w:t>
            </w:r>
          </w:p>
        </w:tc>
        <w:tc>
          <w:tcPr>
            <w:tcW w:w="1701" w:type="dxa"/>
            <w:vAlign w:val="center"/>
          </w:tcPr>
          <w:p w14:paraId="0B86661D"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Date</w:t>
            </w:r>
          </w:p>
        </w:tc>
        <w:tc>
          <w:tcPr>
            <w:tcW w:w="3969" w:type="dxa"/>
            <w:vAlign w:val="center"/>
          </w:tcPr>
          <w:p w14:paraId="3E082733"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Amendments</w:t>
            </w:r>
          </w:p>
        </w:tc>
        <w:tc>
          <w:tcPr>
            <w:tcW w:w="2551" w:type="dxa"/>
            <w:vAlign w:val="center"/>
          </w:tcPr>
          <w:p w14:paraId="59D4A000" w14:textId="77777777" w:rsidR="006B0F39" w:rsidRPr="005E68DB" w:rsidRDefault="006B0F39" w:rsidP="0008095C">
            <w:pPr>
              <w:spacing w:after="60"/>
              <w:jc w:val="center"/>
              <w:rPr>
                <w:rFonts w:cstheme="minorHAnsi"/>
                <w:b/>
                <w:color w:val="000000" w:themeColor="text1"/>
                <w:szCs w:val="20"/>
              </w:rPr>
            </w:pPr>
            <w:r w:rsidRPr="005E68DB">
              <w:rPr>
                <w:rFonts w:cstheme="minorHAnsi"/>
                <w:b/>
                <w:color w:val="000000" w:themeColor="text1"/>
                <w:szCs w:val="20"/>
              </w:rPr>
              <w:t>Approved/Next Review</w:t>
            </w:r>
          </w:p>
        </w:tc>
      </w:tr>
      <w:tr w:rsidR="006B0F39" w:rsidRPr="00DA1E85" w14:paraId="07E81F32" w14:textId="77777777" w:rsidTr="0008095C">
        <w:trPr>
          <w:trHeight w:val="397"/>
        </w:trPr>
        <w:tc>
          <w:tcPr>
            <w:tcW w:w="1413" w:type="dxa"/>
            <w:vAlign w:val="center"/>
          </w:tcPr>
          <w:p w14:paraId="39983959" w14:textId="77777777" w:rsidR="006B0F39" w:rsidRPr="005E68DB" w:rsidRDefault="006B0F39" w:rsidP="0008095C">
            <w:pPr>
              <w:spacing w:after="60" w:line="240" w:lineRule="auto"/>
              <w:rPr>
                <w:rFonts w:cstheme="minorHAnsi"/>
                <w:bCs/>
                <w:color w:val="000000" w:themeColor="text1"/>
                <w:szCs w:val="20"/>
              </w:rPr>
            </w:pPr>
            <w:r w:rsidRPr="005E68DB">
              <w:rPr>
                <w:rFonts w:cstheme="minorHAnsi"/>
                <w:bCs/>
                <w:color w:val="000000" w:themeColor="text1"/>
                <w:szCs w:val="20"/>
              </w:rPr>
              <w:t>01</w:t>
            </w:r>
          </w:p>
        </w:tc>
        <w:tc>
          <w:tcPr>
            <w:tcW w:w="1701" w:type="dxa"/>
            <w:vAlign w:val="center"/>
          </w:tcPr>
          <w:p w14:paraId="1FDCD118" w14:textId="77777777" w:rsidR="006B0F39" w:rsidRPr="005E68DB" w:rsidRDefault="006B0F39" w:rsidP="0008095C">
            <w:pPr>
              <w:spacing w:after="60" w:line="240" w:lineRule="auto"/>
              <w:rPr>
                <w:rFonts w:cstheme="minorHAnsi"/>
                <w:bCs/>
                <w:color w:val="000000" w:themeColor="text1"/>
                <w:szCs w:val="20"/>
              </w:rPr>
            </w:pPr>
          </w:p>
        </w:tc>
        <w:tc>
          <w:tcPr>
            <w:tcW w:w="3969" w:type="dxa"/>
            <w:vAlign w:val="center"/>
          </w:tcPr>
          <w:p w14:paraId="754E3D50" w14:textId="77777777" w:rsidR="006B0F39" w:rsidRPr="005E68DB" w:rsidRDefault="006B0F39" w:rsidP="0008095C">
            <w:pPr>
              <w:spacing w:after="60" w:line="240" w:lineRule="auto"/>
              <w:rPr>
                <w:rFonts w:cstheme="minorHAnsi"/>
                <w:bCs/>
                <w:color w:val="000000" w:themeColor="text1"/>
                <w:szCs w:val="20"/>
              </w:rPr>
            </w:pPr>
            <w:r w:rsidRPr="005E68DB">
              <w:rPr>
                <w:rFonts w:cstheme="minorHAnsi"/>
                <w:bCs/>
                <w:color w:val="000000" w:themeColor="text1"/>
                <w:szCs w:val="20"/>
              </w:rPr>
              <w:t>New Document</w:t>
            </w:r>
          </w:p>
        </w:tc>
        <w:tc>
          <w:tcPr>
            <w:tcW w:w="2551" w:type="dxa"/>
            <w:vAlign w:val="center"/>
          </w:tcPr>
          <w:p w14:paraId="55931DB9" w14:textId="77777777" w:rsidR="006B0F39" w:rsidRPr="005E68DB" w:rsidRDefault="006B0F39" w:rsidP="0008095C">
            <w:pPr>
              <w:spacing w:after="60" w:line="240" w:lineRule="auto"/>
              <w:rPr>
                <w:rFonts w:cstheme="minorHAnsi"/>
                <w:bCs/>
                <w:color w:val="000000" w:themeColor="text1"/>
                <w:szCs w:val="20"/>
              </w:rPr>
            </w:pPr>
          </w:p>
        </w:tc>
      </w:tr>
      <w:tr w:rsidR="006B0F39" w:rsidRPr="00DA1E85" w14:paraId="0F0C2014" w14:textId="77777777" w:rsidTr="0008095C">
        <w:trPr>
          <w:trHeight w:val="397"/>
        </w:trPr>
        <w:tc>
          <w:tcPr>
            <w:tcW w:w="1413" w:type="dxa"/>
            <w:vAlign w:val="center"/>
          </w:tcPr>
          <w:p w14:paraId="6F018499" w14:textId="77777777" w:rsidR="006B0F39" w:rsidRPr="00DA1E85" w:rsidRDefault="006B0F39" w:rsidP="0008095C">
            <w:pPr>
              <w:spacing w:after="60" w:line="240" w:lineRule="auto"/>
              <w:rPr>
                <w:rFonts w:ascii="Arial" w:hAnsi="Arial" w:cs="Arial"/>
                <w:bCs/>
                <w:color w:val="000000" w:themeColor="text1"/>
                <w:szCs w:val="20"/>
              </w:rPr>
            </w:pPr>
          </w:p>
        </w:tc>
        <w:tc>
          <w:tcPr>
            <w:tcW w:w="1701" w:type="dxa"/>
            <w:vAlign w:val="center"/>
          </w:tcPr>
          <w:p w14:paraId="2848CDB5" w14:textId="77777777" w:rsidR="006B0F39" w:rsidRPr="00DA1E85" w:rsidRDefault="006B0F39" w:rsidP="0008095C">
            <w:pPr>
              <w:spacing w:after="60" w:line="240" w:lineRule="auto"/>
              <w:rPr>
                <w:rFonts w:ascii="Arial" w:hAnsi="Arial" w:cs="Arial"/>
                <w:bCs/>
                <w:color w:val="000000" w:themeColor="text1"/>
                <w:szCs w:val="20"/>
              </w:rPr>
            </w:pPr>
          </w:p>
        </w:tc>
        <w:tc>
          <w:tcPr>
            <w:tcW w:w="3969" w:type="dxa"/>
            <w:vAlign w:val="center"/>
          </w:tcPr>
          <w:p w14:paraId="0C08506E" w14:textId="77777777" w:rsidR="006B0F39" w:rsidRDefault="006B0F39" w:rsidP="0008095C">
            <w:pPr>
              <w:spacing w:after="60" w:line="240" w:lineRule="auto"/>
              <w:rPr>
                <w:rFonts w:ascii="Arial" w:hAnsi="Arial" w:cs="Arial"/>
                <w:bCs/>
                <w:color w:val="000000" w:themeColor="text1"/>
                <w:szCs w:val="20"/>
              </w:rPr>
            </w:pPr>
          </w:p>
        </w:tc>
        <w:tc>
          <w:tcPr>
            <w:tcW w:w="2551" w:type="dxa"/>
            <w:vAlign w:val="center"/>
          </w:tcPr>
          <w:p w14:paraId="36023DDD" w14:textId="77777777" w:rsidR="006B0F39" w:rsidRPr="00DA1E85" w:rsidRDefault="006B0F39" w:rsidP="0008095C">
            <w:pPr>
              <w:spacing w:after="60" w:line="240" w:lineRule="auto"/>
              <w:rPr>
                <w:rFonts w:ascii="Arial" w:hAnsi="Arial" w:cs="Arial"/>
                <w:bCs/>
                <w:color w:val="000000" w:themeColor="text1"/>
                <w:szCs w:val="20"/>
              </w:rPr>
            </w:pPr>
          </w:p>
        </w:tc>
      </w:tr>
      <w:tr w:rsidR="006B0F39" w:rsidRPr="00DA1E85" w14:paraId="621276F0" w14:textId="77777777" w:rsidTr="0008095C">
        <w:trPr>
          <w:trHeight w:val="397"/>
        </w:trPr>
        <w:tc>
          <w:tcPr>
            <w:tcW w:w="1413" w:type="dxa"/>
            <w:vAlign w:val="center"/>
          </w:tcPr>
          <w:p w14:paraId="5F375C1B" w14:textId="77777777" w:rsidR="006B0F39" w:rsidRPr="00DA1E85" w:rsidRDefault="006B0F39" w:rsidP="0008095C">
            <w:pPr>
              <w:spacing w:after="60" w:line="240" w:lineRule="auto"/>
              <w:rPr>
                <w:rFonts w:ascii="Arial" w:hAnsi="Arial" w:cs="Arial"/>
                <w:bCs/>
                <w:color w:val="000000" w:themeColor="text1"/>
                <w:szCs w:val="20"/>
              </w:rPr>
            </w:pPr>
          </w:p>
        </w:tc>
        <w:tc>
          <w:tcPr>
            <w:tcW w:w="1701" w:type="dxa"/>
            <w:vAlign w:val="center"/>
          </w:tcPr>
          <w:p w14:paraId="69D56487" w14:textId="77777777" w:rsidR="006B0F39" w:rsidRPr="00DA1E85" w:rsidRDefault="006B0F39" w:rsidP="0008095C">
            <w:pPr>
              <w:spacing w:after="60" w:line="240" w:lineRule="auto"/>
              <w:rPr>
                <w:rFonts w:ascii="Arial" w:hAnsi="Arial" w:cs="Arial"/>
                <w:bCs/>
                <w:color w:val="000000" w:themeColor="text1"/>
                <w:szCs w:val="20"/>
              </w:rPr>
            </w:pPr>
          </w:p>
        </w:tc>
        <w:tc>
          <w:tcPr>
            <w:tcW w:w="3969" w:type="dxa"/>
            <w:vAlign w:val="center"/>
          </w:tcPr>
          <w:p w14:paraId="3A7E7E63" w14:textId="77777777" w:rsidR="006B0F39" w:rsidRPr="00DA1E85" w:rsidRDefault="006B0F39" w:rsidP="0008095C">
            <w:pPr>
              <w:spacing w:after="60" w:line="240" w:lineRule="auto"/>
              <w:rPr>
                <w:rFonts w:ascii="Arial" w:hAnsi="Arial" w:cs="Arial"/>
                <w:bCs/>
                <w:color w:val="000000" w:themeColor="text1"/>
                <w:szCs w:val="20"/>
              </w:rPr>
            </w:pPr>
          </w:p>
        </w:tc>
        <w:tc>
          <w:tcPr>
            <w:tcW w:w="2551" w:type="dxa"/>
            <w:vAlign w:val="center"/>
          </w:tcPr>
          <w:p w14:paraId="21C372A9" w14:textId="77777777" w:rsidR="006B0F39" w:rsidRPr="00DA1E85" w:rsidRDefault="006B0F39" w:rsidP="0008095C">
            <w:pPr>
              <w:spacing w:after="60" w:line="240" w:lineRule="auto"/>
              <w:rPr>
                <w:rFonts w:ascii="Arial" w:hAnsi="Arial" w:cs="Arial"/>
                <w:bCs/>
                <w:color w:val="000000" w:themeColor="text1"/>
                <w:szCs w:val="20"/>
              </w:rPr>
            </w:pPr>
          </w:p>
        </w:tc>
      </w:tr>
      <w:tr w:rsidR="006B0F39" w:rsidRPr="00DA1E85" w14:paraId="191D10AA" w14:textId="77777777" w:rsidTr="0008095C">
        <w:trPr>
          <w:trHeight w:val="397"/>
        </w:trPr>
        <w:tc>
          <w:tcPr>
            <w:tcW w:w="1413" w:type="dxa"/>
            <w:vAlign w:val="center"/>
          </w:tcPr>
          <w:p w14:paraId="0B869857" w14:textId="77777777" w:rsidR="006B0F39" w:rsidRPr="00DA1E85" w:rsidRDefault="006B0F39" w:rsidP="0008095C">
            <w:pPr>
              <w:spacing w:after="60" w:line="240" w:lineRule="auto"/>
              <w:rPr>
                <w:rFonts w:ascii="Arial" w:hAnsi="Arial" w:cs="Arial"/>
                <w:bCs/>
                <w:color w:val="000000" w:themeColor="text1"/>
                <w:szCs w:val="20"/>
              </w:rPr>
            </w:pPr>
          </w:p>
        </w:tc>
        <w:tc>
          <w:tcPr>
            <w:tcW w:w="1701" w:type="dxa"/>
            <w:vAlign w:val="center"/>
          </w:tcPr>
          <w:p w14:paraId="458EF66E" w14:textId="77777777" w:rsidR="006B0F39" w:rsidRPr="00DA1E85" w:rsidRDefault="006B0F39" w:rsidP="0008095C">
            <w:pPr>
              <w:spacing w:after="60" w:line="240" w:lineRule="auto"/>
              <w:rPr>
                <w:rFonts w:ascii="Arial" w:hAnsi="Arial" w:cs="Arial"/>
                <w:bCs/>
                <w:color w:val="000000" w:themeColor="text1"/>
                <w:szCs w:val="20"/>
              </w:rPr>
            </w:pPr>
          </w:p>
        </w:tc>
        <w:tc>
          <w:tcPr>
            <w:tcW w:w="3969" w:type="dxa"/>
            <w:vAlign w:val="center"/>
          </w:tcPr>
          <w:p w14:paraId="1890B5FA" w14:textId="77777777" w:rsidR="006B0F39" w:rsidRPr="00DA1E85" w:rsidRDefault="006B0F39" w:rsidP="0008095C">
            <w:pPr>
              <w:spacing w:after="60" w:line="240" w:lineRule="auto"/>
              <w:rPr>
                <w:rFonts w:ascii="Arial" w:hAnsi="Arial" w:cs="Arial"/>
                <w:bCs/>
                <w:color w:val="000000" w:themeColor="text1"/>
                <w:szCs w:val="20"/>
              </w:rPr>
            </w:pPr>
          </w:p>
        </w:tc>
        <w:tc>
          <w:tcPr>
            <w:tcW w:w="2551" w:type="dxa"/>
            <w:vAlign w:val="center"/>
          </w:tcPr>
          <w:p w14:paraId="02A1ED66" w14:textId="77777777" w:rsidR="006B0F39" w:rsidRPr="00DA1E85" w:rsidRDefault="006B0F39" w:rsidP="0008095C">
            <w:pPr>
              <w:spacing w:after="60" w:line="240" w:lineRule="auto"/>
              <w:rPr>
                <w:rFonts w:ascii="Arial" w:hAnsi="Arial" w:cs="Arial"/>
                <w:bCs/>
                <w:color w:val="000000" w:themeColor="text1"/>
                <w:szCs w:val="20"/>
              </w:rPr>
            </w:pPr>
          </w:p>
        </w:tc>
      </w:tr>
    </w:tbl>
    <w:p w14:paraId="42F893AF" w14:textId="77777777" w:rsidR="0092118D" w:rsidRDefault="0092118D" w:rsidP="00882E89">
      <w:pPr>
        <w:pStyle w:val="NoSpacing"/>
        <w:rPr>
          <w:lang w:val="en-AU"/>
        </w:rPr>
      </w:pPr>
    </w:p>
    <w:tbl>
      <w:tblPr>
        <w:tblStyle w:val="TableGrid"/>
        <w:tblW w:w="0" w:type="auto"/>
        <w:tblLook w:val="04A0" w:firstRow="1" w:lastRow="0" w:firstColumn="1" w:lastColumn="0" w:noHBand="0" w:noVBand="1"/>
      </w:tblPr>
      <w:tblGrid>
        <w:gridCol w:w="9622"/>
      </w:tblGrid>
      <w:tr w:rsidR="0092118D" w14:paraId="77987E15" w14:textId="77777777" w:rsidTr="0092118D">
        <w:tc>
          <w:tcPr>
            <w:tcW w:w="9622" w:type="dxa"/>
            <w:tcBorders>
              <w:top w:val="nil"/>
              <w:left w:val="nil"/>
              <w:bottom w:val="nil"/>
              <w:right w:val="nil"/>
            </w:tcBorders>
            <w:shd w:val="clear" w:color="auto" w:fill="E7E6E6" w:themeFill="background2"/>
          </w:tcPr>
          <w:p w14:paraId="55E9DB30" w14:textId="77777777" w:rsidR="0092118D" w:rsidRPr="00270A10" w:rsidRDefault="0092118D" w:rsidP="0092118D">
            <w:pPr>
              <w:shd w:val="clear" w:color="auto" w:fill="E6E6E6"/>
              <w:rPr>
                <w:rStyle w:val="Strong"/>
              </w:rPr>
            </w:pPr>
            <w:r w:rsidRPr="00270A10">
              <w:rPr>
                <w:rStyle w:val="Strong"/>
              </w:rPr>
              <w:t>DISCLAIMER:</w:t>
            </w:r>
          </w:p>
          <w:p w14:paraId="078AAA2A" w14:textId="77777777" w:rsidR="0092118D" w:rsidRPr="00270A10" w:rsidRDefault="0092118D" w:rsidP="0092118D">
            <w:pPr>
              <w:shd w:val="clear" w:color="auto" w:fill="E6E6E6"/>
              <w:rPr>
                <w:rStyle w:val="Strong"/>
              </w:rPr>
            </w:pPr>
            <w:r w:rsidRPr="00270A10">
              <w:rPr>
                <w:rStyle w:val="Strong"/>
              </w:rPr>
              <w:t xml:space="preserve">THE INFORMATION PROVIDED IN THIS CONSTITUTION IS FOR YOUR INFORMATION ONLY.  THE AUTHOR AND NETBALL WA (INC). ACCEPT NO RESPONSIBILITY FOR THE ACCURACY OF THE INFORMATION OR YOUR RELIANCE UPON IT. </w:t>
            </w:r>
          </w:p>
          <w:p w14:paraId="318FE031" w14:textId="66BACCDC" w:rsidR="0092118D" w:rsidRPr="0092118D" w:rsidRDefault="0092118D" w:rsidP="0092118D">
            <w:pPr>
              <w:shd w:val="clear" w:color="auto" w:fill="E6E6E6"/>
              <w:rPr>
                <w:b/>
                <w:bCs/>
                <w:color w:val="000080"/>
              </w:rPr>
            </w:pPr>
            <w:r w:rsidRPr="00270A10">
              <w:rPr>
                <w:rStyle w:val="Strong"/>
              </w:rPr>
              <w:t>YOU SHOULD SEEK YOUR OWN ADVICE (LEGAL OR OTHERWISE) TO ENSURE YOUR CONSTITUTION IS BOTH SUITABLE TO YOUR NEEDS AND COMPLIES WITH THE RELEVANT LEGISLATION UNDER WHICH YOUR ORGANISATION IS INCORPORATED AND ANY OTHER LEGISLATION THAT IS APPLICABLE TO YOUR ORGANISATION.</w:t>
            </w:r>
          </w:p>
        </w:tc>
      </w:tr>
    </w:tbl>
    <w:p w14:paraId="089355C6" w14:textId="77777777" w:rsidR="0092118D" w:rsidRDefault="0092118D" w:rsidP="00882E89">
      <w:pPr>
        <w:pStyle w:val="NoSpacing"/>
        <w:rPr>
          <w:lang w:val="en-AU"/>
        </w:rPr>
      </w:pPr>
    </w:p>
    <w:tbl>
      <w:tblPr>
        <w:tblStyle w:val="TableGrid"/>
        <w:tblW w:w="0" w:type="auto"/>
        <w:tblLook w:val="04A0" w:firstRow="1" w:lastRow="0" w:firstColumn="1" w:lastColumn="0" w:noHBand="0" w:noVBand="1"/>
      </w:tblPr>
      <w:tblGrid>
        <w:gridCol w:w="9622"/>
      </w:tblGrid>
      <w:tr w:rsidR="003E27C8" w14:paraId="73B8AC50" w14:textId="77777777" w:rsidTr="003E27C8">
        <w:tc>
          <w:tcPr>
            <w:tcW w:w="9622" w:type="dxa"/>
          </w:tcPr>
          <w:p w14:paraId="1A397D31" w14:textId="77777777" w:rsidR="003E27C8" w:rsidRPr="003E27C8" w:rsidRDefault="003E27C8" w:rsidP="003E27C8">
            <w:pPr>
              <w:pStyle w:val="BodyText"/>
              <w:spacing w:before="60" w:after="120"/>
              <w:jc w:val="both"/>
              <w:rPr>
                <w:rFonts w:ascii="Calibri Light" w:hAnsi="Calibri Light" w:cs="Calibri Light"/>
                <w:b/>
                <w:bCs/>
                <w:sz w:val="21"/>
                <w:szCs w:val="21"/>
              </w:rPr>
            </w:pPr>
            <w:r w:rsidRPr="003E27C8">
              <w:rPr>
                <w:rFonts w:ascii="Calibri Light" w:hAnsi="Calibri Light" w:cs="Calibri Light"/>
                <w:b/>
                <w:bCs/>
                <w:sz w:val="21"/>
                <w:szCs w:val="21"/>
              </w:rPr>
              <w:t>USE OF THIS TEMPLATE</w:t>
            </w:r>
          </w:p>
          <w:p w14:paraId="2A849060" w14:textId="77777777" w:rsidR="003E27C8" w:rsidRPr="003E27C8" w:rsidRDefault="003E27C8" w:rsidP="003E27C8">
            <w:pPr>
              <w:pStyle w:val="BodyText"/>
              <w:spacing w:before="60" w:after="120"/>
              <w:jc w:val="both"/>
              <w:rPr>
                <w:rFonts w:ascii="Calibri Light" w:hAnsi="Calibri Light" w:cs="Calibri Light"/>
                <w:sz w:val="21"/>
                <w:szCs w:val="21"/>
              </w:rPr>
            </w:pPr>
            <w:r w:rsidRPr="003E27C8">
              <w:rPr>
                <w:rFonts w:ascii="Calibri Light" w:hAnsi="Calibri Light" w:cs="Calibri Light"/>
                <w:sz w:val="21"/>
                <w:szCs w:val="21"/>
              </w:rPr>
              <w:t>This is a template constitution for a Netball Association registered with Netball WA (Inc). (NWA) In order to be able to use this template, the Association must be registered (or applying to become registered) as an incorporated association under the Associations Incorporations Act 2015 (WA) (Act) and must comply with the Act. The template uses, and in some cases, adapts the wording used in the Model Rules provided under the Act for use by incorporated associations. It has also been designed to align with NWA affiliation and policies and procedures. There are notes and options for consideration with respect to best practice governance principles.</w:t>
            </w:r>
          </w:p>
          <w:p w14:paraId="3AA388F8" w14:textId="77777777" w:rsidR="003E27C8" w:rsidRPr="003E27C8" w:rsidRDefault="003E27C8" w:rsidP="003E27C8">
            <w:pPr>
              <w:pStyle w:val="BodyText"/>
              <w:spacing w:before="60" w:after="120"/>
              <w:jc w:val="both"/>
              <w:rPr>
                <w:rFonts w:ascii="Calibri Light" w:hAnsi="Calibri Light" w:cs="Calibri Light"/>
                <w:sz w:val="21"/>
                <w:szCs w:val="21"/>
              </w:rPr>
            </w:pPr>
            <w:r w:rsidRPr="003E27C8">
              <w:rPr>
                <w:rFonts w:ascii="Calibri Light" w:hAnsi="Calibri Light" w:cs="Calibri Light"/>
                <w:sz w:val="21"/>
                <w:szCs w:val="21"/>
                <w:highlight w:val="yellow"/>
              </w:rPr>
              <w:t xml:space="preserve">Yellow highlighted sections </w:t>
            </w:r>
            <w:r w:rsidRPr="003E27C8">
              <w:rPr>
                <w:rFonts w:ascii="Calibri Light" w:hAnsi="Calibri Light" w:cs="Calibri Light"/>
                <w:sz w:val="21"/>
                <w:szCs w:val="21"/>
              </w:rPr>
              <w:t>are for the Association to consider and insert/adjust as appropriate.</w:t>
            </w:r>
          </w:p>
          <w:p w14:paraId="2ECA609F" w14:textId="77777777" w:rsidR="003E27C8" w:rsidRPr="003E27C8" w:rsidRDefault="003E27C8" w:rsidP="003E27C8">
            <w:pPr>
              <w:pStyle w:val="BodyText"/>
              <w:spacing w:before="60" w:after="120"/>
              <w:jc w:val="both"/>
              <w:rPr>
                <w:rFonts w:ascii="Calibri Light" w:hAnsi="Calibri Light" w:cs="Calibri Light"/>
                <w:sz w:val="21"/>
                <w:szCs w:val="21"/>
              </w:rPr>
            </w:pPr>
            <w:r w:rsidRPr="003E27C8">
              <w:rPr>
                <w:rFonts w:ascii="Calibri Light" w:hAnsi="Calibri Light" w:cs="Calibri Light"/>
                <w:sz w:val="21"/>
                <w:szCs w:val="21"/>
              </w:rPr>
              <w:t>This template uses Notes boxes that provide cross references to the Act or comment generally, where thought appropriate.</w:t>
            </w:r>
          </w:p>
          <w:p w14:paraId="24E97507" w14:textId="77777777" w:rsidR="003E27C8" w:rsidRPr="003E27C8" w:rsidRDefault="003E27C8" w:rsidP="003E27C8">
            <w:pPr>
              <w:pStyle w:val="BodyText"/>
              <w:spacing w:before="60" w:after="120"/>
              <w:jc w:val="both"/>
              <w:rPr>
                <w:rFonts w:ascii="Calibri Light" w:hAnsi="Calibri Light" w:cs="Calibri Light"/>
                <w:sz w:val="21"/>
                <w:szCs w:val="21"/>
              </w:rPr>
            </w:pPr>
            <w:r w:rsidRPr="003E27C8">
              <w:rPr>
                <w:rFonts w:ascii="Calibri Light" w:hAnsi="Calibri Light" w:cs="Calibri Light"/>
                <w:sz w:val="21"/>
                <w:szCs w:val="21"/>
              </w:rPr>
              <w:t>The Notes boxes are colour coded for ease of reference as follows:</w:t>
            </w:r>
          </w:p>
          <w:p w14:paraId="2B3B490A" w14:textId="77777777" w:rsidR="003E27C8" w:rsidRPr="003E27C8" w:rsidRDefault="003E27C8" w:rsidP="003E27C8">
            <w:pPr>
              <w:pStyle w:val="BodyText"/>
              <w:spacing w:before="60" w:after="120"/>
              <w:jc w:val="both"/>
              <w:rPr>
                <w:rFonts w:ascii="Calibri Light" w:hAnsi="Calibri Light" w:cs="Calibri Light"/>
                <w:sz w:val="21"/>
                <w:szCs w:val="21"/>
                <w:highlight w:val="cyan"/>
              </w:rPr>
            </w:pPr>
            <w:r w:rsidRPr="003E27C8">
              <w:rPr>
                <w:rFonts w:ascii="Calibri Light" w:hAnsi="Calibri Light" w:cs="Calibri Light"/>
                <w:sz w:val="21"/>
                <w:szCs w:val="21"/>
                <w:highlight w:val="cyan"/>
              </w:rPr>
              <w:t>Legislation – Blue</w:t>
            </w:r>
          </w:p>
          <w:p w14:paraId="1C6DC0A7" w14:textId="77777777" w:rsidR="003E27C8" w:rsidRPr="003E27C8" w:rsidRDefault="003E27C8" w:rsidP="003E27C8">
            <w:pPr>
              <w:pStyle w:val="BodyText"/>
              <w:spacing w:before="60" w:after="120"/>
              <w:jc w:val="both"/>
              <w:rPr>
                <w:rFonts w:ascii="Calibri Light" w:hAnsi="Calibri Light" w:cs="Calibri Light"/>
                <w:sz w:val="21"/>
                <w:szCs w:val="21"/>
                <w:highlight w:val="green"/>
              </w:rPr>
            </w:pPr>
            <w:r w:rsidRPr="003E27C8">
              <w:rPr>
                <w:rFonts w:ascii="Calibri Light" w:hAnsi="Calibri Light" w:cs="Calibri Light"/>
                <w:sz w:val="21"/>
                <w:szCs w:val="21"/>
                <w:highlight w:val="green"/>
              </w:rPr>
              <w:t>General Guidance - Green</w:t>
            </w:r>
          </w:p>
          <w:p w14:paraId="39848D1A" w14:textId="77777777" w:rsidR="003E27C8" w:rsidRPr="003E27C8" w:rsidRDefault="003E27C8" w:rsidP="003E27C8">
            <w:pPr>
              <w:pStyle w:val="BodyText"/>
              <w:spacing w:before="60" w:after="120"/>
              <w:jc w:val="both"/>
              <w:rPr>
                <w:rFonts w:ascii="Calibri Light" w:hAnsi="Calibri Light" w:cs="Calibri Light"/>
                <w:sz w:val="21"/>
                <w:szCs w:val="21"/>
              </w:rPr>
            </w:pPr>
            <w:r w:rsidRPr="003E27C8">
              <w:rPr>
                <w:rFonts w:ascii="Calibri Light" w:hAnsi="Calibri Light" w:cs="Calibri Light"/>
                <w:sz w:val="21"/>
                <w:szCs w:val="21"/>
              </w:rPr>
              <w:t xml:space="preserve">All Notes boxes, yellow highlights, </w:t>
            </w:r>
            <w:r w:rsidRPr="00E470E2">
              <w:rPr>
                <w:rFonts w:ascii="Calibri Light" w:hAnsi="Calibri Light" w:cs="Calibri Light"/>
                <w:sz w:val="21"/>
                <w:szCs w:val="21"/>
              </w:rPr>
              <w:t>this ‘Use of this Template’ section</w:t>
            </w:r>
            <w:r w:rsidRPr="003E27C8">
              <w:rPr>
                <w:rFonts w:ascii="Calibri Light" w:hAnsi="Calibri Light" w:cs="Calibri Light"/>
                <w:sz w:val="21"/>
                <w:szCs w:val="21"/>
              </w:rPr>
              <w:t>, the above Disclaimer and the “Template” watermark should be deleted prior to finalisation and circulation of the constitution to members with Notice of Motion/Special Resolution for the constitution to be adopted.</w:t>
            </w:r>
          </w:p>
          <w:p w14:paraId="21E1EFC9" w14:textId="7DAA4D01" w:rsidR="003E27C8" w:rsidRDefault="003E27C8" w:rsidP="003E27C8">
            <w:pPr>
              <w:pStyle w:val="BodyText"/>
              <w:spacing w:before="60" w:after="120"/>
              <w:jc w:val="both"/>
              <w:rPr>
                <w:rFonts w:ascii="Helvetica Neue" w:hAnsi="Helvetica Neue"/>
                <w:sz w:val="32"/>
                <w:szCs w:val="32"/>
                <w:lang w:val="en-AU"/>
              </w:rPr>
            </w:pPr>
            <w:r w:rsidRPr="00E470E2">
              <w:rPr>
                <w:rFonts w:ascii="Calibri Light" w:hAnsi="Calibri Light" w:cs="Calibri Light"/>
                <w:sz w:val="21"/>
                <w:szCs w:val="21"/>
              </w:rPr>
              <w:t xml:space="preserve">Template last updated </w:t>
            </w:r>
            <w:r w:rsidR="00E470E2" w:rsidRPr="00E470E2">
              <w:rPr>
                <w:rFonts w:ascii="Calibri Light" w:hAnsi="Calibri Light" w:cs="Calibri Light"/>
                <w:sz w:val="21"/>
                <w:szCs w:val="21"/>
              </w:rPr>
              <w:t>–</w:t>
            </w:r>
            <w:r w:rsidRPr="00E470E2">
              <w:rPr>
                <w:rFonts w:ascii="Calibri Light" w:hAnsi="Calibri Light" w:cs="Calibri Light"/>
                <w:sz w:val="21"/>
                <w:szCs w:val="21"/>
              </w:rPr>
              <w:t xml:space="preserve"> </w:t>
            </w:r>
            <w:r w:rsidR="00E470E2" w:rsidRPr="00E470E2">
              <w:rPr>
                <w:rFonts w:ascii="Calibri Light" w:hAnsi="Calibri Light" w:cs="Calibri Light"/>
                <w:sz w:val="21"/>
                <w:szCs w:val="21"/>
              </w:rPr>
              <w:t>September 2026</w:t>
            </w:r>
          </w:p>
        </w:tc>
      </w:tr>
    </w:tbl>
    <w:p w14:paraId="67BF14D1" w14:textId="288E77DC" w:rsidR="003E27C8" w:rsidRDefault="003E27C8" w:rsidP="00826C50">
      <w:pPr>
        <w:pStyle w:val="NoSpacing"/>
      </w:pPr>
      <w:r>
        <w:br w:type="page"/>
      </w:r>
    </w:p>
    <w:sdt>
      <w:sdtPr>
        <w:rPr>
          <w:rFonts w:asciiTheme="minorHAnsi" w:eastAsiaTheme="minorHAnsi" w:hAnsiTheme="minorHAnsi" w:cstheme="majorHAnsi"/>
          <w:bCs w:val="0"/>
          <w:color w:val="auto"/>
          <w:sz w:val="20"/>
          <w:szCs w:val="24"/>
        </w:rPr>
        <w:id w:val="-684439487"/>
        <w:docPartObj>
          <w:docPartGallery w:val="Table of Contents"/>
          <w:docPartUnique/>
        </w:docPartObj>
      </w:sdtPr>
      <w:sdtEndPr>
        <w:rPr>
          <w:rFonts w:ascii="Calibri Light" w:hAnsi="Calibri Light"/>
          <w:noProof/>
          <w:sz w:val="22"/>
          <w:szCs w:val="22"/>
        </w:rPr>
      </w:sdtEndPr>
      <w:sdtContent>
        <w:p w14:paraId="11296C05" w14:textId="2F90FF72" w:rsidR="000D32DE" w:rsidRPr="00F24C5A" w:rsidRDefault="000D32DE">
          <w:pPr>
            <w:pStyle w:val="TOCHeading"/>
            <w:rPr>
              <w:rFonts w:cstheme="majorHAnsi"/>
              <w:b/>
              <w:bCs w:val="0"/>
              <w:color w:val="auto"/>
            </w:rPr>
          </w:pPr>
          <w:r w:rsidRPr="00F24C5A">
            <w:rPr>
              <w:rFonts w:cstheme="majorHAnsi"/>
              <w:b/>
              <w:bCs w:val="0"/>
              <w:color w:val="auto"/>
            </w:rPr>
            <w:t>TABLE OF CONTENTS</w:t>
          </w:r>
        </w:p>
        <w:p w14:paraId="5AB3344C" w14:textId="606443E7" w:rsidR="00DF4B03" w:rsidRDefault="00236FF9" w:rsidP="00DF4B03">
          <w:pPr>
            <w:pStyle w:val="TOC1"/>
            <w:rPr>
              <w:rFonts w:asciiTheme="minorHAnsi" w:eastAsiaTheme="minorEastAsia" w:hAnsiTheme="minorHAnsi"/>
              <w:noProof/>
              <w:kern w:val="2"/>
              <w:sz w:val="24"/>
              <w:szCs w:val="24"/>
              <w:lang w:val="en-AU" w:eastAsia="en-AU"/>
              <w14:ligatures w14:val="standardContextual"/>
            </w:rPr>
          </w:pPr>
          <w:r>
            <w:rPr>
              <w:rFonts w:asciiTheme="majorHAnsi" w:hAnsiTheme="majorHAnsi" w:cstheme="majorHAnsi"/>
            </w:rPr>
            <w:fldChar w:fldCharType="begin"/>
          </w:r>
          <w:r>
            <w:rPr>
              <w:rFonts w:asciiTheme="majorHAnsi" w:hAnsiTheme="majorHAnsi" w:cstheme="majorHAnsi"/>
            </w:rPr>
            <w:instrText xml:space="preserve"> TOC \o "1-3" \h \z \u </w:instrText>
          </w:r>
          <w:r>
            <w:rPr>
              <w:rFonts w:asciiTheme="majorHAnsi" w:hAnsiTheme="majorHAnsi" w:cstheme="majorHAnsi"/>
            </w:rPr>
            <w:fldChar w:fldCharType="separate"/>
          </w:r>
          <w:hyperlink w:anchor="_Toc230783410" w:history="1">
            <w:r w:rsidR="00DF4B03" w:rsidRPr="00BB6CD1">
              <w:rPr>
                <w:rStyle w:val="Hyperlink"/>
                <w:noProof/>
              </w:rPr>
              <w:t>PART 1 – PRELIMINARY</w:t>
            </w:r>
            <w:r w:rsidR="00DF4B03">
              <w:rPr>
                <w:noProof/>
                <w:webHidden/>
              </w:rPr>
              <w:tab/>
            </w:r>
            <w:r w:rsidR="00DF4B03">
              <w:rPr>
                <w:noProof/>
                <w:webHidden/>
              </w:rPr>
              <w:fldChar w:fldCharType="begin"/>
            </w:r>
            <w:r w:rsidR="00DF4B03">
              <w:rPr>
                <w:noProof/>
                <w:webHidden/>
              </w:rPr>
              <w:instrText xml:space="preserve"> PAGEREF _Toc230783410 \h </w:instrText>
            </w:r>
            <w:r w:rsidR="00DF4B03">
              <w:rPr>
                <w:noProof/>
                <w:webHidden/>
              </w:rPr>
            </w:r>
            <w:r w:rsidR="00DF4B03">
              <w:rPr>
                <w:noProof/>
                <w:webHidden/>
              </w:rPr>
              <w:fldChar w:fldCharType="separate"/>
            </w:r>
            <w:r w:rsidR="00DF4B03">
              <w:rPr>
                <w:noProof/>
                <w:webHidden/>
              </w:rPr>
              <w:t>5</w:t>
            </w:r>
            <w:r w:rsidR="00DF4B03">
              <w:rPr>
                <w:noProof/>
                <w:webHidden/>
              </w:rPr>
              <w:fldChar w:fldCharType="end"/>
            </w:r>
          </w:hyperlink>
        </w:p>
        <w:p w14:paraId="27EA3C46" w14:textId="3BCE1148"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1" w:history="1">
            <w:r w:rsidRPr="00BB6CD1">
              <w:rPr>
                <w:rStyle w:val="Hyperlink"/>
                <w:noProof/>
              </w:rPr>
              <w:t>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Name and Location of Association</w:t>
            </w:r>
            <w:r>
              <w:rPr>
                <w:noProof/>
                <w:webHidden/>
              </w:rPr>
              <w:tab/>
            </w:r>
            <w:r>
              <w:rPr>
                <w:noProof/>
                <w:webHidden/>
              </w:rPr>
              <w:fldChar w:fldCharType="begin"/>
            </w:r>
            <w:r>
              <w:rPr>
                <w:noProof/>
                <w:webHidden/>
              </w:rPr>
              <w:instrText xml:space="preserve"> PAGEREF _Toc230783411 \h </w:instrText>
            </w:r>
            <w:r>
              <w:rPr>
                <w:noProof/>
                <w:webHidden/>
              </w:rPr>
            </w:r>
            <w:r>
              <w:rPr>
                <w:noProof/>
                <w:webHidden/>
              </w:rPr>
              <w:fldChar w:fldCharType="separate"/>
            </w:r>
            <w:r>
              <w:rPr>
                <w:noProof/>
                <w:webHidden/>
              </w:rPr>
              <w:t>5</w:t>
            </w:r>
            <w:r>
              <w:rPr>
                <w:noProof/>
                <w:webHidden/>
              </w:rPr>
              <w:fldChar w:fldCharType="end"/>
            </w:r>
          </w:hyperlink>
        </w:p>
        <w:p w14:paraId="60171C26" w14:textId="3B92E0E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2" w:history="1">
            <w:r w:rsidRPr="00BB6CD1">
              <w:rPr>
                <w:rStyle w:val="Hyperlink"/>
                <w:noProof/>
              </w:rPr>
              <w:t>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Objects of Association</w:t>
            </w:r>
            <w:r>
              <w:rPr>
                <w:noProof/>
                <w:webHidden/>
              </w:rPr>
              <w:tab/>
            </w:r>
            <w:r>
              <w:rPr>
                <w:noProof/>
                <w:webHidden/>
              </w:rPr>
              <w:fldChar w:fldCharType="begin"/>
            </w:r>
            <w:r>
              <w:rPr>
                <w:noProof/>
                <w:webHidden/>
              </w:rPr>
              <w:instrText xml:space="preserve"> PAGEREF _Toc230783412 \h </w:instrText>
            </w:r>
            <w:r>
              <w:rPr>
                <w:noProof/>
                <w:webHidden/>
              </w:rPr>
            </w:r>
            <w:r>
              <w:rPr>
                <w:noProof/>
                <w:webHidden/>
              </w:rPr>
              <w:fldChar w:fldCharType="separate"/>
            </w:r>
            <w:r>
              <w:rPr>
                <w:noProof/>
                <w:webHidden/>
              </w:rPr>
              <w:t>5</w:t>
            </w:r>
            <w:r>
              <w:rPr>
                <w:noProof/>
                <w:webHidden/>
              </w:rPr>
              <w:fldChar w:fldCharType="end"/>
            </w:r>
          </w:hyperlink>
        </w:p>
        <w:p w14:paraId="719FCC06" w14:textId="01A99630"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3" w:history="1">
            <w:r w:rsidRPr="00BB6CD1">
              <w:rPr>
                <w:rStyle w:val="Hyperlink"/>
                <w:noProof/>
              </w:rPr>
              <w:t>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Terms Used</w:t>
            </w:r>
            <w:r>
              <w:rPr>
                <w:noProof/>
                <w:webHidden/>
              </w:rPr>
              <w:tab/>
            </w:r>
            <w:r>
              <w:rPr>
                <w:noProof/>
                <w:webHidden/>
              </w:rPr>
              <w:fldChar w:fldCharType="begin"/>
            </w:r>
            <w:r>
              <w:rPr>
                <w:noProof/>
                <w:webHidden/>
              </w:rPr>
              <w:instrText xml:space="preserve"> PAGEREF _Toc230783413 \h </w:instrText>
            </w:r>
            <w:r>
              <w:rPr>
                <w:noProof/>
                <w:webHidden/>
              </w:rPr>
            </w:r>
            <w:r>
              <w:rPr>
                <w:noProof/>
                <w:webHidden/>
              </w:rPr>
              <w:fldChar w:fldCharType="separate"/>
            </w:r>
            <w:r>
              <w:rPr>
                <w:noProof/>
                <w:webHidden/>
              </w:rPr>
              <w:t>5</w:t>
            </w:r>
            <w:r>
              <w:rPr>
                <w:noProof/>
                <w:webHidden/>
              </w:rPr>
              <w:fldChar w:fldCharType="end"/>
            </w:r>
          </w:hyperlink>
        </w:p>
        <w:p w14:paraId="1A62E370" w14:textId="51267CA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4" w:history="1">
            <w:r w:rsidRPr="00BB6CD1">
              <w:rPr>
                <w:rStyle w:val="Hyperlink"/>
                <w:noProof/>
              </w:rPr>
              <w:t>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Financial Year</w:t>
            </w:r>
            <w:r>
              <w:rPr>
                <w:noProof/>
                <w:webHidden/>
              </w:rPr>
              <w:tab/>
            </w:r>
            <w:r>
              <w:rPr>
                <w:noProof/>
                <w:webHidden/>
              </w:rPr>
              <w:fldChar w:fldCharType="begin"/>
            </w:r>
            <w:r>
              <w:rPr>
                <w:noProof/>
                <w:webHidden/>
              </w:rPr>
              <w:instrText xml:space="preserve"> PAGEREF _Toc230783414 \h </w:instrText>
            </w:r>
            <w:r>
              <w:rPr>
                <w:noProof/>
                <w:webHidden/>
              </w:rPr>
            </w:r>
            <w:r>
              <w:rPr>
                <w:noProof/>
                <w:webHidden/>
              </w:rPr>
              <w:fldChar w:fldCharType="separate"/>
            </w:r>
            <w:r>
              <w:rPr>
                <w:noProof/>
                <w:webHidden/>
              </w:rPr>
              <w:t>8</w:t>
            </w:r>
            <w:r>
              <w:rPr>
                <w:noProof/>
                <w:webHidden/>
              </w:rPr>
              <w:fldChar w:fldCharType="end"/>
            </w:r>
          </w:hyperlink>
        </w:p>
        <w:p w14:paraId="5EBC10D5" w14:textId="65CAC662"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15" w:history="1">
            <w:r w:rsidRPr="00BB6CD1">
              <w:rPr>
                <w:rStyle w:val="Hyperlink"/>
                <w:noProof/>
                <w:lang w:val="en-AU"/>
              </w:rPr>
              <w:t>PART 2 – ASSOCIATION TO BE NOT FOR PROFIT BODY</w:t>
            </w:r>
            <w:r>
              <w:rPr>
                <w:noProof/>
                <w:webHidden/>
              </w:rPr>
              <w:tab/>
            </w:r>
            <w:r>
              <w:rPr>
                <w:noProof/>
                <w:webHidden/>
              </w:rPr>
              <w:fldChar w:fldCharType="begin"/>
            </w:r>
            <w:r>
              <w:rPr>
                <w:noProof/>
                <w:webHidden/>
              </w:rPr>
              <w:instrText xml:space="preserve"> PAGEREF _Toc230783415 \h </w:instrText>
            </w:r>
            <w:r>
              <w:rPr>
                <w:noProof/>
                <w:webHidden/>
              </w:rPr>
            </w:r>
            <w:r>
              <w:rPr>
                <w:noProof/>
                <w:webHidden/>
              </w:rPr>
              <w:fldChar w:fldCharType="separate"/>
            </w:r>
            <w:r>
              <w:rPr>
                <w:noProof/>
                <w:webHidden/>
              </w:rPr>
              <w:t>9</w:t>
            </w:r>
            <w:r>
              <w:rPr>
                <w:noProof/>
                <w:webHidden/>
              </w:rPr>
              <w:fldChar w:fldCharType="end"/>
            </w:r>
          </w:hyperlink>
        </w:p>
        <w:p w14:paraId="6FDEB0B7" w14:textId="65FA4EA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6" w:history="1">
            <w:r w:rsidRPr="00BB6CD1">
              <w:rPr>
                <w:rStyle w:val="Hyperlink"/>
                <w:noProof/>
              </w:rPr>
              <w:t>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Not-for-profit Body</w:t>
            </w:r>
            <w:r>
              <w:rPr>
                <w:noProof/>
                <w:webHidden/>
              </w:rPr>
              <w:tab/>
            </w:r>
            <w:r>
              <w:rPr>
                <w:noProof/>
                <w:webHidden/>
              </w:rPr>
              <w:fldChar w:fldCharType="begin"/>
            </w:r>
            <w:r>
              <w:rPr>
                <w:noProof/>
                <w:webHidden/>
              </w:rPr>
              <w:instrText xml:space="preserve"> PAGEREF _Toc230783416 \h </w:instrText>
            </w:r>
            <w:r>
              <w:rPr>
                <w:noProof/>
                <w:webHidden/>
              </w:rPr>
            </w:r>
            <w:r>
              <w:rPr>
                <w:noProof/>
                <w:webHidden/>
              </w:rPr>
              <w:fldChar w:fldCharType="separate"/>
            </w:r>
            <w:r>
              <w:rPr>
                <w:noProof/>
                <w:webHidden/>
              </w:rPr>
              <w:t>9</w:t>
            </w:r>
            <w:r>
              <w:rPr>
                <w:noProof/>
                <w:webHidden/>
              </w:rPr>
              <w:fldChar w:fldCharType="end"/>
            </w:r>
          </w:hyperlink>
        </w:p>
        <w:p w14:paraId="4D2E478D" w14:textId="328B7D4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17" w:history="1">
            <w:r w:rsidRPr="00BB6CD1">
              <w:rPr>
                <w:rStyle w:val="Hyperlink"/>
                <w:noProof/>
              </w:rPr>
              <w:t>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Powers of the Association</w:t>
            </w:r>
            <w:r>
              <w:rPr>
                <w:noProof/>
                <w:webHidden/>
              </w:rPr>
              <w:tab/>
            </w:r>
            <w:r>
              <w:rPr>
                <w:noProof/>
                <w:webHidden/>
              </w:rPr>
              <w:fldChar w:fldCharType="begin"/>
            </w:r>
            <w:r>
              <w:rPr>
                <w:noProof/>
                <w:webHidden/>
              </w:rPr>
              <w:instrText xml:space="preserve"> PAGEREF _Toc230783417 \h </w:instrText>
            </w:r>
            <w:r>
              <w:rPr>
                <w:noProof/>
                <w:webHidden/>
              </w:rPr>
            </w:r>
            <w:r>
              <w:rPr>
                <w:noProof/>
                <w:webHidden/>
              </w:rPr>
              <w:fldChar w:fldCharType="separate"/>
            </w:r>
            <w:r>
              <w:rPr>
                <w:noProof/>
                <w:webHidden/>
              </w:rPr>
              <w:t>9</w:t>
            </w:r>
            <w:r>
              <w:rPr>
                <w:noProof/>
                <w:webHidden/>
              </w:rPr>
              <w:fldChar w:fldCharType="end"/>
            </w:r>
          </w:hyperlink>
        </w:p>
        <w:p w14:paraId="037BDBCB" w14:textId="6A9CEA2B"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18" w:history="1">
            <w:r w:rsidRPr="00BB6CD1">
              <w:rPr>
                <w:rStyle w:val="Hyperlink"/>
                <w:noProof/>
                <w:lang w:val="en-AU"/>
              </w:rPr>
              <w:t>PART 3 – MEMBERS</w:t>
            </w:r>
            <w:r>
              <w:rPr>
                <w:noProof/>
                <w:webHidden/>
              </w:rPr>
              <w:tab/>
            </w:r>
            <w:r>
              <w:rPr>
                <w:noProof/>
                <w:webHidden/>
              </w:rPr>
              <w:fldChar w:fldCharType="begin"/>
            </w:r>
            <w:r>
              <w:rPr>
                <w:noProof/>
                <w:webHidden/>
              </w:rPr>
              <w:instrText xml:space="preserve"> PAGEREF _Toc230783418 \h </w:instrText>
            </w:r>
            <w:r>
              <w:rPr>
                <w:noProof/>
                <w:webHidden/>
              </w:rPr>
            </w:r>
            <w:r>
              <w:rPr>
                <w:noProof/>
                <w:webHidden/>
              </w:rPr>
              <w:fldChar w:fldCharType="separate"/>
            </w:r>
            <w:r>
              <w:rPr>
                <w:noProof/>
                <w:webHidden/>
              </w:rPr>
              <w:t>10</w:t>
            </w:r>
            <w:r>
              <w:rPr>
                <w:noProof/>
                <w:webHidden/>
              </w:rPr>
              <w:fldChar w:fldCharType="end"/>
            </w:r>
          </w:hyperlink>
        </w:p>
        <w:p w14:paraId="41ABBFFB" w14:textId="72E211E8"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19" w:history="1">
            <w:r w:rsidRPr="00BB6CD1">
              <w:rPr>
                <w:rStyle w:val="Hyperlink"/>
                <w:noProof/>
              </w:rPr>
              <w:t>Division 1 – Membership</w:t>
            </w:r>
            <w:r>
              <w:rPr>
                <w:noProof/>
                <w:webHidden/>
              </w:rPr>
              <w:tab/>
            </w:r>
            <w:r>
              <w:rPr>
                <w:noProof/>
                <w:webHidden/>
              </w:rPr>
              <w:fldChar w:fldCharType="begin"/>
            </w:r>
            <w:r>
              <w:rPr>
                <w:noProof/>
                <w:webHidden/>
              </w:rPr>
              <w:instrText xml:space="preserve"> PAGEREF _Toc230783419 \h </w:instrText>
            </w:r>
            <w:r>
              <w:rPr>
                <w:noProof/>
                <w:webHidden/>
              </w:rPr>
            </w:r>
            <w:r>
              <w:rPr>
                <w:noProof/>
                <w:webHidden/>
              </w:rPr>
              <w:fldChar w:fldCharType="separate"/>
            </w:r>
            <w:r>
              <w:rPr>
                <w:noProof/>
                <w:webHidden/>
              </w:rPr>
              <w:t>10</w:t>
            </w:r>
            <w:r>
              <w:rPr>
                <w:noProof/>
                <w:webHidden/>
              </w:rPr>
              <w:fldChar w:fldCharType="end"/>
            </w:r>
          </w:hyperlink>
        </w:p>
        <w:p w14:paraId="74F0D3BA" w14:textId="599B6AD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0" w:history="1">
            <w:r w:rsidRPr="00BB6CD1">
              <w:rPr>
                <w:rStyle w:val="Hyperlink"/>
                <w:noProof/>
              </w:rPr>
              <w:t>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Eligibility for Membership</w:t>
            </w:r>
            <w:r>
              <w:rPr>
                <w:noProof/>
                <w:webHidden/>
              </w:rPr>
              <w:tab/>
            </w:r>
            <w:r>
              <w:rPr>
                <w:noProof/>
                <w:webHidden/>
              </w:rPr>
              <w:fldChar w:fldCharType="begin"/>
            </w:r>
            <w:r>
              <w:rPr>
                <w:noProof/>
                <w:webHidden/>
              </w:rPr>
              <w:instrText xml:space="preserve"> PAGEREF _Toc230783420 \h </w:instrText>
            </w:r>
            <w:r>
              <w:rPr>
                <w:noProof/>
                <w:webHidden/>
              </w:rPr>
            </w:r>
            <w:r>
              <w:rPr>
                <w:noProof/>
                <w:webHidden/>
              </w:rPr>
              <w:fldChar w:fldCharType="separate"/>
            </w:r>
            <w:r>
              <w:rPr>
                <w:noProof/>
                <w:webHidden/>
              </w:rPr>
              <w:t>10</w:t>
            </w:r>
            <w:r>
              <w:rPr>
                <w:noProof/>
                <w:webHidden/>
              </w:rPr>
              <w:fldChar w:fldCharType="end"/>
            </w:r>
          </w:hyperlink>
        </w:p>
        <w:p w14:paraId="55F774B7" w14:textId="02DBBEBB"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1" w:history="1">
            <w:r w:rsidRPr="00BB6CD1">
              <w:rPr>
                <w:rStyle w:val="Hyperlink"/>
                <w:noProof/>
              </w:rPr>
              <w:t>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Applying for Membership</w:t>
            </w:r>
            <w:r>
              <w:rPr>
                <w:noProof/>
                <w:webHidden/>
              </w:rPr>
              <w:tab/>
            </w:r>
            <w:r>
              <w:rPr>
                <w:noProof/>
                <w:webHidden/>
              </w:rPr>
              <w:fldChar w:fldCharType="begin"/>
            </w:r>
            <w:r>
              <w:rPr>
                <w:noProof/>
                <w:webHidden/>
              </w:rPr>
              <w:instrText xml:space="preserve"> PAGEREF _Toc230783421 \h </w:instrText>
            </w:r>
            <w:r>
              <w:rPr>
                <w:noProof/>
                <w:webHidden/>
              </w:rPr>
            </w:r>
            <w:r>
              <w:rPr>
                <w:noProof/>
                <w:webHidden/>
              </w:rPr>
              <w:fldChar w:fldCharType="separate"/>
            </w:r>
            <w:r>
              <w:rPr>
                <w:noProof/>
                <w:webHidden/>
              </w:rPr>
              <w:t>10</w:t>
            </w:r>
            <w:r>
              <w:rPr>
                <w:noProof/>
                <w:webHidden/>
              </w:rPr>
              <w:fldChar w:fldCharType="end"/>
            </w:r>
          </w:hyperlink>
        </w:p>
        <w:p w14:paraId="11456AEC" w14:textId="408ACC8D"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2" w:history="1">
            <w:r w:rsidRPr="00BB6CD1">
              <w:rPr>
                <w:rStyle w:val="Hyperlink"/>
                <w:noProof/>
              </w:rPr>
              <w:t>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Dealing with Membership Applications</w:t>
            </w:r>
            <w:r>
              <w:rPr>
                <w:noProof/>
                <w:webHidden/>
              </w:rPr>
              <w:tab/>
            </w:r>
            <w:r>
              <w:rPr>
                <w:noProof/>
                <w:webHidden/>
              </w:rPr>
              <w:fldChar w:fldCharType="begin"/>
            </w:r>
            <w:r>
              <w:rPr>
                <w:noProof/>
                <w:webHidden/>
              </w:rPr>
              <w:instrText xml:space="preserve"> PAGEREF _Toc230783422 \h </w:instrText>
            </w:r>
            <w:r>
              <w:rPr>
                <w:noProof/>
                <w:webHidden/>
              </w:rPr>
            </w:r>
            <w:r>
              <w:rPr>
                <w:noProof/>
                <w:webHidden/>
              </w:rPr>
              <w:fldChar w:fldCharType="separate"/>
            </w:r>
            <w:r>
              <w:rPr>
                <w:noProof/>
                <w:webHidden/>
              </w:rPr>
              <w:t>10</w:t>
            </w:r>
            <w:r>
              <w:rPr>
                <w:noProof/>
                <w:webHidden/>
              </w:rPr>
              <w:fldChar w:fldCharType="end"/>
            </w:r>
          </w:hyperlink>
        </w:p>
        <w:p w14:paraId="2F239C6D" w14:textId="5B7ECFA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3" w:history="1">
            <w:r w:rsidRPr="00BB6CD1">
              <w:rPr>
                <w:rStyle w:val="Hyperlink"/>
                <w:noProof/>
              </w:rPr>
              <w:t>10.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Becoming a Member</w:t>
            </w:r>
            <w:r>
              <w:rPr>
                <w:noProof/>
                <w:webHidden/>
              </w:rPr>
              <w:tab/>
            </w:r>
            <w:r>
              <w:rPr>
                <w:noProof/>
                <w:webHidden/>
              </w:rPr>
              <w:fldChar w:fldCharType="begin"/>
            </w:r>
            <w:r>
              <w:rPr>
                <w:noProof/>
                <w:webHidden/>
              </w:rPr>
              <w:instrText xml:space="preserve"> PAGEREF _Toc230783423 \h </w:instrText>
            </w:r>
            <w:r>
              <w:rPr>
                <w:noProof/>
                <w:webHidden/>
              </w:rPr>
            </w:r>
            <w:r>
              <w:rPr>
                <w:noProof/>
                <w:webHidden/>
              </w:rPr>
              <w:fldChar w:fldCharType="separate"/>
            </w:r>
            <w:r>
              <w:rPr>
                <w:noProof/>
                <w:webHidden/>
              </w:rPr>
              <w:t>11</w:t>
            </w:r>
            <w:r>
              <w:rPr>
                <w:noProof/>
                <w:webHidden/>
              </w:rPr>
              <w:fldChar w:fldCharType="end"/>
            </w:r>
          </w:hyperlink>
        </w:p>
        <w:p w14:paraId="0434E063" w14:textId="6A1F135F"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4" w:history="1">
            <w:r w:rsidRPr="00BB6CD1">
              <w:rPr>
                <w:rStyle w:val="Hyperlink"/>
                <w:noProof/>
                <w:highlight w:val="yellow"/>
              </w:rPr>
              <w:t>11.</w:t>
            </w:r>
            <w:r>
              <w:rPr>
                <w:rFonts w:asciiTheme="minorHAnsi" w:eastAsiaTheme="minorEastAsia" w:hAnsiTheme="minorHAnsi"/>
                <w:noProof/>
                <w:kern w:val="2"/>
                <w:sz w:val="24"/>
                <w:szCs w:val="24"/>
                <w:lang w:val="en-AU" w:eastAsia="en-AU"/>
                <w14:ligatures w14:val="standardContextual"/>
              </w:rPr>
              <w:tab/>
            </w:r>
            <w:r w:rsidRPr="00BB6CD1">
              <w:rPr>
                <w:rStyle w:val="Hyperlink"/>
                <w:noProof/>
                <w:highlight w:val="yellow"/>
              </w:rPr>
              <w:t>Classes of Membership</w:t>
            </w:r>
            <w:r>
              <w:rPr>
                <w:noProof/>
                <w:webHidden/>
              </w:rPr>
              <w:tab/>
            </w:r>
            <w:r>
              <w:rPr>
                <w:noProof/>
                <w:webHidden/>
              </w:rPr>
              <w:fldChar w:fldCharType="begin"/>
            </w:r>
            <w:r>
              <w:rPr>
                <w:noProof/>
                <w:webHidden/>
              </w:rPr>
              <w:instrText xml:space="preserve"> PAGEREF _Toc230783424 \h </w:instrText>
            </w:r>
            <w:r>
              <w:rPr>
                <w:noProof/>
                <w:webHidden/>
              </w:rPr>
            </w:r>
            <w:r>
              <w:rPr>
                <w:noProof/>
                <w:webHidden/>
              </w:rPr>
              <w:fldChar w:fldCharType="separate"/>
            </w:r>
            <w:r>
              <w:rPr>
                <w:noProof/>
                <w:webHidden/>
              </w:rPr>
              <w:t>11</w:t>
            </w:r>
            <w:r>
              <w:rPr>
                <w:noProof/>
                <w:webHidden/>
              </w:rPr>
              <w:fldChar w:fldCharType="end"/>
            </w:r>
          </w:hyperlink>
        </w:p>
        <w:p w14:paraId="7B90E0D2" w14:textId="6D28CEC2"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5" w:history="1">
            <w:r w:rsidRPr="00BB6CD1">
              <w:rPr>
                <w:rStyle w:val="Hyperlink"/>
                <w:noProof/>
              </w:rPr>
              <w:t>12.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Membership Renewal</w:t>
            </w:r>
            <w:r>
              <w:rPr>
                <w:noProof/>
                <w:webHidden/>
              </w:rPr>
              <w:tab/>
            </w:r>
            <w:r>
              <w:rPr>
                <w:noProof/>
                <w:webHidden/>
              </w:rPr>
              <w:fldChar w:fldCharType="begin"/>
            </w:r>
            <w:r>
              <w:rPr>
                <w:noProof/>
                <w:webHidden/>
              </w:rPr>
              <w:instrText xml:space="preserve"> PAGEREF _Toc230783425 \h </w:instrText>
            </w:r>
            <w:r>
              <w:rPr>
                <w:noProof/>
                <w:webHidden/>
              </w:rPr>
            </w:r>
            <w:r>
              <w:rPr>
                <w:noProof/>
                <w:webHidden/>
              </w:rPr>
              <w:fldChar w:fldCharType="separate"/>
            </w:r>
            <w:r>
              <w:rPr>
                <w:noProof/>
                <w:webHidden/>
              </w:rPr>
              <w:t>11</w:t>
            </w:r>
            <w:r>
              <w:rPr>
                <w:noProof/>
                <w:webHidden/>
              </w:rPr>
              <w:fldChar w:fldCharType="end"/>
            </w:r>
          </w:hyperlink>
        </w:p>
        <w:p w14:paraId="000DD499" w14:textId="3AF6DE1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6" w:history="1">
            <w:r w:rsidRPr="00BB6CD1">
              <w:rPr>
                <w:rStyle w:val="Hyperlink"/>
                <w:noProof/>
              </w:rPr>
              <w:t>13.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When Membership Ceases</w:t>
            </w:r>
            <w:r>
              <w:rPr>
                <w:noProof/>
                <w:webHidden/>
              </w:rPr>
              <w:tab/>
            </w:r>
            <w:r>
              <w:rPr>
                <w:noProof/>
                <w:webHidden/>
              </w:rPr>
              <w:fldChar w:fldCharType="begin"/>
            </w:r>
            <w:r>
              <w:rPr>
                <w:noProof/>
                <w:webHidden/>
              </w:rPr>
              <w:instrText xml:space="preserve"> PAGEREF _Toc230783426 \h </w:instrText>
            </w:r>
            <w:r>
              <w:rPr>
                <w:noProof/>
                <w:webHidden/>
              </w:rPr>
            </w:r>
            <w:r>
              <w:rPr>
                <w:noProof/>
                <w:webHidden/>
              </w:rPr>
              <w:fldChar w:fldCharType="separate"/>
            </w:r>
            <w:r>
              <w:rPr>
                <w:noProof/>
                <w:webHidden/>
              </w:rPr>
              <w:t>12</w:t>
            </w:r>
            <w:r>
              <w:rPr>
                <w:noProof/>
                <w:webHidden/>
              </w:rPr>
              <w:fldChar w:fldCharType="end"/>
            </w:r>
          </w:hyperlink>
        </w:p>
        <w:p w14:paraId="2DA1B23F" w14:textId="1C3313D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7" w:history="1">
            <w:r w:rsidRPr="00BB6CD1">
              <w:rPr>
                <w:rStyle w:val="Hyperlink"/>
                <w:noProof/>
              </w:rPr>
              <w:t>14.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Resignation</w:t>
            </w:r>
            <w:r>
              <w:rPr>
                <w:noProof/>
                <w:webHidden/>
              </w:rPr>
              <w:tab/>
            </w:r>
            <w:r>
              <w:rPr>
                <w:noProof/>
                <w:webHidden/>
              </w:rPr>
              <w:fldChar w:fldCharType="begin"/>
            </w:r>
            <w:r>
              <w:rPr>
                <w:noProof/>
                <w:webHidden/>
              </w:rPr>
              <w:instrText xml:space="preserve"> PAGEREF _Toc230783427 \h </w:instrText>
            </w:r>
            <w:r>
              <w:rPr>
                <w:noProof/>
                <w:webHidden/>
              </w:rPr>
            </w:r>
            <w:r>
              <w:rPr>
                <w:noProof/>
                <w:webHidden/>
              </w:rPr>
              <w:fldChar w:fldCharType="separate"/>
            </w:r>
            <w:r>
              <w:rPr>
                <w:noProof/>
                <w:webHidden/>
              </w:rPr>
              <w:t>12</w:t>
            </w:r>
            <w:r>
              <w:rPr>
                <w:noProof/>
                <w:webHidden/>
              </w:rPr>
              <w:fldChar w:fldCharType="end"/>
            </w:r>
          </w:hyperlink>
        </w:p>
        <w:p w14:paraId="2F3FEB5D" w14:textId="2E7CAD0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28" w:history="1">
            <w:r w:rsidRPr="00BB6CD1">
              <w:rPr>
                <w:rStyle w:val="Hyperlink"/>
                <w:noProof/>
              </w:rPr>
              <w:t>15.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Rights Not Transferable</w:t>
            </w:r>
            <w:r>
              <w:rPr>
                <w:noProof/>
                <w:webHidden/>
              </w:rPr>
              <w:tab/>
            </w:r>
            <w:r>
              <w:rPr>
                <w:noProof/>
                <w:webHidden/>
              </w:rPr>
              <w:fldChar w:fldCharType="begin"/>
            </w:r>
            <w:r>
              <w:rPr>
                <w:noProof/>
                <w:webHidden/>
              </w:rPr>
              <w:instrText xml:space="preserve"> PAGEREF _Toc230783428 \h </w:instrText>
            </w:r>
            <w:r>
              <w:rPr>
                <w:noProof/>
                <w:webHidden/>
              </w:rPr>
            </w:r>
            <w:r>
              <w:rPr>
                <w:noProof/>
                <w:webHidden/>
              </w:rPr>
              <w:fldChar w:fldCharType="separate"/>
            </w:r>
            <w:r>
              <w:rPr>
                <w:noProof/>
                <w:webHidden/>
              </w:rPr>
              <w:t>13</w:t>
            </w:r>
            <w:r>
              <w:rPr>
                <w:noProof/>
                <w:webHidden/>
              </w:rPr>
              <w:fldChar w:fldCharType="end"/>
            </w:r>
          </w:hyperlink>
        </w:p>
        <w:p w14:paraId="4235130C" w14:textId="0773E6EE"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29" w:history="1">
            <w:r w:rsidRPr="00BB6CD1">
              <w:rPr>
                <w:rStyle w:val="Hyperlink"/>
                <w:noProof/>
              </w:rPr>
              <w:t>Division 2 – Membership fees</w:t>
            </w:r>
            <w:r>
              <w:rPr>
                <w:noProof/>
                <w:webHidden/>
              </w:rPr>
              <w:tab/>
            </w:r>
            <w:r>
              <w:rPr>
                <w:noProof/>
                <w:webHidden/>
              </w:rPr>
              <w:fldChar w:fldCharType="begin"/>
            </w:r>
            <w:r>
              <w:rPr>
                <w:noProof/>
                <w:webHidden/>
              </w:rPr>
              <w:instrText xml:space="preserve"> PAGEREF _Toc230783429 \h </w:instrText>
            </w:r>
            <w:r>
              <w:rPr>
                <w:noProof/>
                <w:webHidden/>
              </w:rPr>
            </w:r>
            <w:r>
              <w:rPr>
                <w:noProof/>
                <w:webHidden/>
              </w:rPr>
              <w:fldChar w:fldCharType="separate"/>
            </w:r>
            <w:r>
              <w:rPr>
                <w:noProof/>
                <w:webHidden/>
              </w:rPr>
              <w:t>13</w:t>
            </w:r>
            <w:r>
              <w:rPr>
                <w:noProof/>
                <w:webHidden/>
              </w:rPr>
              <w:fldChar w:fldCharType="end"/>
            </w:r>
          </w:hyperlink>
        </w:p>
        <w:p w14:paraId="0928790C" w14:textId="2D6700A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30" w:history="1">
            <w:r w:rsidRPr="00BB6CD1">
              <w:rPr>
                <w:rStyle w:val="Hyperlink"/>
                <w:noProof/>
              </w:rPr>
              <w:t>16.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Membership Fees</w:t>
            </w:r>
            <w:r>
              <w:rPr>
                <w:noProof/>
                <w:webHidden/>
              </w:rPr>
              <w:tab/>
            </w:r>
            <w:r>
              <w:rPr>
                <w:noProof/>
                <w:webHidden/>
              </w:rPr>
              <w:fldChar w:fldCharType="begin"/>
            </w:r>
            <w:r>
              <w:rPr>
                <w:noProof/>
                <w:webHidden/>
              </w:rPr>
              <w:instrText xml:space="preserve"> PAGEREF _Toc230783430 \h </w:instrText>
            </w:r>
            <w:r>
              <w:rPr>
                <w:noProof/>
                <w:webHidden/>
              </w:rPr>
            </w:r>
            <w:r>
              <w:rPr>
                <w:noProof/>
                <w:webHidden/>
              </w:rPr>
              <w:fldChar w:fldCharType="separate"/>
            </w:r>
            <w:r>
              <w:rPr>
                <w:noProof/>
                <w:webHidden/>
              </w:rPr>
              <w:t>13</w:t>
            </w:r>
            <w:r>
              <w:rPr>
                <w:noProof/>
                <w:webHidden/>
              </w:rPr>
              <w:fldChar w:fldCharType="end"/>
            </w:r>
          </w:hyperlink>
        </w:p>
        <w:p w14:paraId="70B871FC" w14:textId="31794868"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31" w:history="1">
            <w:r w:rsidRPr="00BB6CD1">
              <w:rPr>
                <w:rStyle w:val="Hyperlink"/>
                <w:noProof/>
              </w:rPr>
              <w:t>Division 3 – Register of members</w:t>
            </w:r>
            <w:r>
              <w:rPr>
                <w:noProof/>
                <w:webHidden/>
              </w:rPr>
              <w:tab/>
            </w:r>
            <w:r>
              <w:rPr>
                <w:noProof/>
                <w:webHidden/>
              </w:rPr>
              <w:fldChar w:fldCharType="begin"/>
            </w:r>
            <w:r>
              <w:rPr>
                <w:noProof/>
                <w:webHidden/>
              </w:rPr>
              <w:instrText xml:space="preserve"> PAGEREF _Toc230783431 \h </w:instrText>
            </w:r>
            <w:r>
              <w:rPr>
                <w:noProof/>
                <w:webHidden/>
              </w:rPr>
            </w:r>
            <w:r>
              <w:rPr>
                <w:noProof/>
                <w:webHidden/>
              </w:rPr>
              <w:fldChar w:fldCharType="separate"/>
            </w:r>
            <w:r>
              <w:rPr>
                <w:noProof/>
                <w:webHidden/>
              </w:rPr>
              <w:t>13</w:t>
            </w:r>
            <w:r>
              <w:rPr>
                <w:noProof/>
                <w:webHidden/>
              </w:rPr>
              <w:fldChar w:fldCharType="end"/>
            </w:r>
          </w:hyperlink>
        </w:p>
        <w:p w14:paraId="6EF9CC53" w14:textId="4485E0C4"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32" w:history="1">
            <w:r w:rsidRPr="00BB6CD1">
              <w:rPr>
                <w:rStyle w:val="Hyperlink"/>
                <w:noProof/>
              </w:rPr>
              <w:t>17.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Register of Members</w:t>
            </w:r>
            <w:r>
              <w:rPr>
                <w:noProof/>
                <w:webHidden/>
              </w:rPr>
              <w:tab/>
            </w:r>
            <w:r>
              <w:rPr>
                <w:noProof/>
                <w:webHidden/>
              </w:rPr>
              <w:fldChar w:fldCharType="begin"/>
            </w:r>
            <w:r>
              <w:rPr>
                <w:noProof/>
                <w:webHidden/>
              </w:rPr>
              <w:instrText xml:space="preserve"> PAGEREF _Toc230783432 \h </w:instrText>
            </w:r>
            <w:r>
              <w:rPr>
                <w:noProof/>
                <w:webHidden/>
              </w:rPr>
            </w:r>
            <w:r>
              <w:rPr>
                <w:noProof/>
                <w:webHidden/>
              </w:rPr>
              <w:fldChar w:fldCharType="separate"/>
            </w:r>
            <w:r>
              <w:rPr>
                <w:noProof/>
                <w:webHidden/>
              </w:rPr>
              <w:t>13</w:t>
            </w:r>
            <w:r>
              <w:rPr>
                <w:noProof/>
                <w:webHidden/>
              </w:rPr>
              <w:fldChar w:fldCharType="end"/>
            </w:r>
          </w:hyperlink>
        </w:p>
        <w:p w14:paraId="00208F0E" w14:textId="00721705"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33" w:history="1">
            <w:r w:rsidRPr="00BB6CD1">
              <w:rPr>
                <w:rStyle w:val="Hyperlink"/>
                <w:noProof/>
              </w:rPr>
              <w:t>Division 4 – Affiliation Requirements</w:t>
            </w:r>
            <w:r>
              <w:rPr>
                <w:noProof/>
                <w:webHidden/>
              </w:rPr>
              <w:tab/>
            </w:r>
            <w:r>
              <w:rPr>
                <w:noProof/>
                <w:webHidden/>
              </w:rPr>
              <w:fldChar w:fldCharType="begin"/>
            </w:r>
            <w:r>
              <w:rPr>
                <w:noProof/>
                <w:webHidden/>
              </w:rPr>
              <w:instrText xml:space="preserve"> PAGEREF _Toc230783433 \h </w:instrText>
            </w:r>
            <w:r>
              <w:rPr>
                <w:noProof/>
                <w:webHidden/>
              </w:rPr>
            </w:r>
            <w:r>
              <w:rPr>
                <w:noProof/>
                <w:webHidden/>
              </w:rPr>
              <w:fldChar w:fldCharType="separate"/>
            </w:r>
            <w:r>
              <w:rPr>
                <w:noProof/>
                <w:webHidden/>
              </w:rPr>
              <w:t>14</w:t>
            </w:r>
            <w:r>
              <w:rPr>
                <w:noProof/>
                <w:webHidden/>
              </w:rPr>
              <w:fldChar w:fldCharType="end"/>
            </w:r>
          </w:hyperlink>
        </w:p>
        <w:p w14:paraId="7C1CCC25" w14:textId="2934C09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34" w:history="1">
            <w:r w:rsidRPr="00BB6CD1">
              <w:rPr>
                <w:rStyle w:val="Hyperlink"/>
                <w:noProof/>
              </w:rPr>
              <w:t>18.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Association and Affiliated Clubs and Affiliated Teams</w:t>
            </w:r>
            <w:r>
              <w:rPr>
                <w:noProof/>
                <w:webHidden/>
              </w:rPr>
              <w:tab/>
            </w:r>
            <w:r>
              <w:rPr>
                <w:noProof/>
                <w:webHidden/>
              </w:rPr>
              <w:fldChar w:fldCharType="begin"/>
            </w:r>
            <w:r>
              <w:rPr>
                <w:noProof/>
                <w:webHidden/>
              </w:rPr>
              <w:instrText xml:space="preserve"> PAGEREF _Toc230783434 \h </w:instrText>
            </w:r>
            <w:r>
              <w:rPr>
                <w:noProof/>
                <w:webHidden/>
              </w:rPr>
            </w:r>
            <w:r>
              <w:rPr>
                <w:noProof/>
                <w:webHidden/>
              </w:rPr>
              <w:fldChar w:fldCharType="separate"/>
            </w:r>
            <w:r>
              <w:rPr>
                <w:noProof/>
                <w:webHidden/>
              </w:rPr>
              <w:t>14</w:t>
            </w:r>
            <w:r>
              <w:rPr>
                <w:noProof/>
                <w:webHidden/>
              </w:rPr>
              <w:fldChar w:fldCharType="end"/>
            </w:r>
          </w:hyperlink>
        </w:p>
        <w:p w14:paraId="77D0B342" w14:textId="4EA80BD2"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35" w:history="1">
            <w:r w:rsidRPr="00BB6CD1">
              <w:rPr>
                <w:rStyle w:val="Hyperlink"/>
                <w:noProof/>
                <w:lang w:val="en-AU"/>
              </w:rPr>
              <w:t>PART 4 – COMMITTEE</w:t>
            </w:r>
            <w:r>
              <w:rPr>
                <w:noProof/>
                <w:webHidden/>
              </w:rPr>
              <w:tab/>
            </w:r>
            <w:r>
              <w:rPr>
                <w:noProof/>
                <w:webHidden/>
              </w:rPr>
              <w:fldChar w:fldCharType="begin"/>
            </w:r>
            <w:r>
              <w:rPr>
                <w:noProof/>
                <w:webHidden/>
              </w:rPr>
              <w:instrText xml:space="preserve"> PAGEREF _Toc230783435 \h </w:instrText>
            </w:r>
            <w:r>
              <w:rPr>
                <w:noProof/>
                <w:webHidden/>
              </w:rPr>
            </w:r>
            <w:r>
              <w:rPr>
                <w:noProof/>
                <w:webHidden/>
              </w:rPr>
              <w:fldChar w:fldCharType="separate"/>
            </w:r>
            <w:r>
              <w:rPr>
                <w:noProof/>
                <w:webHidden/>
              </w:rPr>
              <w:t>16</w:t>
            </w:r>
            <w:r>
              <w:rPr>
                <w:noProof/>
                <w:webHidden/>
              </w:rPr>
              <w:fldChar w:fldCharType="end"/>
            </w:r>
          </w:hyperlink>
        </w:p>
        <w:p w14:paraId="1C79D0F5" w14:textId="170DBDA7"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36" w:history="1">
            <w:r w:rsidRPr="00BB6CD1">
              <w:rPr>
                <w:rStyle w:val="Hyperlink"/>
                <w:noProof/>
              </w:rPr>
              <w:t>Division 1 – Powers of Committee</w:t>
            </w:r>
            <w:r>
              <w:rPr>
                <w:noProof/>
                <w:webHidden/>
              </w:rPr>
              <w:tab/>
            </w:r>
            <w:r>
              <w:rPr>
                <w:noProof/>
                <w:webHidden/>
              </w:rPr>
              <w:fldChar w:fldCharType="begin"/>
            </w:r>
            <w:r>
              <w:rPr>
                <w:noProof/>
                <w:webHidden/>
              </w:rPr>
              <w:instrText xml:space="preserve"> PAGEREF _Toc230783436 \h </w:instrText>
            </w:r>
            <w:r>
              <w:rPr>
                <w:noProof/>
                <w:webHidden/>
              </w:rPr>
            </w:r>
            <w:r>
              <w:rPr>
                <w:noProof/>
                <w:webHidden/>
              </w:rPr>
              <w:fldChar w:fldCharType="separate"/>
            </w:r>
            <w:r>
              <w:rPr>
                <w:noProof/>
                <w:webHidden/>
              </w:rPr>
              <w:t>16</w:t>
            </w:r>
            <w:r>
              <w:rPr>
                <w:noProof/>
                <w:webHidden/>
              </w:rPr>
              <w:fldChar w:fldCharType="end"/>
            </w:r>
          </w:hyperlink>
        </w:p>
        <w:p w14:paraId="085202BA" w14:textId="53D7A70D"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37" w:history="1">
            <w:r w:rsidRPr="00BB6CD1">
              <w:rPr>
                <w:rStyle w:val="Hyperlink"/>
                <w:noProof/>
              </w:rPr>
              <w:t>19.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Committee</w:t>
            </w:r>
            <w:r>
              <w:rPr>
                <w:noProof/>
                <w:webHidden/>
              </w:rPr>
              <w:tab/>
            </w:r>
            <w:r>
              <w:rPr>
                <w:noProof/>
                <w:webHidden/>
              </w:rPr>
              <w:fldChar w:fldCharType="begin"/>
            </w:r>
            <w:r>
              <w:rPr>
                <w:noProof/>
                <w:webHidden/>
              </w:rPr>
              <w:instrText xml:space="preserve"> PAGEREF _Toc230783437 \h </w:instrText>
            </w:r>
            <w:r>
              <w:rPr>
                <w:noProof/>
                <w:webHidden/>
              </w:rPr>
            </w:r>
            <w:r>
              <w:rPr>
                <w:noProof/>
                <w:webHidden/>
              </w:rPr>
              <w:fldChar w:fldCharType="separate"/>
            </w:r>
            <w:r>
              <w:rPr>
                <w:noProof/>
                <w:webHidden/>
              </w:rPr>
              <w:t>16</w:t>
            </w:r>
            <w:r>
              <w:rPr>
                <w:noProof/>
                <w:webHidden/>
              </w:rPr>
              <w:fldChar w:fldCharType="end"/>
            </w:r>
          </w:hyperlink>
        </w:p>
        <w:p w14:paraId="4D3F4421" w14:textId="4633B7CD"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38" w:history="1">
            <w:r w:rsidRPr="00BB6CD1">
              <w:rPr>
                <w:rStyle w:val="Hyperlink"/>
                <w:noProof/>
              </w:rPr>
              <w:t>Division 2 – Composition of Committee and duties of members</w:t>
            </w:r>
            <w:r>
              <w:rPr>
                <w:noProof/>
                <w:webHidden/>
              </w:rPr>
              <w:tab/>
            </w:r>
            <w:r>
              <w:rPr>
                <w:noProof/>
                <w:webHidden/>
              </w:rPr>
              <w:fldChar w:fldCharType="begin"/>
            </w:r>
            <w:r>
              <w:rPr>
                <w:noProof/>
                <w:webHidden/>
              </w:rPr>
              <w:instrText xml:space="preserve"> PAGEREF _Toc230783438 \h </w:instrText>
            </w:r>
            <w:r>
              <w:rPr>
                <w:noProof/>
                <w:webHidden/>
              </w:rPr>
            </w:r>
            <w:r>
              <w:rPr>
                <w:noProof/>
                <w:webHidden/>
              </w:rPr>
              <w:fldChar w:fldCharType="separate"/>
            </w:r>
            <w:r>
              <w:rPr>
                <w:noProof/>
                <w:webHidden/>
              </w:rPr>
              <w:t>16</w:t>
            </w:r>
            <w:r>
              <w:rPr>
                <w:noProof/>
                <w:webHidden/>
              </w:rPr>
              <w:fldChar w:fldCharType="end"/>
            </w:r>
          </w:hyperlink>
        </w:p>
        <w:p w14:paraId="0F25866D" w14:textId="49624FCF"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39" w:history="1">
            <w:r w:rsidRPr="00BB6CD1">
              <w:rPr>
                <w:rStyle w:val="Hyperlink"/>
                <w:noProof/>
              </w:rPr>
              <w:t>20.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Committee Members</w:t>
            </w:r>
            <w:r>
              <w:rPr>
                <w:noProof/>
                <w:webHidden/>
              </w:rPr>
              <w:tab/>
            </w:r>
            <w:r>
              <w:rPr>
                <w:noProof/>
                <w:webHidden/>
              </w:rPr>
              <w:fldChar w:fldCharType="begin"/>
            </w:r>
            <w:r>
              <w:rPr>
                <w:noProof/>
                <w:webHidden/>
              </w:rPr>
              <w:instrText xml:space="preserve"> PAGEREF _Toc230783439 \h </w:instrText>
            </w:r>
            <w:r>
              <w:rPr>
                <w:noProof/>
                <w:webHidden/>
              </w:rPr>
            </w:r>
            <w:r>
              <w:rPr>
                <w:noProof/>
                <w:webHidden/>
              </w:rPr>
              <w:fldChar w:fldCharType="separate"/>
            </w:r>
            <w:r>
              <w:rPr>
                <w:noProof/>
                <w:webHidden/>
              </w:rPr>
              <w:t>16</w:t>
            </w:r>
            <w:r>
              <w:rPr>
                <w:noProof/>
                <w:webHidden/>
              </w:rPr>
              <w:fldChar w:fldCharType="end"/>
            </w:r>
          </w:hyperlink>
        </w:p>
        <w:p w14:paraId="2DA2AE4F" w14:textId="2144F3AD"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0" w:history="1">
            <w:r w:rsidRPr="00BB6CD1">
              <w:rPr>
                <w:rStyle w:val="Hyperlink"/>
                <w:noProof/>
              </w:rPr>
              <w:t>21.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Duties of Committee Members and Officers</w:t>
            </w:r>
            <w:r>
              <w:rPr>
                <w:noProof/>
                <w:webHidden/>
              </w:rPr>
              <w:tab/>
            </w:r>
            <w:r>
              <w:rPr>
                <w:noProof/>
                <w:webHidden/>
              </w:rPr>
              <w:fldChar w:fldCharType="begin"/>
            </w:r>
            <w:r>
              <w:rPr>
                <w:noProof/>
                <w:webHidden/>
              </w:rPr>
              <w:instrText xml:space="preserve"> PAGEREF _Toc230783440 \h </w:instrText>
            </w:r>
            <w:r>
              <w:rPr>
                <w:noProof/>
                <w:webHidden/>
              </w:rPr>
            </w:r>
            <w:r>
              <w:rPr>
                <w:noProof/>
                <w:webHidden/>
              </w:rPr>
              <w:fldChar w:fldCharType="separate"/>
            </w:r>
            <w:r>
              <w:rPr>
                <w:noProof/>
                <w:webHidden/>
              </w:rPr>
              <w:t>17</w:t>
            </w:r>
            <w:r>
              <w:rPr>
                <w:noProof/>
                <w:webHidden/>
              </w:rPr>
              <w:fldChar w:fldCharType="end"/>
            </w:r>
          </w:hyperlink>
        </w:p>
        <w:p w14:paraId="5505D4B4" w14:textId="0B2861C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1" w:history="1">
            <w:r w:rsidRPr="00BB6CD1">
              <w:rPr>
                <w:rStyle w:val="Hyperlink"/>
                <w:noProof/>
              </w:rPr>
              <w:t>22.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President and Vice President</w:t>
            </w:r>
            <w:r>
              <w:rPr>
                <w:noProof/>
                <w:webHidden/>
              </w:rPr>
              <w:tab/>
            </w:r>
            <w:r>
              <w:rPr>
                <w:noProof/>
                <w:webHidden/>
              </w:rPr>
              <w:fldChar w:fldCharType="begin"/>
            </w:r>
            <w:r>
              <w:rPr>
                <w:noProof/>
                <w:webHidden/>
              </w:rPr>
              <w:instrText xml:space="preserve"> PAGEREF _Toc230783441 \h </w:instrText>
            </w:r>
            <w:r>
              <w:rPr>
                <w:noProof/>
                <w:webHidden/>
              </w:rPr>
            </w:r>
            <w:r>
              <w:rPr>
                <w:noProof/>
                <w:webHidden/>
              </w:rPr>
              <w:fldChar w:fldCharType="separate"/>
            </w:r>
            <w:r>
              <w:rPr>
                <w:noProof/>
                <w:webHidden/>
              </w:rPr>
              <w:t>18</w:t>
            </w:r>
            <w:r>
              <w:rPr>
                <w:noProof/>
                <w:webHidden/>
              </w:rPr>
              <w:fldChar w:fldCharType="end"/>
            </w:r>
          </w:hyperlink>
        </w:p>
        <w:p w14:paraId="5BBDEC95" w14:textId="24EECB9D"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2" w:history="1">
            <w:r w:rsidRPr="00BB6CD1">
              <w:rPr>
                <w:rStyle w:val="Hyperlink"/>
                <w:noProof/>
              </w:rPr>
              <w:t>23.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Secretary</w:t>
            </w:r>
            <w:r>
              <w:rPr>
                <w:noProof/>
                <w:webHidden/>
              </w:rPr>
              <w:tab/>
            </w:r>
            <w:r>
              <w:rPr>
                <w:noProof/>
                <w:webHidden/>
              </w:rPr>
              <w:fldChar w:fldCharType="begin"/>
            </w:r>
            <w:r>
              <w:rPr>
                <w:noProof/>
                <w:webHidden/>
              </w:rPr>
              <w:instrText xml:space="preserve"> PAGEREF _Toc230783442 \h </w:instrText>
            </w:r>
            <w:r>
              <w:rPr>
                <w:noProof/>
                <w:webHidden/>
              </w:rPr>
            </w:r>
            <w:r>
              <w:rPr>
                <w:noProof/>
                <w:webHidden/>
              </w:rPr>
              <w:fldChar w:fldCharType="separate"/>
            </w:r>
            <w:r>
              <w:rPr>
                <w:noProof/>
                <w:webHidden/>
              </w:rPr>
              <w:t>18</w:t>
            </w:r>
            <w:r>
              <w:rPr>
                <w:noProof/>
                <w:webHidden/>
              </w:rPr>
              <w:fldChar w:fldCharType="end"/>
            </w:r>
          </w:hyperlink>
        </w:p>
        <w:p w14:paraId="2029FF40" w14:textId="1DC268E5"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3" w:history="1">
            <w:r w:rsidRPr="00BB6CD1">
              <w:rPr>
                <w:rStyle w:val="Hyperlink"/>
                <w:noProof/>
              </w:rPr>
              <w:t>24.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Treasurer</w:t>
            </w:r>
            <w:r>
              <w:rPr>
                <w:noProof/>
                <w:webHidden/>
              </w:rPr>
              <w:tab/>
            </w:r>
            <w:r>
              <w:rPr>
                <w:noProof/>
                <w:webHidden/>
              </w:rPr>
              <w:fldChar w:fldCharType="begin"/>
            </w:r>
            <w:r>
              <w:rPr>
                <w:noProof/>
                <w:webHidden/>
              </w:rPr>
              <w:instrText xml:space="preserve"> PAGEREF _Toc230783443 \h </w:instrText>
            </w:r>
            <w:r>
              <w:rPr>
                <w:noProof/>
                <w:webHidden/>
              </w:rPr>
            </w:r>
            <w:r>
              <w:rPr>
                <w:noProof/>
                <w:webHidden/>
              </w:rPr>
              <w:fldChar w:fldCharType="separate"/>
            </w:r>
            <w:r>
              <w:rPr>
                <w:noProof/>
                <w:webHidden/>
              </w:rPr>
              <w:t>19</w:t>
            </w:r>
            <w:r>
              <w:rPr>
                <w:noProof/>
                <w:webHidden/>
              </w:rPr>
              <w:fldChar w:fldCharType="end"/>
            </w:r>
          </w:hyperlink>
        </w:p>
        <w:p w14:paraId="0631FC0A" w14:textId="7443F683"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44" w:history="1">
            <w:r w:rsidRPr="00BB6CD1">
              <w:rPr>
                <w:rStyle w:val="Hyperlink"/>
                <w:noProof/>
              </w:rPr>
              <w:t>Division 3 – Election of Committee Members and Tenure of Office</w:t>
            </w:r>
            <w:r>
              <w:rPr>
                <w:noProof/>
                <w:webHidden/>
              </w:rPr>
              <w:tab/>
            </w:r>
            <w:r>
              <w:rPr>
                <w:noProof/>
                <w:webHidden/>
              </w:rPr>
              <w:fldChar w:fldCharType="begin"/>
            </w:r>
            <w:r>
              <w:rPr>
                <w:noProof/>
                <w:webHidden/>
              </w:rPr>
              <w:instrText xml:space="preserve"> PAGEREF _Toc230783444 \h </w:instrText>
            </w:r>
            <w:r>
              <w:rPr>
                <w:noProof/>
                <w:webHidden/>
              </w:rPr>
            </w:r>
            <w:r>
              <w:rPr>
                <w:noProof/>
                <w:webHidden/>
              </w:rPr>
              <w:fldChar w:fldCharType="separate"/>
            </w:r>
            <w:r>
              <w:rPr>
                <w:noProof/>
                <w:webHidden/>
              </w:rPr>
              <w:t>19</w:t>
            </w:r>
            <w:r>
              <w:rPr>
                <w:noProof/>
                <w:webHidden/>
              </w:rPr>
              <w:fldChar w:fldCharType="end"/>
            </w:r>
          </w:hyperlink>
        </w:p>
        <w:p w14:paraId="469ED18A" w14:textId="4BE6378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5" w:history="1">
            <w:r w:rsidRPr="00BB6CD1">
              <w:rPr>
                <w:rStyle w:val="Hyperlink"/>
                <w:noProof/>
              </w:rPr>
              <w:t>25.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How Members Become Committee Members</w:t>
            </w:r>
            <w:r>
              <w:rPr>
                <w:noProof/>
                <w:webHidden/>
              </w:rPr>
              <w:tab/>
            </w:r>
            <w:r>
              <w:rPr>
                <w:noProof/>
                <w:webHidden/>
              </w:rPr>
              <w:fldChar w:fldCharType="begin"/>
            </w:r>
            <w:r>
              <w:rPr>
                <w:noProof/>
                <w:webHidden/>
              </w:rPr>
              <w:instrText xml:space="preserve"> PAGEREF _Toc230783445 \h </w:instrText>
            </w:r>
            <w:r>
              <w:rPr>
                <w:noProof/>
                <w:webHidden/>
              </w:rPr>
            </w:r>
            <w:r>
              <w:rPr>
                <w:noProof/>
                <w:webHidden/>
              </w:rPr>
              <w:fldChar w:fldCharType="separate"/>
            </w:r>
            <w:r>
              <w:rPr>
                <w:noProof/>
                <w:webHidden/>
              </w:rPr>
              <w:t>19</w:t>
            </w:r>
            <w:r>
              <w:rPr>
                <w:noProof/>
                <w:webHidden/>
              </w:rPr>
              <w:fldChar w:fldCharType="end"/>
            </w:r>
          </w:hyperlink>
        </w:p>
        <w:p w14:paraId="55D98707" w14:textId="6137583B"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6" w:history="1">
            <w:r w:rsidRPr="00BB6CD1">
              <w:rPr>
                <w:rStyle w:val="Hyperlink"/>
                <w:noProof/>
              </w:rPr>
              <w:t>26.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Nomination of Committee Members</w:t>
            </w:r>
            <w:r>
              <w:rPr>
                <w:noProof/>
                <w:webHidden/>
              </w:rPr>
              <w:tab/>
            </w:r>
            <w:r>
              <w:rPr>
                <w:noProof/>
                <w:webHidden/>
              </w:rPr>
              <w:fldChar w:fldCharType="begin"/>
            </w:r>
            <w:r>
              <w:rPr>
                <w:noProof/>
                <w:webHidden/>
              </w:rPr>
              <w:instrText xml:space="preserve"> PAGEREF _Toc230783446 \h </w:instrText>
            </w:r>
            <w:r>
              <w:rPr>
                <w:noProof/>
                <w:webHidden/>
              </w:rPr>
            </w:r>
            <w:r>
              <w:rPr>
                <w:noProof/>
                <w:webHidden/>
              </w:rPr>
              <w:fldChar w:fldCharType="separate"/>
            </w:r>
            <w:r>
              <w:rPr>
                <w:noProof/>
                <w:webHidden/>
              </w:rPr>
              <w:t>19</w:t>
            </w:r>
            <w:r>
              <w:rPr>
                <w:noProof/>
                <w:webHidden/>
              </w:rPr>
              <w:fldChar w:fldCharType="end"/>
            </w:r>
          </w:hyperlink>
        </w:p>
        <w:p w14:paraId="151E06F7" w14:textId="07B27A2B"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7" w:history="1">
            <w:r w:rsidRPr="00BB6CD1">
              <w:rPr>
                <w:rStyle w:val="Hyperlink"/>
                <w:noProof/>
              </w:rPr>
              <w:t>27.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Election of Committee Members</w:t>
            </w:r>
            <w:r>
              <w:rPr>
                <w:noProof/>
                <w:webHidden/>
              </w:rPr>
              <w:tab/>
            </w:r>
            <w:r>
              <w:rPr>
                <w:noProof/>
                <w:webHidden/>
              </w:rPr>
              <w:fldChar w:fldCharType="begin"/>
            </w:r>
            <w:r>
              <w:rPr>
                <w:noProof/>
                <w:webHidden/>
              </w:rPr>
              <w:instrText xml:space="preserve"> PAGEREF _Toc230783447 \h </w:instrText>
            </w:r>
            <w:r>
              <w:rPr>
                <w:noProof/>
                <w:webHidden/>
              </w:rPr>
            </w:r>
            <w:r>
              <w:rPr>
                <w:noProof/>
                <w:webHidden/>
              </w:rPr>
              <w:fldChar w:fldCharType="separate"/>
            </w:r>
            <w:r>
              <w:rPr>
                <w:noProof/>
                <w:webHidden/>
              </w:rPr>
              <w:t>20</w:t>
            </w:r>
            <w:r>
              <w:rPr>
                <w:noProof/>
                <w:webHidden/>
              </w:rPr>
              <w:fldChar w:fldCharType="end"/>
            </w:r>
          </w:hyperlink>
        </w:p>
        <w:p w14:paraId="3BFDE907" w14:textId="1CED94CF"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8" w:history="1">
            <w:r w:rsidRPr="00BB6CD1">
              <w:rPr>
                <w:rStyle w:val="Hyperlink"/>
                <w:noProof/>
              </w:rPr>
              <w:t>28.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Term of Office</w:t>
            </w:r>
            <w:r>
              <w:rPr>
                <w:noProof/>
                <w:webHidden/>
              </w:rPr>
              <w:tab/>
            </w:r>
            <w:r>
              <w:rPr>
                <w:noProof/>
                <w:webHidden/>
              </w:rPr>
              <w:fldChar w:fldCharType="begin"/>
            </w:r>
            <w:r>
              <w:rPr>
                <w:noProof/>
                <w:webHidden/>
              </w:rPr>
              <w:instrText xml:space="preserve"> PAGEREF _Toc230783448 \h </w:instrText>
            </w:r>
            <w:r>
              <w:rPr>
                <w:noProof/>
                <w:webHidden/>
              </w:rPr>
            </w:r>
            <w:r>
              <w:rPr>
                <w:noProof/>
                <w:webHidden/>
              </w:rPr>
              <w:fldChar w:fldCharType="separate"/>
            </w:r>
            <w:r>
              <w:rPr>
                <w:noProof/>
                <w:webHidden/>
              </w:rPr>
              <w:t>20</w:t>
            </w:r>
            <w:r>
              <w:rPr>
                <w:noProof/>
                <w:webHidden/>
              </w:rPr>
              <w:fldChar w:fldCharType="end"/>
            </w:r>
          </w:hyperlink>
        </w:p>
        <w:p w14:paraId="16E18D55" w14:textId="031128E6"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49" w:history="1">
            <w:r w:rsidRPr="00BB6CD1">
              <w:rPr>
                <w:rStyle w:val="Hyperlink"/>
                <w:noProof/>
              </w:rPr>
              <w:t>29.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Resignation and Removal from Office</w:t>
            </w:r>
            <w:r>
              <w:rPr>
                <w:noProof/>
                <w:webHidden/>
              </w:rPr>
              <w:tab/>
            </w:r>
            <w:r>
              <w:rPr>
                <w:noProof/>
                <w:webHidden/>
              </w:rPr>
              <w:fldChar w:fldCharType="begin"/>
            </w:r>
            <w:r>
              <w:rPr>
                <w:noProof/>
                <w:webHidden/>
              </w:rPr>
              <w:instrText xml:space="preserve"> PAGEREF _Toc230783449 \h </w:instrText>
            </w:r>
            <w:r>
              <w:rPr>
                <w:noProof/>
                <w:webHidden/>
              </w:rPr>
            </w:r>
            <w:r>
              <w:rPr>
                <w:noProof/>
                <w:webHidden/>
              </w:rPr>
              <w:fldChar w:fldCharType="separate"/>
            </w:r>
            <w:r>
              <w:rPr>
                <w:noProof/>
                <w:webHidden/>
              </w:rPr>
              <w:t>20</w:t>
            </w:r>
            <w:r>
              <w:rPr>
                <w:noProof/>
                <w:webHidden/>
              </w:rPr>
              <w:fldChar w:fldCharType="end"/>
            </w:r>
          </w:hyperlink>
        </w:p>
        <w:p w14:paraId="65F7BCE9" w14:textId="66E947B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0" w:history="1">
            <w:r w:rsidRPr="00BB6CD1">
              <w:rPr>
                <w:rStyle w:val="Hyperlink"/>
                <w:noProof/>
              </w:rPr>
              <w:t>30.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When Membership of Committee Ceases</w:t>
            </w:r>
            <w:r>
              <w:rPr>
                <w:noProof/>
                <w:webHidden/>
              </w:rPr>
              <w:tab/>
            </w:r>
            <w:r>
              <w:rPr>
                <w:noProof/>
                <w:webHidden/>
              </w:rPr>
              <w:fldChar w:fldCharType="begin"/>
            </w:r>
            <w:r>
              <w:rPr>
                <w:noProof/>
                <w:webHidden/>
              </w:rPr>
              <w:instrText xml:space="preserve"> PAGEREF _Toc230783450 \h </w:instrText>
            </w:r>
            <w:r>
              <w:rPr>
                <w:noProof/>
                <w:webHidden/>
              </w:rPr>
            </w:r>
            <w:r>
              <w:rPr>
                <w:noProof/>
                <w:webHidden/>
              </w:rPr>
              <w:fldChar w:fldCharType="separate"/>
            </w:r>
            <w:r>
              <w:rPr>
                <w:noProof/>
                <w:webHidden/>
              </w:rPr>
              <w:t>21</w:t>
            </w:r>
            <w:r>
              <w:rPr>
                <w:noProof/>
                <w:webHidden/>
              </w:rPr>
              <w:fldChar w:fldCharType="end"/>
            </w:r>
          </w:hyperlink>
        </w:p>
        <w:p w14:paraId="6C1717F9" w14:textId="5DCCD923"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1" w:history="1">
            <w:r w:rsidRPr="00BB6CD1">
              <w:rPr>
                <w:rStyle w:val="Hyperlink"/>
                <w:noProof/>
              </w:rPr>
              <w:t>31.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Filling Casual Vacancies</w:t>
            </w:r>
            <w:r>
              <w:rPr>
                <w:noProof/>
                <w:webHidden/>
              </w:rPr>
              <w:tab/>
            </w:r>
            <w:r>
              <w:rPr>
                <w:noProof/>
                <w:webHidden/>
              </w:rPr>
              <w:fldChar w:fldCharType="begin"/>
            </w:r>
            <w:r>
              <w:rPr>
                <w:noProof/>
                <w:webHidden/>
              </w:rPr>
              <w:instrText xml:space="preserve"> PAGEREF _Toc230783451 \h </w:instrText>
            </w:r>
            <w:r>
              <w:rPr>
                <w:noProof/>
                <w:webHidden/>
              </w:rPr>
            </w:r>
            <w:r>
              <w:rPr>
                <w:noProof/>
                <w:webHidden/>
              </w:rPr>
              <w:fldChar w:fldCharType="separate"/>
            </w:r>
            <w:r>
              <w:rPr>
                <w:noProof/>
                <w:webHidden/>
              </w:rPr>
              <w:t>21</w:t>
            </w:r>
            <w:r>
              <w:rPr>
                <w:noProof/>
                <w:webHidden/>
              </w:rPr>
              <w:fldChar w:fldCharType="end"/>
            </w:r>
          </w:hyperlink>
        </w:p>
        <w:p w14:paraId="4CFFA9C9" w14:textId="68BD98D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2" w:history="1">
            <w:r w:rsidRPr="00BB6CD1">
              <w:rPr>
                <w:rStyle w:val="Hyperlink"/>
                <w:noProof/>
              </w:rPr>
              <w:t>32.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Validity of Acts</w:t>
            </w:r>
            <w:r>
              <w:rPr>
                <w:noProof/>
                <w:webHidden/>
              </w:rPr>
              <w:tab/>
            </w:r>
            <w:r>
              <w:rPr>
                <w:noProof/>
                <w:webHidden/>
              </w:rPr>
              <w:fldChar w:fldCharType="begin"/>
            </w:r>
            <w:r>
              <w:rPr>
                <w:noProof/>
                <w:webHidden/>
              </w:rPr>
              <w:instrText xml:space="preserve"> PAGEREF _Toc230783452 \h </w:instrText>
            </w:r>
            <w:r>
              <w:rPr>
                <w:noProof/>
                <w:webHidden/>
              </w:rPr>
            </w:r>
            <w:r>
              <w:rPr>
                <w:noProof/>
                <w:webHidden/>
              </w:rPr>
              <w:fldChar w:fldCharType="separate"/>
            </w:r>
            <w:r>
              <w:rPr>
                <w:noProof/>
                <w:webHidden/>
              </w:rPr>
              <w:t>22</w:t>
            </w:r>
            <w:r>
              <w:rPr>
                <w:noProof/>
                <w:webHidden/>
              </w:rPr>
              <w:fldChar w:fldCharType="end"/>
            </w:r>
          </w:hyperlink>
        </w:p>
        <w:p w14:paraId="07216774" w14:textId="5D18D508"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3" w:history="1">
            <w:r w:rsidRPr="00BB6CD1">
              <w:rPr>
                <w:rStyle w:val="Hyperlink"/>
                <w:noProof/>
              </w:rPr>
              <w:t>33.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Payments to Committee Members</w:t>
            </w:r>
            <w:r>
              <w:rPr>
                <w:noProof/>
                <w:webHidden/>
              </w:rPr>
              <w:tab/>
            </w:r>
            <w:r>
              <w:rPr>
                <w:noProof/>
                <w:webHidden/>
              </w:rPr>
              <w:fldChar w:fldCharType="begin"/>
            </w:r>
            <w:r>
              <w:rPr>
                <w:noProof/>
                <w:webHidden/>
              </w:rPr>
              <w:instrText xml:space="preserve"> PAGEREF _Toc230783453 \h </w:instrText>
            </w:r>
            <w:r>
              <w:rPr>
                <w:noProof/>
                <w:webHidden/>
              </w:rPr>
            </w:r>
            <w:r>
              <w:rPr>
                <w:noProof/>
                <w:webHidden/>
              </w:rPr>
              <w:fldChar w:fldCharType="separate"/>
            </w:r>
            <w:r>
              <w:rPr>
                <w:noProof/>
                <w:webHidden/>
              </w:rPr>
              <w:t>22</w:t>
            </w:r>
            <w:r>
              <w:rPr>
                <w:noProof/>
                <w:webHidden/>
              </w:rPr>
              <w:fldChar w:fldCharType="end"/>
            </w:r>
          </w:hyperlink>
        </w:p>
        <w:p w14:paraId="278A820B" w14:textId="5F9AD53C"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54" w:history="1">
            <w:r w:rsidRPr="00BB6CD1">
              <w:rPr>
                <w:rStyle w:val="Hyperlink"/>
                <w:noProof/>
              </w:rPr>
              <w:t>Division 4 – Committee meetings</w:t>
            </w:r>
            <w:r>
              <w:rPr>
                <w:noProof/>
                <w:webHidden/>
              </w:rPr>
              <w:tab/>
            </w:r>
            <w:r>
              <w:rPr>
                <w:noProof/>
                <w:webHidden/>
              </w:rPr>
              <w:fldChar w:fldCharType="begin"/>
            </w:r>
            <w:r>
              <w:rPr>
                <w:noProof/>
                <w:webHidden/>
              </w:rPr>
              <w:instrText xml:space="preserve"> PAGEREF _Toc230783454 \h </w:instrText>
            </w:r>
            <w:r>
              <w:rPr>
                <w:noProof/>
                <w:webHidden/>
              </w:rPr>
            </w:r>
            <w:r>
              <w:rPr>
                <w:noProof/>
                <w:webHidden/>
              </w:rPr>
              <w:fldChar w:fldCharType="separate"/>
            </w:r>
            <w:r>
              <w:rPr>
                <w:noProof/>
                <w:webHidden/>
              </w:rPr>
              <w:t>22</w:t>
            </w:r>
            <w:r>
              <w:rPr>
                <w:noProof/>
                <w:webHidden/>
              </w:rPr>
              <w:fldChar w:fldCharType="end"/>
            </w:r>
          </w:hyperlink>
        </w:p>
        <w:p w14:paraId="07AB9C9E" w14:textId="7ECD08F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5" w:history="1">
            <w:r w:rsidRPr="00BB6CD1">
              <w:rPr>
                <w:rStyle w:val="Hyperlink"/>
                <w:noProof/>
              </w:rPr>
              <w:t>34.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Committee Meetings</w:t>
            </w:r>
            <w:r>
              <w:rPr>
                <w:noProof/>
                <w:webHidden/>
              </w:rPr>
              <w:tab/>
            </w:r>
            <w:r>
              <w:rPr>
                <w:noProof/>
                <w:webHidden/>
              </w:rPr>
              <w:fldChar w:fldCharType="begin"/>
            </w:r>
            <w:r>
              <w:rPr>
                <w:noProof/>
                <w:webHidden/>
              </w:rPr>
              <w:instrText xml:space="preserve"> PAGEREF _Toc230783455 \h </w:instrText>
            </w:r>
            <w:r>
              <w:rPr>
                <w:noProof/>
                <w:webHidden/>
              </w:rPr>
            </w:r>
            <w:r>
              <w:rPr>
                <w:noProof/>
                <w:webHidden/>
              </w:rPr>
              <w:fldChar w:fldCharType="separate"/>
            </w:r>
            <w:r>
              <w:rPr>
                <w:noProof/>
                <w:webHidden/>
              </w:rPr>
              <w:t>22</w:t>
            </w:r>
            <w:r>
              <w:rPr>
                <w:noProof/>
                <w:webHidden/>
              </w:rPr>
              <w:fldChar w:fldCharType="end"/>
            </w:r>
          </w:hyperlink>
        </w:p>
        <w:p w14:paraId="5DA40ADA" w14:textId="5958E6C4"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6" w:history="1">
            <w:r w:rsidRPr="00BB6CD1">
              <w:rPr>
                <w:rStyle w:val="Hyperlink"/>
                <w:noProof/>
              </w:rPr>
              <w:t>35.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Notice of Committee Meetings</w:t>
            </w:r>
            <w:r>
              <w:rPr>
                <w:noProof/>
                <w:webHidden/>
              </w:rPr>
              <w:tab/>
            </w:r>
            <w:r>
              <w:rPr>
                <w:noProof/>
                <w:webHidden/>
              </w:rPr>
              <w:fldChar w:fldCharType="begin"/>
            </w:r>
            <w:r>
              <w:rPr>
                <w:noProof/>
                <w:webHidden/>
              </w:rPr>
              <w:instrText xml:space="preserve"> PAGEREF _Toc230783456 \h </w:instrText>
            </w:r>
            <w:r>
              <w:rPr>
                <w:noProof/>
                <w:webHidden/>
              </w:rPr>
            </w:r>
            <w:r>
              <w:rPr>
                <w:noProof/>
                <w:webHidden/>
              </w:rPr>
              <w:fldChar w:fldCharType="separate"/>
            </w:r>
            <w:r>
              <w:rPr>
                <w:noProof/>
                <w:webHidden/>
              </w:rPr>
              <w:t>22</w:t>
            </w:r>
            <w:r>
              <w:rPr>
                <w:noProof/>
                <w:webHidden/>
              </w:rPr>
              <w:fldChar w:fldCharType="end"/>
            </w:r>
          </w:hyperlink>
        </w:p>
        <w:p w14:paraId="79412289" w14:textId="20B7DFB2"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7" w:history="1">
            <w:r w:rsidRPr="00BB6CD1">
              <w:rPr>
                <w:rStyle w:val="Hyperlink"/>
                <w:noProof/>
              </w:rPr>
              <w:t>36.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Procedure and Order of Business</w:t>
            </w:r>
            <w:r>
              <w:rPr>
                <w:noProof/>
                <w:webHidden/>
              </w:rPr>
              <w:tab/>
            </w:r>
            <w:r>
              <w:rPr>
                <w:noProof/>
                <w:webHidden/>
              </w:rPr>
              <w:fldChar w:fldCharType="begin"/>
            </w:r>
            <w:r>
              <w:rPr>
                <w:noProof/>
                <w:webHidden/>
              </w:rPr>
              <w:instrText xml:space="preserve"> PAGEREF _Toc230783457 \h </w:instrText>
            </w:r>
            <w:r>
              <w:rPr>
                <w:noProof/>
                <w:webHidden/>
              </w:rPr>
            </w:r>
            <w:r>
              <w:rPr>
                <w:noProof/>
                <w:webHidden/>
              </w:rPr>
              <w:fldChar w:fldCharType="separate"/>
            </w:r>
            <w:r>
              <w:rPr>
                <w:noProof/>
                <w:webHidden/>
              </w:rPr>
              <w:t>23</w:t>
            </w:r>
            <w:r>
              <w:rPr>
                <w:noProof/>
                <w:webHidden/>
              </w:rPr>
              <w:fldChar w:fldCharType="end"/>
            </w:r>
          </w:hyperlink>
        </w:p>
        <w:p w14:paraId="52D6DDB3" w14:textId="249AEB7B"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8" w:history="1">
            <w:r w:rsidRPr="00BB6CD1">
              <w:rPr>
                <w:rStyle w:val="Hyperlink"/>
                <w:noProof/>
              </w:rPr>
              <w:t>37.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Material Personal Interests of Committee Members</w:t>
            </w:r>
            <w:r>
              <w:rPr>
                <w:noProof/>
                <w:webHidden/>
              </w:rPr>
              <w:tab/>
            </w:r>
            <w:r>
              <w:rPr>
                <w:noProof/>
                <w:webHidden/>
              </w:rPr>
              <w:fldChar w:fldCharType="begin"/>
            </w:r>
            <w:r>
              <w:rPr>
                <w:noProof/>
                <w:webHidden/>
              </w:rPr>
              <w:instrText xml:space="preserve"> PAGEREF _Toc230783458 \h </w:instrText>
            </w:r>
            <w:r>
              <w:rPr>
                <w:noProof/>
                <w:webHidden/>
              </w:rPr>
            </w:r>
            <w:r>
              <w:rPr>
                <w:noProof/>
                <w:webHidden/>
              </w:rPr>
              <w:fldChar w:fldCharType="separate"/>
            </w:r>
            <w:r>
              <w:rPr>
                <w:noProof/>
                <w:webHidden/>
              </w:rPr>
              <w:t>23</w:t>
            </w:r>
            <w:r>
              <w:rPr>
                <w:noProof/>
                <w:webHidden/>
              </w:rPr>
              <w:fldChar w:fldCharType="end"/>
            </w:r>
          </w:hyperlink>
        </w:p>
        <w:p w14:paraId="180406A7" w14:textId="098F510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59" w:history="1">
            <w:r w:rsidRPr="00BB6CD1">
              <w:rPr>
                <w:rStyle w:val="Hyperlink"/>
                <w:noProof/>
              </w:rPr>
              <w:t>38.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Use of Technology to be Present at Committee Meetings</w:t>
            </w:r>
            <w:r>
              <w:rPr>
                <w:noProof/>
                <w:webHidden/>
              </w:rPr>
              <w:tab/>
            </w:r>
            <w:r>
              <w:rPr>
                <w:noProof/>
                <w:webHidden/>
              </w:rPr>
              <w:fldChar w:fldCharType="begin"/>
            </w:r>
            <w:r>
              <w:rPr>
                <w:noProof/>
                <w:webHidden/>
              </w:rPr>
              <w:instrText xml:space="preserve"> PAGEREF _Toc230783459 \h </w:instrText>
            </w:r>
            <w:r>
              <w:rPr>
                <w:noProof/>
                <w:webHidden/>
              </w:rPr>
            </w:r>
            <w:r>
              <w:rPr>
                <w:noProof/>
                <w:webHidden/>
              </w:rPr>
              <w:fldChar w:fldCharType="separate"/>
            </w:r>
            <w:r>
              <w:rPr>
                <w:noProof/>
                <w:webHidden/>
              </w:rPr>
              <w:t>24</w:t>
            </w:r>
            <w:r>
              <w:rPr>
                <w:noProof/>
                <w:webHidden/>
              </w:rPr>
              <w:fldChar w:fldCharType="end"/>
            </w:r>
          </w:hyperlink>
        </w:p>
        <w:p w14:paraId="6D7FFA59" w14:textId="4BE26F8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0" w:history="1">
            <w:r w:rsidRPr="00BB6CD1">
              <w:rPr>
                <w:rStyle w:val="Hyperlink"/>
                <w:noProof/>
              </w:rPr>
              <w:t>39.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Quorum for Committee Meetings</w:t>
            </w:r>
            <w:r>
              <w:rPr>
                <w:noProof/>
                <w:webHidden/>
              </w:rPr>
              <w:tab/>
            </w:r>
            <w:r>
              <w:rPr>
                <w:noProof/>
                <w:webHidden/>
              </w:rPr>
              <w:fldChar w:fldCharType="begin"/>
            </w:r>
            <w:r>
              <w:rPr>
                <w:noProof/>
                <w:webHidden/>
              </w:rPr>
              <w:instrText xml:space="preserve"> PAGEREF _Toc230783460 \h </w:instrText>
            </w:r>
            <w:r>
              <w:rPr>
                <w:noProof/>
                <w:webHidden/>
              </w:rPr>
            </w:r>
            <w:r>
              <w:rPr>
                <w:noProof/>
                <w:webHidden/>
              </w:rPr>
              <w:fldChar w:fldCharType="separate"/>
            </w:r>
            <w:r>
              <w:rPr>
                <w:noProof/>
                <w:webHidden/>
              </w:rPr>
              <w:t>24</w:t>
            </w:r>
            <w:r>
              <w:rPr>
                <w:noProof/>
                <w:webHidden/>
              </w:rPr>
              <w:fldChar w:fldCharType="end"/>
            </w:r>
          </w:hyperlink>
        </w:p>
        <w:p w14:paraId="61B425AF" w14:textId="02DB6BFC"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1" w:history="1">
            <w:r w:rsidRPr="00BB6CD1">
              <w:rPr>
                <w:rStyle w:val="Hyperlink"/>
                <w:noProof/>
              </w:rPr>
              <w:t>40.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Voting at Committee Meetings</w:t>
            </w:r>
            <w:r>
              <w:rPr>
                <w:noProof/>
                <w:webHidden/>
              </w:rPr>
              <w:tab/>
            </w:r>
            <w:r>
              <w:rPr>
                <w:noProof/>
                <w:webHidden/>
              </w:rPr>
              <w:fldChar w:fldCharType="begin"/>
            </w:r>
            <w:r>
              <w:rPr>
                <w:noProof/>
                <w:webHidden/>
              </w:rPr>
              <w:instrText xml:space="preserve"> PAGEREF _Toc230783461 \h </w:instrText>
            </w:r>
            <w:r>
              <w:rPr>
                <w:noProof/>
                <w:webHidden/>
              </w:rPr>
            </w:r>
            <w:r>
              <w:rPr>
                <w:noProof/>
                <w:webHidden/>
              </w:rPr>
              <w:fldChar w:fldCharType="separate"/>
            </w:r>
            <w:r>
              <w:rPr>
                <w:noProof/>
                <w:webHidden/>
              </w:rPr>
              <w:t>24</w:t>
            </w:r>
            <w:r>
              <w:rPr>
                <w:noProof/>
                <w:webHidden/>
              </w:rPr>
              <w:fldChar w:fldCharType="end"/>
            </w:r>
          </w:hyperlink>
        </w:p>
        <w:p w14:paraId="5716A66E" w14:textId="0C97C73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2" w:history="1">
            <w:r w:rsidRPr="00BB6CD1">
              <w:rPr>
                <w:rStyle w:val="Hyperlink"/>
                <w:noProof/>
              </w:rPr>
              <w:t>41.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Minutes of Committee Meetings</w:t>
            </w:r>
            <w:r>
              <w:rPr>
                <w:noProof/>
                <w:webHidden/>
              </w:rPr>
              <w:tab/>
            </w:r>
            <w:r>
              <w:rPr>
                <w:noProof/>
                <w:webHidden/>
              </w:rPr>
              <w:fldChar w:fldCharType="begin"/>
            </w:r>
            <w:r>
              <w:rPr>
                <w:noProof/>
                <w:webHidden/>
              </w:rPr>
              <w:instrText xml:space="preserve"> PAGEREF _Toc230783462 \h </w:instrText>
            </w:r>
            <w:r>
              <w:rPr>
                <w:noProof/>
                <w:webHidden/>
              </w:rPr>
            </w:r>
            <w:r>
              <w:rPr>
                <w:noProof/>
                <w:webHidden/>
              </w:rPr>
              <w:fldChar w:fldCharType="separate"/>
            </w:r>
            <w:r>
              <w:rPr>
                <w:noProof/>
                <w:webHidden/>
              </w:rPr>
              <w:t>24</w:t>
            </w:r>
            <w:r>
              <w:rPr>
                <w:noProof/>
                <w:webHidden/>
              </w:rPr>
              <w:fldChar w:fldCharType="end"/>
            </w:r>
          </w:hyperlink>
        </w:p>
        <w:p w14:paraId="1AFBAD78" w14:textId="226978E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3" w:history="1">
            <w:r w:rsidRPr="00BB6CD1">
              <w:rPr>
                <w:rStyle w:val="Hyperlink"/>
                <w:noProof/>
              </w:rPr>
              <w:t>42.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Circular Resolutions Without a Meeting</w:t>
            </w:r>
            <w:r>
              <w:rPr>
                <w:noProof/>
                <w:webHidden/>
              </w:rPr>
              <w:tab/>
            </w:r>
            <w:r>
              <w:rPr>
                <w:noProof/>
                <w:webHidden/>
              </w:rPr>
              <w:fldChar w:fldCharType="begin"/>
            </w:r>
            <w:r>
              <w:rPr>
                <w:noProof/>
                <w:webHidden/>
              </w:rPr>
              <w:instrText xml:space="preserve"> PAGEREF _Toc230783463 \h </w:instrText>
            </w:r>
            <w:r>
              <w:rPr>
                <w:noProof/>
                <w:webHidden/>
              </w:rPr>
            </w:r>
            <w:r>
              <w:rPr>
                <w:noProof/>
                <w:webHidden/>
              </w:rPr>
              <w:fldChar w:fldCharType="separate"/>
            </w:r>
            <w:r>
              <w:rPr>
                <w:noProof/>
                <w:webHidden/>
              </w:rPr>
              <w:t>25</w:t>
            </w:r>
            <w:r>
              <w:rPr>
                <w:noProof/>
                <w:webHidden/>
              </w:rPr>
              <w:fldChar w:fldCharType="end"/>
            </w:r>
          </w:hyperlink>
        </w:p>
        <w:p w14:paraId="443A9076" w14:textId="1595B73D"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64" w:history="1">
            <w:r w:rsidRPr="00BB6CD1">
              <w:rPr>
                <w:rStyle w:val="Hyperlink"/>
                <w:noProof/>
              </w:rPr>
              <w:t>Division 5 – Subcommittees and subsidiary positions</w:t>
            </w:r>
            <w:r>
              <w:rPr>
                <w:noProof/>
                <w:webHidden/>
              </w:rPr>
              <w:tab/>
            </w:r>
            <w:r>
              <w:rPr>
                <w:noProof/>
                <w:webHidden/>
              </w:rPr>
              <w:fldChar w:fldCharType="begin"/>
            </w:r>
            <w:r>
              <w:rPr>
                <w:noProof/>
                <w:webHidden/>
              </w:rPr>
              <w:instrText xml:space="preserve"> PAGEREF _Toc230783464 \h </w:instrText>
            </w:r>
            <w:r>
              <w:rPr>
                <w:noProof/>
                <w:webHidden/>
              </w:rPr>
            </w:r>
            <w:r>
              <w:rPr>
                <w:noProof/>
                <w:webHidden/>
              </w:rPr>
              <w:fldChar w:fldCharType="separate"/>
            </w:r>
            <w:r>
              <w:rPr>
                <w:noProof/>
                <w:webHidden/>
              </w:rPr>
              <w:t>25</w:t>
            </w:r>
            <w:r>
              <w:rPr>
                <w:noProof/>
                <w:webHidden/>
              </w:rPr>
              <w:fldChar w:fldCharType="end"/>
            </w:r>
          </w:hyperlink>
        </w:p>
        <w:p w14:paraId="15C4DDBB" w14:textId="36A2A67D"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5" w:history="1">
            <w:r w:rsidRPr="00BB6CD1">
              <w:rPr>
                <w:rStyle w:val="Hyperlink"/>
                <w:noProof/>
              </w:rPr>
              <w:t>43.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Subcommittees and Subsidiary Positions</w:t>
            </w:r>
            <w:r>
              <w:rPr>
                <w:noProof/>
                <w:webHidden/>
              </w:rPr>
              <w:tab/>
            </w:r>
            <w:r>
              <w:rPr>
                <w:noProof/>
                <w:webHidden/>
              </w:rPr>
              <w:fldChar w:fldCharType="begin"/>
            </w:r>
            <w:r>
              <w:rPr>
                <w:noProof/>
                <w:webHidden/>
              </w:rPr>
              <w:instrText xml:space="preserve"> PAGEREF _Toc230783465 \h </w:instrText>
            </w:r>
            <w:r>
              <w:rPr>
                <w:noProof/>
                <w:webHidden/>
              </w:rPr>
            </w:r>
            <w:r>
              <w:rPr>
                <w:noProof/>
                <w:webHidden/>
              </w:rPr>
              <w:fldChar w:fldCharType="separate"/>
            </w:r>
            <w:r>
              <w:rPr>
                <w:noProof/>
                <w:webHidden/>
              </w:rPr>
              <w:t>25</w:t>
            </w:r>
            <w:r>
              <w:rPr>
                <w:noProof/>
                <w:webHidden/>
              </w:rPr>
              <w:fldChar w:fldCharType="end"/>
            </w:r>
          </w:hyperlink>
        </w:p>
        <w:p w14:paraId="3C7B00C3" w14:textId="769186B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6" w:history="1">
            <w:r w:rsidRPr="00BB6CD1">
              <w:rPr>
                <w:rStyle w:val="Hyperlink"/>
                <w:noProof/>
              </w:rPr>
              <w:t>44.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Delegation to Subcommittees and Holders of Subsidiary Offices</w:t>
            </w:r>
            <w:r>
              <w:rPr>
                <w:noProof/>
                <w:webHidden/>
              </w:rPr>
              <w:tab/>
            </w:r>
            <w:r>
              <w:rPr>
                <w:noProof/>
                <w:webHidden/>
              </w:rPr>
              <w:fldChar w:fldCharType="begin"/>
            </w:r>
            <w:r>
              <w:rPr>
                <w:noProof/>
                <w:webHidden/>
              </w:rPr>
              <w:instrText xml:space="preserve"> PAGEREF _Toc230783466 \h </w:instrText>
            </w:r>
            <w:r>
              <w:rPr>
                <w:noProof/>
                <w:webHidden/>
              </w:rPr>
            </w:r>
            <w:r>
              <w:rPr>
                <w:noProof/>
                <w:webHidden/>
              </w:rPr>
              <w:fldChar w:fldCharType="separate"/>
            </w:r>
            <w:r>
              <w:rPr>
                <w:noProof/>
                <w:webHidden/>
              </w:rPr>
              <w:t>26</w:t>
            </w:r>
            <w:r>
              <w:rPr>
                <w:noProof/>
                <w:webHidden/>
              </w:rPr>
              <w:fldChar w:fldCharType="end"/>
            </w:r>
          </w:hyperlink>
        </w:p>
        <w:p w14:paraId="55D90AA9" w14:textId="7C4AAF17"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67" w:history="1">
            <w:r w:rsidRPr="00BB6CD1">
              <w:rPr>
                <w:rStyle w:val="Hyperlink"/>
                <w:noProof/>
                <w:lang w:val="en-AU"/>
              </w:rPr>
              <w:t>PART 5 – DISCIPLINARY ACTION, DISPUTES AND MEDIATION</w:t>
            </w:r>
            <w:r>
              <w:rPr>
                <w:noProof/>
                <w:webHidden/>
              </w:rPr>
              <w:tab/>
            </w:r>
            <w:r>
              <w:rPr>
                <w:noProof/>
                <w:webHidden/>
              </w:rPr>
              <w:fldChar w:fldCharType="begin"/>
            </w:r>
            <w:r>
              <w:rPr>
                <w:noProof/>
                <w:webHidden/>
              </w:rPr>
              <w:instrText xml:space="preserve"> PAGEREF _Toc230783467 \h </w:instrText>
            </w:r>
            <w:r>
              <w:rPr>
                <w:noProof/>
                <w:webHidden/>
              </w:rPr>
            </w:r>
            <w:r>
              <w:rPr>
                <w:noProof/>
                <w:webHidden/>
              </w:rPr>
              <w:fldChar w:fldCharType="separate"/>
            </w:r>
            <w:r>
              <w:rPr>
                <w:noProof/>
                <w:webHidden/>
              </w:rPr>
              <w:t>27</w:t>
            </w:r>
            <w:r>
              <w:rPr>
                <w:noProof/>
                <w:webHidden/>
              </w:rPr>
              <w:fldChar w:fldCharType="end"/>
            </w:r>
          </w:hyperlink>
        </w:p>
        <w:p w14:paraId="027ADCBA" w14:textId="2DE65937"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68" w:history="1">
            <w:r w:rsidRPr="00BB6CD1">
              <w:rPr>
                <w:rStyle w:val="Hyperlink"/>
                <w:noProof/>
              </w:rPr>
              <w:t>Division 1 – Term used</w:t>
            </w:r>
            <w:r>
              <w:rPr>
                <w:noProof/>
                <w:webHidden/>
              </w:rPr>
              <w:tab/>
            </w:r>
            <w:r>
              <w:rPr>
                <w:noProof/>
                <w:webHidden/>
              </w:rPr>
              <w:fldChar w:fldCharType="begin"/>
            </w:r>
            <w:r>
              <w:rPr>
                <w:noProof/>
                <w:webHidden/>
              </w:rPr>
              <w:instrText xml:space="preserve"> PAGEREF _Toc230783468 \h </w:instrText>
            </w:r>
            <w:r>
              <w:rPr>
                <w:noProof/>
                <w:webHidden/>
              </w:rPr>
            </w:r>
            <w:r>
              <w:rPr>
                <w:noProof/>
                <w:webHidden/>
              </w:rPr>
              <w:fldChar w:fldCharType="separate"/>
            </w:r>
            <w:r>
              <w:rPr>
                <w:noProof/>
                <w:webHidden/>
              </w:rPr>
              <w:t>27</w:t>
            </w:r>
            <w:r>
              <w:rPr>
                <w:noProof/>
                <w:webHidden/>
              </w:rPr>
              <w:fldChar w:fldCharType="end"/>
            </w:r>
          </w:hyperlink>
        </w:p>
        <w:p w14:paraId="3E726B31" w14:textId="1132C41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69" w:history="1">
            <w:r w:rsidRPr="00BB6CD1">
              <w:rPr>
                <w:rStyle w:val="Hyperlink"/>
                <w:noProof/>
              </w:rPr>
              <w:t>45.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Term Used</w:t>
            </w:r>
            <w:r>
              <w:rPr>
                <w:noProof/>
                <w:webHidden/>
              </w:rPr>
              <w:tab/>
            </w:r>
            <w:r>
              <w:rPr>
                <w:noProof/>
                <w:webHidden/>
              </w:rPr>
              <w:fldChar w:fldCharType="begin"/>
            </w:r>
            <w:r>
              <w:rPr>
                <w:noProof/>
                <w:webHidden/>
              </w:rPr>
              <w:instrText xml:space="preserve"> PAGEREF _Toc230783469 \h </w:instrText>
            </w:r>
            <w:r>
              <w:rPr>
                <w:noProof/>
                <w:webHidden/>
              </w:rPr>
            </w:r>
            <w:r>
              <w:rPr>
                <w:noProof/>
                <w:webHidden/>
              </w:rPr>
              <w:fldChar w:fldCharType="separate"/>
            </w:r>
            <w:r>
              <w:rPr>
                <w:noProof/>
                <w:webHidden/>
              </w:rPr>
              <w:t>27</w:t>
            </w:r>
            <w:r>
              <w:rPr>
                <w:noProof/>
                <w:webHidden/>
              </w:rPr>
              <w:fldChar w:fldCharType="end"/>
            </w:r>
          </w:hyperlink>
        </w:p>
        <w:p w14:paraId="4687034E" w14:textId="18B44C55"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70" w:history="1">
            <w:r w:rsidRPr="00BB6CD1">
              <w:rPr>
                <w:rStyle w:val="Hyperlink"/>
                <w:noProof/>
              </w:rPr>
              <w:t>Division 2 – Disciplinary action</w:t>
            </w:r>
            <w:r>
              <w:rPr>
                <w:noProof/>
                <w:webHidden/>
              </w:rPr>
              <w:tab/>
            </w:r>
            <w:r>
              <w:rPr>
                <w:noProof/>
                <w:webHidden/>
              </w:rPr>
              <w:fldChar w:fldCharType="begin"/>
            </w:r>
            <w:r>
              <w:rPr>
                <w:noProof/>
                <w:webHidden/>
              </w:rPr>
              <w:instrText xml:space="preserve"> PAGEREF _Toc230783470 \h </w:instrText>
            </w:r>
            <w:r>
              <w:rPr>
                <w:noProof/>
                <w:webHidden/>
              </w:rPr>
            </w:r>
            <w:r>
              <w:rPr>
                <w:noProof/>
                <w:webHidden/>
              </w:rPr>
              <w:fldChar w:fldCharType="separate"/>
            </w:r>
            <w:r>
              <w:rPr>
                <w:noProof/>
                <w:webHidden/>
              </w:rPr>
              <w:t>27</w:t>
            </w:r>
            <w:r>
              <w:rPr>
                <w:noProof/>
                <w:webHidden/>
              </w:rPr>
              <w:fldChar w:fldCharType="end"/>
            </w:r>
          </w:hyperlink>
        </w:p>
        <w:p w14:paraId="4496A346" w14:textId="6F25566B"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1" w:history="1">
            <w:r w:rsidRPr="00BB6CD1">
              <w:rPr>
                <w:rStyle w:val="Hyperlink"/>
                <w:noProof/>
              </w:rPr>
              <w:t>46.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Suspension or Expulsion</w:t>
            </w:r>
            <w:r>
              <w:rPr>
                <w:noProof/>
                <w:webHidden/>
              </w:rPr>
              <w:tab/>
            </w:r>
            <w:r>
              <w:rPr>
                <w:noProof/>
                <w:webHidden/>
              </w:rPr>
              <w:fldChar w:fldCharType="begin"/>
            </w:r>
            <w:r>
              <w:rPr>
                <w:noProof/>
                <w:webHidden/>
              </w:rPr>
              <w:instrText xml:space="preserve"> PAGEREF _Toc230783471 \h </w:instrText>
            </w:r>
            <w:r>
              <w:rPr>
                <w:noProof/>
                <w:webHidden/>
              </w:rPr>
            </w:r>
            <w:r>
              <w:rPr>
                <w:noProof/>
                <w:webHidden/>
              </w:rPr>
              <w:fldChar w:fldCharType="separate"/>
            </w:r>
            <w:r>
              <w:rPr>
                <w:noProof/>
                <w:webHidden/>
              </w:rPr>
              <w:t>27</w:t>
            </w:r>
            <w:r>
              <w:rPr>
                <w:noProof/>
                <w:webHidden/>
              </w:rPr>
              <w:fldChar w:fldCharType="end"/>
            </w:r>
          </w:hyperlink>
        </w:p>
        <w:p w14:paraId="62028966" w14:textId="411CC888"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2" w:history="1">
            <w:r w:rsidRPr="00BB6CD1">
              <w:rPr>
                <w:rStyle w:val="Hyperlink"/>
                <w:noProof/>
              </w:rPr>
              <w:t>47.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Consequences of Suspension</w:t>
            </w:r>
            <w:r>
              <w:rPr>
                <w:noProof/>
                <w:webHidden/>
              </w:rPr>
              <w:tab/>
            </w:r>
            <w:r>
              <w:rPr>
                <w:noProof/>
                <w:webHidden/>
              </w:rPr>
              <w:fldChar w:fldCharType="begin"/>
            </w:r>
            <w:r>
              <w:rPr>
                <w:noProof/>
                <w:webHidden/>
              </w:rPr>
              <w:instrText xml:space="preserve"> PAGEREF _Toc230783472 \h </w:instrText>
            </w:r>
            <w:r>
              <w:rPr>
                <w:noProof/>
                <w:webHidden/>
              </w:rPr>
            </w:r>
            <w:r>
              <w:rPr>
                <w:noProof/>
                <w:webHidden/>
              </w:rPr>
              <w:fldChar w:fldCharType="separate"/>
            </w:r>
            <w:r>
              <w:rPr>
                <w:noProof/>
                <w:webHidden/>
              </w:rPr>
              <w:t>28</w:t>
            </w:r>
            <w:r>
              <w:rPr>
                <w:noProof/>
                <w:webHidden/>
              </w:rPr>
              <w:fldChar w:fldCharType="end"/>
            </w:r>
          </w:hyperlink>
        </w:p>
        <w:p w14:paraId="165DE726" w14:textId="7B542341" w:rsidR="00DF4B03" w:rsidRDefault="00DF4B03">
          <w:pPr>
            <w:pStyle w:val="TOC3"/>
            <w:tabs>
              <w:tab w:val="right" w:leader="dot" w:pos="9622"/>
            </w:tabs>
            <w:rPr>
              <w:rFonts w:asciiTheme="minorHAnsi" w:eastAsiaTheme="minorEastAsia" w:hAnsiTheme="minorHAnsi"/>
              <w:b w:val="0"/>
              <w:iCs w:val="0"/>
              <w:noProof/>
              <w:kern w:val="2"/>
              <w:sz w:val="24"/>
              <w:szCs w:val="24"/>
              <w:lang w:val="en-AU" w:eastAsia="en-AU"/>
              <w14:ligatures w14:val="standardContextual"/>
            </w:rPr>
          </w:pPr>
          <w:hyperlink w:anchor="_Toc230783473" w:history="1">
            <w:r w:rsidRPr="00BB6CD1">
              <w:rPr>
                <w:rStyle w:val="Hyperlink"/>
                <w:noProof/>
              </w:rPr>
              <w:t>Division 3 – Resolving disputes</w:t>
            </w:r>
            <w:r>
              <w:rPr>
                <w:noProof/>
                <w:webHidden/>
              </w:rPr>
              <w:tab/>
            </w:r>
            <w:r>
              <w:rPr>
                <w:noProof/>
                <w:webHidden/>
              </w:rPr>
              <w:fldChar w:fldCharType="begin"/>
            </w:r>
            <w:r>
              <w:rPr>
                <w:noProof/>
                <w:webHidden/>
              </w:rPr>
              <w:instrText xml:space="preserve"> PAGEREF _Toc230783473 \h </w:instrText>
            </w:r>
            <w:r>
              <w:rPr>
                <w:noProof/>
                <w:webHidden/>
              </w:rPr>
            </w:r>
            <w:r>
              <w:rPr>
                <w:noProof/>
                <w:webHidden/>
              </w:rPr>
              <w:fldChar w:fldCharType="separate"/>
            </w:r>
            <w:r>
              <w:rPr>
                <w:noProof/>
                <w:webHidden/>
              </w:rPr>
              <w:t>28</w:t>
            </w:r>
            <w:r>
              <w:rPr>
                <w:noProof/>
                <w:webHidden/>
              </w:rPr>
              <w:fldChar w:fldCharType="end"/>
            </w:r>
          </w:hyperlink>
        </w:p>
        <w:p w14:paraId="2B794F28" w14:textId="62A564C5"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4" w:history="1">
            <w:r w:rsidRPr="00BB6CD1">
              <w:rPr>
                <w:rStyle w:val="Hyperlink"/>
                <w:noProof/>
              </w:rPr>
              <w:t>48.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Terms Used</w:t>
            </w:r>
            <w:r>
              <w:rPr>
                <w:noProof/>
                <w:webHidden/>
              </w:rPr>
              <w:tab/>
            </w:r>
            <w:r>
              <w:rPr>
                <w:noProof/>
                <w:webHidden/>
              </w:rPr>
              <w:fldChar w:fldCharType="begin"/>
            </w:r>
            <w:r>
              <w:rPr>
                <w:noProof/>
                <w:webHidden/>
              </w:rPr>
              <w:instrText xml:space="preserve"> PAGEREF _Toc230783474 \h </w:instrText>
            </w:r>
            <w:r>
              <w:rPr>
                <w:noProof/>
                <w:webHidden/>
              </w:rPr>
            </w:r>
            <w:r>
              <w:rPr>
                <w:noProof/>
                <w:webHidden/>
              </w:rPr>
              <w:fldChar w:fldCharType="separate"/>
            </w:r>
            <w:r>
              <w:rPr>
                <w:noProof/>
                <w:webHidden/>
              </w:rPr>
              <w:t>28</w:t>
            </w:r>
            <w:r>
              <w:rPr>
                <w:noProof/>
                <w:webHidden/>
              </w:rPr>
              <w:fldChar w:fldCharType="end"/>
            </w:r>
          </w:hyperlink>
        </w:p>
        <w:p w14:paraId="67DE8DC4" w14:textId="735AD420"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5" w:history="1">
            <w:r w:rsidRPr="00BB6CD1">
              <w:rPr>
                <w:rStyle w:val="Hyperlink"/>
                <w:noProof/>
              </w:rPr>
              <w:t>49.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Application of Division</w:t>
            </w:r>
            <w:r>
              <w:rPr>
                <w:noProof/>
                <w:webHidden/>
              </w:rPr>
              <w:tab/>
            </w:r>
            <w:r>
              <w:rPr>
                <w:noProof/>
                <w:webHidden/>
              </w:rPr>
              <w:fldChar w:fldCharType="begin"/>
            </w:r>
            <w:r>
              <w:rPr>
                <w:noProof/>
                <w:webHidden/>
              </w:rPr>
              <w:instrText xml:space="preserve"> PAGEREF _Toc230783475 \h </w:instrText>
            </w:r>
            <w:r>
              <w:rPr>
                <w:noProof/>
                <w:webHidden/>
              </w:rPr>
            </w:r>
            <w:r>
              <w:rPr>
                <w:noProof/>
                <w:webHidden/>
              </w:rPr>
              <w:fldChar w:fldCharType="separate"/>
            </w:r>
            <w:r>
              <w:rPr>
                <w:noProof/>
                <w:webHidden/>
              </w:rPr>
              <w:t>28</w:t>
            </w:r>
            <w:r>
              <w:rPr>
                <w:noProof/>
                <w:webHidden/>
              </w:rPr>
              <w:fldChar w:fldCharType="end"/>
            </w:r>
          </w:hyperlink>
        </w:p>
        <w:p w14:paraId="5FF1890B" w14:textId="5EF92806"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6" w:history="1">
            <w:r w:rsidRPr="00BB6CD1">
              <w:rPr>
                <w:rStyle w:val="Hyperlink"/>
                <w:noProof/>
              </w:rPr>
              <w:t>50.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Parties to Attempt to Resolve Dispute</w:t>
            </w:r>
            <w:r>
              <w:rPr>
                <w:noProof/>
                <w:webHidden/>
              </w:rPr>
              <w:tab/>
            </w:r>
            <w:r>
              <w:rPr>
                <w:noProof/>
                <w:webHidden/>
              </w:rPr>
              <w:fldChar w:fldCharType="begin"/>
            </w:r>
            <w:r>
              <w:rPr>
                <w:noProof/>
                <w:webHidden/>
              </w:rPr>
              <w:instrText xml:space="preserve"> PAGEREF _Toc230783476 \h </w:instrText>
            </w:r>
            <w:r>
              <w:rPr>
                <w:noProof/>
                <w:webHidden/>
              </w:rPr>
            </w:r>
            <w:r>
              <w:rPr>
                <w:noProof/>
                <w:webHidden/>
              </w:rPr>
              <w:fldChar w:fldCharType="separate"/>
            </w:r>
            <w:r>
              <w:rPr>
                <w:noProof/>
                <w:webHidden/>
              </w:rPr>
              <w:t>29</w:t>
            </w:r>
            <w:r>
              <w:rPr>
                <w:noProof/>
                <w:webHidden/>
              </w:rPr>
              <w:fldChar w:fldCharType="end"/>
            </w:r>
          </w:hyperlink>
        </w:p>
        <w:p w14:paraId="502359F7" w14:textId="577AE50E"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7" w:history="1">
            <w:r w:rsidRPr="00BB6CD1">
              <w:rPr>
                <w:rStyle w:val="Hyperlink"/>
                <w:noProof/>
              </w:rPr>
              <w:t>51.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How Grievance Procedure is Started</w:t>
            </w:r>
            <w:r>
              <w:rPr>
                <w:noProof/>
                <w:webHidden/>
              </w:rPr>
              <w:tab/>
            </w:r>
            <w:r>
              <w:rPr>
                <w:noProof/>
                <w:webHidden/>
              </w:rPr>
              <w:fldChar w:fldCharType="begin"/>
            </w:r>
            <w:r>
              <w:rPr>
                <w:noProof/>
                <w:webHidden/>
              </w:rPr>
              <w:instrText xml:space="preserve"> PAGEREF _Toc230783477 \h </w:instrText>
            </w:r>
            <w:r>
              <w:rPr>
                <w:noProof/>
                <w:webHidden/>
              </w:rPr>
            </w:r>
            <w:r>
              <w:rPr>
                <w:noProof/>
                <w:webHidden/>
              </w:rPr>
              <w:fldChar w:fldCharType="separate"/>
            </w:r>
            <w:r>
              <w:rPr>
                <w:noProof/>
                <w:webHidden/>
              </w:rPr>
              <w:t>29</w:t>
            </w:r>
            <w:r>
              <w:rPr>
                <w:noProof/>
                <w:webHidden/>
              </w:rPr>
              <w:fldChar w:fldCharType="end"/>
            </w:r>
          </w:hyperlink>
        </w:p>
        <w:p w14:paraId="773F32F1" w14:textId="6D300BBC"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78" w:history="1">
            <w:r w:rsidRPr="00BB6CD1">
              <w:rPr>
                <w:rStyle w:val="Hyperlink"/>
                <w:noProof/>
              </w:rPr>
              <w:t>52.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Determination of Dispute</w:t>
            </w:r>
            <w:r>
              <w:rPr>
                <w:noProof/>
                <w:webHidden/>
              </w:rPr>
              <w:tab/>
            </w:r>
            <w:r>
              <w:rPr>
                <w:noProof/>
                <w:webHidden/>
              </w:rPr>
              <w:fldChar w:fldCharType="begin"/>
            </w:r>
            <w:r>
              <w:rPr>
                <w:noProof/>
                <w:webHidden/>
              </w:rPr>
              <w:instrText xml:space="preserve"> PAGEREF _Toc230783478 \h </w:instrText>
            </w:r>
            <w:r>
              <w:rPr>
                <w:noProof/>
                <w:webHidden/>
              </w:rPr>
            </w:r>
            <w:r>
              <w:rPr>
                <w:noProof/>
                <w:webHidden/>
              </w:rPr>
              <w:fldChar w:fldCharType="separate"/>
            </w:r>
            <w:r>
              <w:rPr>
                <w:noProof/>
                <w:webHidden/>
              </w:rPr>
              <w:t>29</w:t>
            </w:r>
            <w:r>
              <w:rPr>
                <w:noProof/>
                <w:webHidden/>
              </w:rPr>
              <w:fldChar w:fldCharType="end"/>
            </w:r>
          </w:hyperlink>
        </w:p>
        <w:p w14:paraId="4E923C10" w14:textId="787298EC"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79" w:history="1">
            <w:r w:rsidRPr="00BB6CD1">
              <w:rPr>
                <w:rStyle w:val="Hyperlink"/>
                <w:noProof/>
                <w:lang w:val="en-AU"/>
              </w:rPr>
              <w:t>PART 6 – GENERAL MEETINGS OF ASSOCIATION</w:t>
            </w:r>
            <w:r>
              <w:rPr>
                <w:noProof/>
                <w:webHidden/>
              </w:rPr>
              <w:tab/>
            </w:r>
            <w:r>
              <w:rPr>
                <w:noProof/>
                <w:webHidden/>
              </w:rPr>
              <w:fldChar w:fldCharType="begin"/>
            </w:r>
            <w:r>
              <w:rPr>
                <w:noProof/>
                <w:webHidden/>
              </w:rPr>
              <w:instrText xml:space="preserve"> PAGEREF _Toc230783479 \h </w:instrText>
            </w:r>
            <w:r>
              <w:rPr>
                <w:noProof/>
                <w:webHidden/>
              </w:rPr>
            </w:r>
            <w:r>
              <w:rPr>
                <w:noProof/>
                <w:webHidden/>
              </w:rPr>
              <w:fldChar w:fldCharType="separate"/>
            </w:r>
            <w:r>
              <w:rPr>
                <w:noProof/>
                <w:webHidden/>
              </w:rPr>
              <w:t>30</w:t>
            </w:r>
            <w:r>
              <w:rPr>
                <w:noProof/>
                <w:webHidden/>
              </w:rPr>
              <w:fldChar w:fldCharType="end"/>
            </w:r>
          </w:hyperlink>
        </w:p>
        <w:p w14:paraId="5B171D09" w14:textId="3E37C48F"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0" w:history="1">
            <w:r w:rsidRPr="00BB6CD1">
              <w:rPr>
                <w:rStyle w:val="Hyperlink"/>
                <w:noProof/>
              </w:rPr>
              <w:t>53.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Annual General Meeting</w:t>
            </w:r>
            <w:r>
              <w:rPr>
                <w:noProof/>
                <w:webHidden/>
              </w:rPr>
              <w:tab/>
            </w:r>
            <w:r>
              <w:rPr>
                <w:noProof/>
                <w:webHidden/>
              </w:rPr>
              <w:fldChar w:fldCharType="begin"/>
            </w:r>
            <w:r>
              <w:rPr>
                <w:noProof/>
                <w:webHidden/>
              </w:rPr>
              <w:instrText xml:space="preserve"> PAGEREF _Toc230783480 \h </w:instrText>
            </w:r>
            <w:r>
              <w:rPr>
                <w:noProof/>
                <w:webHidden/>
              </w:rPr>
            </w:r>
            <w:r>
              <w:rPr>
                <w:noProof/>
                <w:webHidden/>
              </w:rPr>
              <w:fldChar w:fldCharType="separate"/>
            </w:r>
            <w:r>
              <w:rPr>
                <w:noProof/>
                <w:webHidden/>
              </w:rPr>
              <w:t>30</w:t>
            </w:r>
            <w:r>
              <w:rPr>
                <w:noProof/>
                <w:webHidden/>
              </w:rPr>
              <w:fldChar w:fldCharType="end"/>
            </w:r>
          </w:hyperlink>
        </w:p>
        <w:p w14:paraId="20C1B957" w14:textId="4C41819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1" w:history="1">
            <w:r w:rsidRPr="00BB6CD1">
              <w:rPr>
                <w:rStyle w:val="Hyperlink"/>
                <w:noProof/>
              </w:rPr>
              <w:t>54.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Special General Meetings</w:t>
            </w:r>
            <w:r>
              <w:rPr>
                <w:noProof/>
                <w:webHidden/>
              </w:rPr>
              <w:tab/>
            </w:r>
            <w:r>
              <w:rPr>
                <w:noProof/>
                <w:webHidden/>
              </w:rPr>
              <w:fldChar w:fldCharType="begin"/>
            </w:r>
            <w:r>
              <w:rPr>
                <w:noProof/>
                <w:webHidden/>
              </w:rPr>
              <w:instrText xml:space="preserve"> PAGEREF _Toc230783481 \h </w:instrText>
            </w:r>
            <w:r>
              <w:rPr>
                <w:noProof/>
                <w:webHidden/>
              </w:rPr>
            </w:r>
            <w:r>
              <w:rPr>
                <w:noProof/>
                <w:webHidden/>
              </w:rPr>
              <w:fldChar w:fldCharType="separate"/>
            </w:r>
            <w:r>
              <w:rPr>
                <w:noProof/>
                <w:webHidden/>
              </w:rPr>
              <w:t>30</w:t>
            </w:r>
            <w:r>
              <w:rPr>
                <w:noProof/>
                <w:webHidden/>
              </w:rPr>
              <w:fldChar w:fldCharType="end"/>
            </w:r>
          </w:hyperlink>
        </w:p>
        <w:p w14:paraId="42EFF4A1" w14:textId="46539B3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2" w:history="1">
            <w:r w:rsidRPr="00BB6CD1">
              <w:rPr>
                <w:rStyle w:val="Hyperlink"/>
                <w:noProof/>
              </w:rPr>
              <w:t>55.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Notice of General Meetings</w:t>
            </w:r>
            <w:r>
              <w:rPr>
                <w:noProof/>
                <w:webHidden/>
              </w:rPr>
              <w:tab/>
            </w:r>
            <w:r>
              <w:rPr>
                <w:noProof/>
                <w:webHidden/>
              </w:rPr>
              <w:fldChar w:fldCharType="begin"/>
            </w:r>
            <w:r>
              <w:rPr>
                <w:noProof/>
                <w:webHidden/>
              </w:rPr>
              <w:instrText xml:space="preserve"> PAGEREF _Toc230783482 \h </w:instrText>
            </w:r>
            <w:r>
              <w:rPr>
                <w:noProof/>
                <w:webHidden/>
              </w:rPr>
            </w:r>
            <w:r>
              <w:rPr>
                <w:noProof/>
                <w:webHidden/>
              </w:rPr>
              <w:fldChar w:fldCharType="separate"/>
            </w:r>
            <w:r>
              <w:rPr>
                <w:noProof/>
                <w:webHidden/>
              </w:rPr>
              <w:t>31</w:t>
            </w:r>
            <w:r>
              <w:rPr>
                <w:noProof/>
                <w:webHidden/>
              </w:rPr>
              <w:fldChar w:fldCharType="end"/>
            </w:r>
          </w:hyperlink>
        </w:p>
        <w:p w14:paraId="0A889CE8" w14:textId="3B058C25"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3" w:history="1">
            <w:r w:rsidRPr="00BB6CD1">
              <w:rPr>
                <w:rStyle w:val="Hyperlink"/>
                <w:noProof/>
              </w:rPr>
              <w:t>56.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Use of Technology to be Present at General Meetings</w:t>
            </w:r>
            <w:r>
              <w:rPr>
                <w:noProof/>
                <w:webHidden/>
              </w:rPr>
              <w:tab/>
            </w:r>
            <w:r>
              <w:rPr>
                <w:noProof/>
                <w:webHidden/>
              </w:rPr>
              <w:fldChar w:fldCharType="begin"/>
            </w:r>
            <w:r>
              <w:rPr>
                <w:noProof/>
                <w:webHidden/>
              </w:rPr>
              <w:instrText xml:space="preserve"> PAGEREF _Toc230783483 \h </w:instrText>
            </w:r>
            <w:r>
              <w:rPr>
                <w:noProof/>
                <w:webHidden/>
              </w:rPr>
            </w:r>
            <w:r>
              <w:rPr>
                <w:noProof/>
                <w:webHidden/>
              </w:rPr>
              <w:fldChar w:fldCharType="separate"/>
            </w:r>
            <w:r>
              <w:rPr>
                <w:noProof/>
                <w:webHidden/>
              </w:rPr>
              <w:t>31</w:t>
            </w:r>
            <w:r>
              <w:rPr>
                <w:noProof/>
                <w:webHidden/>
              </w:rPr>
              <w:fldChar w:fldCharType="end"/>
            </w:r>
          </w:hyperlink>
        </w:p>
        <w:p w14:paraId="35F830A5" w14:textId="0DB50D44"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4" w:history="1">
            <w:r w:rsidRPr="00BB6CD1">
              <w:rPr>
                <w:rStyle w:val="Hyperlink"/>
                <w:noProof/>
              </w:rPr>
              <w:t>57.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Presiding Member and Quorum for General Meetings</w:t>
            </w:r>
            <w:r>
              <w:rPr>
                <w:noProof/>
                <w:webHidden/>
              </w:rPr>
              <w:tab/>
            </w:r>
            <w:r>
              <w:rPr>
                <w:noProof/>
                <w:webHidden/>
              </w:rPr>
              <w:fldChar w:fldCharType="begin"/>
            </w:r>
            <w:r>
              <w:rPr>
                <w:noProof/>
                <w:webHidden/>
              </w:rPr>
              <w:instrText xml:space="preserve"> PAGEREF _Toc230783484 \h </w:instrText>
            </w:r>
            <w:r>
              <w:rPr>
                <w:noProof/>
                <w:webHidden/>
              </w:rPr>
            </w:r>
            <w:r>
              <w:rPr>
                <w:noProof/>
                <w:webHidden/>
              </w:rPr>
              <w:fldChar w:fldCharType="separate"/>
            </w:r>
            <w:r>
              <w:rPr>
                <w:noProof/>
                <w:webHidden/>
              </w:rPr>
              <w:t>31</w:t>
            </w:r>
            <w:r>
              <w:rPr>
                <w:noProof/>
                <w:webHidden/>
              </w:rPr>
              <w:fldChar w:fldCharType="end"/>
            </w:r>
          </w:hyperlink>
        </w:p>
        <w:p w14:paraId="0D6F04E8" w14:textId="78C341F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5" w:history="1">
            <w:r w:rsidRPr="00BB6CD1">
              <w:rPr>
                <w:rStyle w:val="Hyperlink"/>
                <w:noProof/>
              </w:rPr>
              <w:t>58.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Adjournment of General Meeting</w:t>
            </w:r>
            <w:r>
              <w:rPr>
                <w:noProof/>
                <w:webHidden/>
              </w:rPr>
              <w:tab/>
            </w:r>
            <w:r>
              <w:rPr>
                <w:noProof/>
                <w:webHidden/>
              </w:rPr>
              <w:fldChar w:fldCharType="begin"/>
            </w:r>
            <w:r>
              <w:rPr>
                <w:noProof/>
                <w:webHidden/>
              </w:rPr>
              <w:instrText xml:space="preserve"> PAGEREF _Toc230783485 \h </w:instrText>
            </w:r>
            <w:r>
              <w:rPr>
                <w:noProof/>
                <w:webHidden/>
              </w:rPr>
            </w:r>
            <w:r>
              <w:rPr>
                <w:noProof/>
                <w:webHidden/>
              </w:rPr>
              <w:fldChar w:fldCharType="separate"/>
            </w:r>
            <w:r>
              <w:rPr>
                <w:noProof/>
                <w:webHidden/>
              </w:rPr>
              <w:t>32</w:t>
            </w:r>
            <w:r>
              <w:rPr>
                <w:noProof/>
                <w:webHidden/>
              </w:rPr>
              <w:fldChar w:fldCharType="end"/>
            </w:r>
          </w:hyperlink>
        </w:p>
        <w:p w14:paraId="771BFF63" w14:textId="60E7B942"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6" w:history="1">
            <w:r w:rsidRPr="00BB6CD1">
              <w:rPr>
                <w:rStyle w:val="Hyperlink"/>
                <w:noProof/>
              </w:rPr>
              <w:t>59.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Voting at General Meeting</w:t>
            </w:r>
            <w:r>
              <w:rPr>
                <w:noProof/>
                <w:webHidden/>
              </w:rPr>
              <w:tab/>
            </w:r>
            <w:r>
              <w:rPr>
                <w:noProof/>
                <w:webHidden/>
              </w:rPr>
              <w:fldChar w:fldCharType="begin"/>
            </w:r>
            <w:r>
              <w:rPr>
                <w:noProof/>
                <w:webHidden/>
              </w:rPr>
              <w:instrText xml:space="preserve"> PAGEREF _Toc230783486 \h </w:instrText>
            </w:r>
            <w:r>
              <w:rPr>
                <w:noProof/>
                <w:webHidden/>
              </w:rPr>
            </w:r>
            <w:r>
              <w:rPr>
                <w:noProof/>
                <w:webHidden/>
              </w:rPr>
              <w:fldChar w:fldCharType="separate"/>
            </w:r>
            <w:r>
              <w:rPr>
                <w:noProof/>
                <w:webHidden/>
              </w:rPr>
              <w:t>32</w:t>
            </w:r>
            <w:r>
              <w:rPr>
                <w:noProof/>
                <w:webHidden/>
              </w:rPr>
              <w:fldChar w:fldCharType="end"/>
            </w:r>
          </w:hyperlink>
        </w:p>
        <w:p w14:paraId="08216145" w14:textId="0585F0A2"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7" w:history="1">
            <w:r w:rsidRPr="00BB6CD1">
              <w:rPr>
                <w:rStyle w:val="Hyperlink"/>
                <w:noProof/>
              </w:rPr>
              <w:t>60.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When Special Resolutions are Required</w:t>
            </w:r>
            <w:r>
              <w:rPr>
                <w:noProof/>
                <w:webHidden/>
              </w:rPr>
              <w:tab/>
            </w:r>
            <w:r>
              <w:rPr>
                <w:noProof/>
                <w:webHidden/>
              </w:rPr>
              <w:fldChar w:fldCharType="begin"/>
            </w:r>
            <w:r>
              <w:rPr>
                <w:noProof/>
                <w:webHidden/>
              </w:rPr>
              <w:instrText xml:space="preserve"> PAGEREF _Toc230783487 \h </w:instrText>
            </w:r>
            <w:r>
              <w:rPr>
                <w:noProof/>
                <w:webHidden/>
              </w:rPr>
            </w:r>
            <w:r>
              <w:rPr>
                <w:noProof/>
                <w:webHidden/>
              </w:rPr>
              <w:fldChar w:fldCharType="separate"/>
            </w:r>
            <w:r>
              <w:rPr>
                <w:noProof/>
                <w:webHidden/>
              </w:rPr>
              <w:t>33</w:t>
            </w:r>
            <w:r>
              <w:rPr>
                <w:noProof/>
                <w:webHidden/>
              </w:rPr>
              <w:fldChar w:fldCharType="end"/>
            </w:r>
          </w:hyperlink>
        </w:p>
        <w:p w14:paraId="039D418D" w14:textId="3C906F1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8" w:history="1">
            <w:r w:rsidRPr="00BB6CD1">
              <w:rPr>
                <w:rStyle w:val="Hyperlink"/>
                <w:noProof/>
              </w:rPr>
              <w:t>61.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Determining Whether Resolution Carried</w:t>
            </w:r>
            <w:r>
              <w:rPr>
                <w:noProof/>
                <w:webHidden/>
              </w:rPr>
              <w:tab/>
            </w:r>
            <w:r>
              <w:rPr>
                <w:noProof/>
                <w:webHidden/>
              </w:rPr>
              <w:fldChar w:fldCharType="begin"/>
            </w:r>
            <w:r>
              <w:rPr>
                <w:noProof/>
                <w:webHidden/>
              </w:rPr>
              <w:instrText xml:space="preserve"> PAGEREF _Toc230783488 \h </w:instrText>
            </w:r>
            <w:r>
              <w:rPr>
                <w:noProof/>
                <w:webHidden/>
              </w:rPr>
            </w:r>
            <w:r>
              <w:rPr>
                <w:noProof/>
                <w:webHidden/>
              </w:rPr>
              <w:fldChar w:fldCharType="separate"/>
            </w:r>
            <w:r>
              <w:rPr>
                <w:noProof/>
                <w:webHidden/>
              </w:rPr>
              <w:t>33</w:t>
            </w:r>
            <w:r>
              <w:rPr>
                <w:noProof/>
                <w:webHidden/>
              </w:rPr>
              <w:fldChar w:fldCharType="end"/>
            </w:r>
          </w:hyperlink>
        </w:p>
        <w:p w14:paraId="42E87B84" w14:textId="6D48C788"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89" w:history="1">
            <w:r w:rsidRPr="00BB6CD1">
              <w:rPr>
                <w:rStyle w:val="Hyperlink"/>
                <w:noProof/>
              </w:rPr>
              <w:t>62.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Minutes of General Meeting</w:t>
            </w:r>
            <w:r>
              <w:rPr>
                <w:noProof/>
                <w:webHidden/>
              </w:rPr>
              <w:tab/>
            </w:r>
            <w:r>
              <w:rPr>
                <w:noProof/>
                <w:webHidden/>
              </w:rPr>
              <w:fldChar w:fldCharType="begin"/>
            </w:r>
            <w:r>
              <w:rPr>
                <w:noProof/>
                <w:webHidden/>
              </w:rPr>
              <w:instrText xml:space="preserve"> PAGEREF _Toc230783489 \h </w:instrText>
            </w:r>
            <w:r>
              <w:rPr>
                <w:noProof/>
                <w:webHidden/>
              </w:rPr>
            </w:r>
            <w:r>
              <w:rPr>
                <w:noProof/>
                <w:webHidden/>
              </w:rPr>
              <w:fldChar w:fldCharType="separate"/>
            </w:r>
            <w:r>
              <w:rPr>
                <w:noProof/>
                <w:webHidden/>
              </w:rPr>
              <w:t>33</w:t>
            </w:r>
            <w:r>
              <w:rPr>
                <w:noProof/>
                <w:webHidden/>
              </w:rPr>
              <w:fldChar w:fldCharType="end"/>
            </w:r>
          </w:hyperlink>
        </w:p>
        <w:p w14:paraId="6BD740C1" w14:textId="6D6BE666"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90" w:history="1">
            <w:r w:rsidRPr="00BB6CD1">
              <w:rPr>
                <w:rStyle w:val="Hyperlink"/>
                <w:noProof/>
                <w:lang w:val="en-AU"/>
              </w:rPr>
              <w:t>PART 7 – FINANCIAL MATTERS</w:t>
            </w:r>
            <w:r>
              <w:rPr>
                <w:noProof/>
                <w:webHidden/>
              </w:rPr>
              <w:tab/>
            </w:r>
            <w:r>
              <w:rPr>
                <w:noProof/>
                <w:webHidden/>
              </w:rPr>
              <w:fldChar w:fldCharType="begin"/>
            </w:r>
            <w:r>
              <w:rPr>
                <w:noProof/>
                <w:webHidden/>
              </w:rPr>
              <w:instrText xml:space="preserve"> PAGEREF _Toc230783490 \h </w:instrText>
            </w:r>
            <w:r>
              <w:rPr>
                <w:noProof/>
                <w:webHidden/>
              </w:rPr>
            </w:r>
            <w:r>
              <w:rPr>
                <w:noProof/>
                <w:webHidden/>
              </w:rPr>
              <w:fldChar w:fldCharType="separate"/>
            </w:r>
            <w:r>
              <w:rPr>
                <w:noProof/>
                <w:webHidden/>
              </w:rPr>
              <w:t>35</w:t>
            </w:r>
            <w:r>
              <w:rPr>
                <w:noProof/>
                <w:webHidden/>
              </w:rPr>
              <w:fldChar w:fldCharType="end"/>
            </w:r>
          </w:hyperlink>
        </w:p>
        <w:p w14:paraId="3BDC2918" w14:textId="50E7511C"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1" w:history="1">
            <w:r w:rsidRPr="00BB6CD1">
              <w:rPr>
                <w:rStyle w:val="Hyperlink"/>
                <w:noProof/>
              </w:rPr>
              <w:t>63.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Source of Funds</w:t>
            </w:r>
            <w:r>
              <w:rPr>
                <w:noProof/>
                <w:webHidden/>
              </w:rPr>
              <w:tab/>
            </w:r>
            <w:r>
              <w:rPr>
                <w:noProof/>
                <w:webHidden/>
              </w:rPr>
              <w:fldChar w:fldCharType="begin"/>
            </w:r>
            <w:r>
              <w:rPr>
                <w:noProof/>
                <w:webHidden/>
              </w:rPr>
              <w:instrText xml:space="preserve"> PAGEREF _Toc230783491 \h </w:instrText>
            </w:r>
            <w:r>
              <w:rPr>
                <w:noProof/>
                <w:webHidden/>
              </w:rPr>
            </w:r>
            <w:r>
              <w:rPr>
                <w:noProof/>
                <w:webHidden/>
              </w:rPr>
              <w:fldChar w:fldCharType="separate"/>
            </w:r>
            <w:r>
              <w:rPr>
                <w:noProof/>
                <w:webHidden/>
              </w:rPr>
              <w:t>35</w:t>
            </w:r>
            <w:r>
              <w:rPr>
                <w:noProof/>
                <w:webHidden/>
              </w:rPr>
              <w:fldChar w:fldCharType="end"/>
            </w:r>
          </w:hyperlink>
        </w:p>
        <w:p w14:paraId="082156AA" w14:textId="332A5CFF"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2" w:history="1">
            <w:r w:rsidRPr="00BB6CD1">
              <w:rPr>
                <w:rStyle w:val="Hyperlink"/>
                <w:noProof/>
              </w:rPr>
              <w:t>64.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Control of Funds</w:t>
            </w:r>
            <w:r>
              <w:rPr>
                <w:noProof/>
                <w:webHidden/>
              </w:rPr>
              <w:tab/>
            </w:r>
            <w:r>
              <w:rPr>
                <w:noProof/>
                <w:webHidden/>
              </w:rPr>
              <w:fldChar w:fldCharType="begin"/>
            </w:r>
            <w:r>
              <w:rPr>
                <w:noProof/>
                <w:webHidden/>
              </w:rPr>
              <w:instrText xml:space="preserve"> PAGEREF _Toc230783492 \h </w:instrText>
            </w:r>
            <w:r>
              <w:rPr>
                <w:noProof/>
                <w:webHidden/>
              </w:rPr>
            </w:r>
            <w:r>
              <w:rPr>
                <w:noProof/>
                <w:webHidden/>
              </w:rPr>
              <w:fldChar w:fldCharType="separate"/>
            </w:r>
            <w:r>
              <w:rPr>
                <w:noProof/>
                <w:webHidden/>
              </w:rPr>
              <w:t>35</w:t>
            </w:r>
            <w:r>
              <w:rPr>
                <w:noProof/>
                <w:webHidden/>
              </w:rPr>
              <w:fldChar w:fldCharType="end"/>
            </w:r>
          </w:hyperlink>
        </w:p>
        <w:p w14:paraId="02065C2D" w14:textId="255A1B9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3" w:history="1">
            <w:r w:rsidRPr="00BB6CD1">
              <w:rPr>
                <w:rStyle w:val="Hyperlink"/>
                <w:noProof/>
              </w:rPr>
              <w:t>65.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Financial Statements and Financial Reports</w:t>
            </w:r>
            <w:r>
              <w:rPr>
                <w:noProof/>
                <w:webHidden/>
              </w:rPr>
              <w:tab/>
            </w:r>
            <w:r>
              <w:rPr>
                <w:noProof/>
                <w:webHidden/>
              </w:rPr>
              <w:fldChar w:fldCharType="begin"/>
            </w:r>
            <w:r>
              <w:rPr>
                <w:noProof/>
                <w:webHidden/>
              </w:rPr>
              <w:instrText xml:space="preserve"> PAGEREF _Toc230783493 \h </w:instrText>
            </w:r>
            <w:r>
              <w:rPr>
                <w:noProof/>
                <w:webHidden/>
              </w:rPr>
            </w:r>
            <w:r>
              <w:rPr>
                <w:noProof/>
                <w:webHidden/>
              </w:rPr>
              <w:fldChar w:fldCharType="separate"/>
            </w:r>
            <w:r>
              <w:rPr>
                <w:noProof/>
                <w:webHidden/>
              </w:rPr>
              <w:t>35</w:t>
            </w:r>
            <w:r>
              <w:rPr>
                <w:noProof/>
                <w:webHidden/>
              </w:rPr>
              <w:fldChar w:fldCharType="end"/>
            </w:r>
          </w:hyperlink>
        </w:p>
        <w:p w14:paraId="490AE877" w14:textId="396D87FE" w:rsidR="00DF4B03" w:rsidRDefault="00DF4B03" w:rsidP="00DF4B03">
          <w:pPr>
            <w:pStyle w:val="TOC1"/>
            <w:rPr>
              <w:rFonts w:asciiTheme="minorHAnsi" w:eastAsiaTheme="minorEastAsia" w:hAnsiTheme="minorHAnsi"/>
              <w:noProof/>
              <w:kern w:val="2"/>
              <w:sz w:val="24"/>
              <w:szCs w:val="24"/>
              <w:lang w:val="en-AU" w:eastAsia="en-AU"/>
              <w14:ligatures w14:val="standardContextual"/>
            </w:rPr>
          </w:pPr>
          <w:hyperlink w:anchor="_Toc230783494" w:history="1">
            <w:r w:rsidRPr="00BB6CD1">
              <w:rPr>
                <w:rStyle w:val="Hyperlink"/>
                <w:noProof/>
                <w:lang w:val="en-AU"/>
              </w:rPr>
              <w:t>PART 8 – GENERAL MATTERS</w:t>
            </w:r>
            <w:r>
              <w:rPr>
                <w:noProof/>
                <w:webHidden/>
              </w:rPr>
              <w:tab/>
            </w:r>
            <w:r>
              <w:rPr>
                <w:noProof/>
                <w:webHidden/>
              </w:rPr>
              <w:fldChar w:fldCharType="begin"/>
            </w:r>
            <w:r>
              <w:rPr>
                <w:noProof/>
                <w:webHidden/>
              </w:rPr>
              <w:instrText xml:space="preserve"> PAGEREF _Toc230783494 \h </w:instrText>
            </w:r>
            <w:r>
              <w:rPr>
                <w:noProof/>
                <w:webHidden/>
              </w:rPr>
            </w:r>
            <w:r>
              <w:rPr>
                <w:noProof/>
                <w:webHidden/>
              </w:rPr>
              <w:fldChar w:fldCharType="separate"/>
            </w:r>
            <w:r>
              <w:rPr>
                <w:noProof/>
                <w:webHidden/>
              </w:rPr>
              <w:t>36</w:t>
            </w:r>
            <w:r>
              <w:rPr>
                <w:noProof/>
                <w:webHidden/>
              </w:rPr>
              <w:fldChar w:fldCharType="end"/>
            </w:r>
          </w:hyperlink>
        </w:p>
        <w:p w14:paraId="4284E6F6" w14:textId="372174C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5" w:history="1">
            <w:r w:rsidRPr="00BB6CD1">
              <w:rPr>
                <w:rStyle w:val="Hyperlink"/>
                <w:noProof/>
              </w:rPr>
              <w:t>66.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By-laws</w:t>
            </w:r>
            <w:r>
              <w:rPr>
                <w:noProof/>
                <w:webHidden/>
              </w:rPr>
              <w:tab/>
            </w:r>
            <w:r>
              <w:rPr>
                <w:noProof/>
                <w:webHidden/>
              </w:rPr>
              <w:fldChar w:fldCharType="begin"/>
            </w:r>
            <w:r>
              <w:rPr>
                <w:noProof/>
                <w:webHidden/>
              </w:rPr>
              <w:instrText xml:space="preserve"> PAGEREF _Toc230783495 \h </w:instrText>
            </w:r>
            <w:r>
              <w:rPr>
                <w:noProof/>
                <w:webHidden/>
              </w:rPr>
            </w:r>
            <w:r>
              <w:rPr>
                <w:noProof/>
                <w:webHidden/>
              </w:rPr>
              <w:fldChar w:fldCharType="separate"/>
            </w:r>
            <w:r>
              <w:rPr>
                <w:noProof/>
                <w:webHidden/>
              </w:rPr>
              <w:t>36</w:t>
            </w:r>
            <w:r>
              <w:rPr>
                <w:noProof/>
                <w:webHidden/>
              </w:rPr>
              <w:fldChar w:fldCharType="end"/>
            </w:r>
          </w:hyperlink>
        </w:p>
        <w:p w14:paraId="7F9D5204" w14:textId="56A67E2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6" w:history="1">
            <w:r w:rsidRPr="00BB6CD1">
              <w:rPr>
                <w:rStyle w:val="Hyperlink"/>
                <w:noProof/>
              </w:rPr>
              <w:t>67.</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Executing Documents and Common Seal</w:t>
            </w:r>
            <w:r>
              <w:rPr>
                <w:noProof/>
                <w:webHidden/>
              </w:rPr>
              <w:tab/>
            </w:r>
            <w:r>
              <w:rPr>
                <w:noProof/>
                <w:webHidden/>
              </w:rPr>
              <w:fldChar w:fldCharType="begin"/>
            </w:r>
            <w:r>
              <w:rPr>
                <w:noProof/>
                <w:webHidden/>
              </w:rPr>
              <w:instrText xml:space="preserve"> PAGEREF _Toc230783496 \h </w:instrText>
            </w:r>
            <w:r>
              <w:rPr>
                <w:noProof/>
                <w:webHidden/>
              </w:rPr>
            </w:r>
            <w:r>
              <w:rPr>
                <w:noProof/>
                <w:webHidden/>
              </w:rPr>
              <w:fldChar w:fldCharType="separate"/>
            </w:r>
            <w:r>
              <w:rPr>
                <w:noProof/>
                <w:webHidden/>
              </w:rPr>
              <w:t>36</w:t>
            </w:r>
            <w:r>
              <w:rPr>
                <w:noProof/>
                <w:webHidden/>
              </w:rPr>
              <w:fldChar w:fldCharType="end"/>
            </w:r>
          </w:hyperlink>
        </w:p>
        <w:p w14:paraId="51605DCF" w14:textId="3AF4D5C7"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7" w:history="1">
            <w:r w:rsidRPr="00BB6CD1">
              <w:rPr>
                <w:rStyle w:val="Hyperlink"/>
                <w:noProof/>
              </w:rPr>
              <w:t>68.</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Provision of Rules</w:t>
            </w:r>
            <w:r>
              <w:rPr>
                <w:noProof/>
                <w:webHidden/>
              </w:rPr>
              <w:tab/>
            </w:r>
            <w:r>
              <w:rPr>
                <w:noProof/>
                <w:webHidden/>
              </w:rPr>
              <w:fldChar w:fldCharType="begin"/>
            </w:r>
            <w:r>
              <w:rPr>
                <w:noProof/>
                <w:webHidden/>
              </w:rPr>
              <w:instrText xml:space="preserve"> PAGEREF _Toc230783497 \h </w:instrText>
            </w:r>
            <w:r>
              <w:rPr>
                <w:noProof/>
                <w:webHidden/>
              </w:rPr>
            </w:r>
            <w:r>
              <w:rPr>
                <w:noProof/>
                <w:webHidden/>
              </w:rPr>
              <w:fldChar w:fldCharType="separate"/>
            </w:r>
            <w:r>
              <w:rPr>
                <w:noProof/>
                <w:webHidden/>
              </w:rPr>
              <w:t>36</w:t>
            </w:r>
            <w:r>
              <w:rPr>
                <w:noProof/>
                <w:webHidden/>
              </w:rPr>
              <w:fldChar w:fldCharType="end"/>
            </w:r>
          </w:hyperlink>
        </w:p>
        <w:p w14:paraId="78FBBFDD" w14:textId="431E3F7A"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8" w:history="1">
            <w:r w:rsidRPr="00BB6CD1">
              <w:rPr>
                <w:rStyle w:val="Hyperlink"/>
                <w:noProof/>
              </w:rPr>
              <w:t>69.</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Giving Notices to Members</w:t>
            </w:r>
            <w:r>
              <w:rPr>
                <w:noProof/>
                <w:webHidden/>
              </w:rPr>
              <w:tab/>
            </w:r>
            <w:r>
              <w:rPr>
                <w:noProof/>
                <w:webHidden/>
              </w:rPr>
              <w:fldChar w:fldCharType="begin"/>
            </w:r>
            <w:r>
              <w:rPr>
                <w:noProof/>
                <w:webHidden/>
              </w:rPr>
              <w:instrText xml:space="preserve"> PAGEREF _Toc230783498 \h </w:instrText>
            </w:r>
            <w:r>
              <w:rPr>
                <w:noProof/>
                <w:webHidden/>
              </w:rPr>
            </w:r>
            <w:r>
              <w:rPr>
                <w:noProof/>
                <w:webHidden/>
              </w:rPr>
              <w:fldChar w:fldCharType="separate"/>
            </w:r>
            <w:r>
              <w:rPr>
                <w:noProof/>
                <w:webHidden/>
              </w:rPr>
              <w:t>37</w:t>
            </w:r>
            <w:r>
              <w:rPr>
                <w:noProof/>
                <w:webHidden/>
              </w:rPr>
              <w:fldChar w:fldCharType="end"/>
            </w:r>
          </w:hyperlink>
        </w:p>
        <w:p w14:paraId="6CFC702D" w14:textId="1A8320A8"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499" w:history="1">
            <w:r w:rsidRPr="00BB6CD1">
              <w:rPr>
                <w:rStyle w:val="Hyperlink"/>
                <w:noProof/>
              </w:rPr>
              <w:t>70.</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Custody of Books and Securities</w:t>
            </w:r>
            <w:r>
              <w:rPr>
                <w:noProof/>
                <w:webHidden/>
              </w:rPr>
              <w:tab/>
            </w:r>
            <w:r>
              <w:rPr>
                <w:noProof/>
                <w:webHidden/>
              </w:rPr>
              <w:fldChar w:fldCharType="begin"/>
            </w:r>
            <w:r>
              <w:rPr>
                <w:noProof/>
                <w:webHidden/>
              </w:rPr>
              <w:instrText xml:space="preserve"> PAGEREF _Toc230783499 \h </w:instrText>
            </w:r>
            <w:r>
              <w:rPr>
                <w:noProof/>
                <w:webHidden/>
              </w:rPr>
            </w:r>
            <w:r>
              <w:rPr>
                <w:noProof/>
                <w:webHidden/>
              </w:rPr>
              <w:fldChar w:fldCharType="separate"/>
            </w:r>
            <w:r>
              <w:rPr>
                <w:noProof/>
                <w:webHidden/>
              </w:rPr>
              <w:t>37</w:t>
            </w:r>
            <w:r>
              <w:rPr>
                <w:noProof/>
                <w:webHidden/>
              </w:rPr>
              <w:fldChar w:fldCharType="end"/>
            </w:r>
          </w:hyperlink>
        </w:p>
        <w:p w14:paraId="2B6867F5" w14:textId="1B799611"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0" w:history="1">
            <w:r w:rsidRPr="00BB6CD1">
              <w:rPr>
                <w:rStyle w:val="Hyperlink"/>
                <w:noProof/>
              </w:rPr>
              <w:t>71.</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Record of Office Holders</w:t>
            </w:r>
            <w:r>
              <w:rPr>
                <w:noProof/>
                <w:webHidden/>
              </w:rPr>
              <w:tab/>
            </w:r>
            <w:r>
              <w:rPr>
                <w:noProof/>
                <w:webHidden/>
              </w:rPr>
              <w:fldChar w:fldCharType="begin"/>
            </w:r>
            <w:r>
              <w:rPr>
                <w:noProof/>
                <w:webHidden/>
              </w:rPr>
              <w:instrText xml:space="preserve"> PAGEREF _Toc230783500 \h </w:instrText>
            </w:r>
            <w:r>
              <w:rPr>
                <w:noProof/>
                <w:webHidden/>
              </w:rPr>
            </w:r>
            <w:r>
              <w:rPr>
                <w:noProof/>
                <w:webHidden/>
              </w:rPr>
              <w:fldChar w:fldCharType="separate"/>
            </w:r>
            <w:r>
              <w:rPr>
                <w:noProof/>
                <w:webHidden/>
              </w:rPr>
              <w:t>37</w:t>
            </w:r>
            <w:r>
              <w:rPr>
                <w:noProof/>
                <w:webHidden/>
              </w:rPr>
              <w:fldChar w:fldCharType="end"/>
            </w:r>
          </w:hyperlink>
        </w:p>
        <w:p w14:paraId="5F68F459" w14:textId="75C8241C"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1" w:history="1">
            <w:r w:rsidRPr="00BB6CD1">
              <w:rPr>
                <w:rStyle w:val="Hyperlink"/>
                <w:noProof/>
              </w:rPr>
              <w:t>72.</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Inspection of Records and Documents</w:t>
            </w:r>
            <w:r>
              <w:rPr>
                <w:noProof/>
                <w:webHidden/>
              </w:rPr>
              <w:tab/>
            </w:r>
            <w:r>
              <w:rPr>
                <w:noProof/>
                <w:webHidden/>
              </w:rPr>
              <w:fldChar w:fldCharType="begin"/>
            </w:r>
            <w:r>
              <w:rPr>
                <w:noProof/>
                <w:webHidden/>
              </w:rPr>
              <w:instrText xml:space="preserve"> PAGEREF _Toc230783501 \h </w:instrText>
            </w:r>
            <w:r>
              <w:rPr>
                <w:noProof/>
                <w:webHidden/>
              </w:rPr>
            </w:r>
            <w:r>
              <w:rPr>
                <w:noProof/>
                <w:webHidden/>
              </w:rPr>
              <w:fldChar w:fldCharType="separate"/>
            </w:r>
            <w:r>
              <w:rPr>
                <w:noProof/>
                <w:webHidden/>
              </w:rPr>
              <w:t>37</w:t>
            </w:r>
            <w:r>
              <w:rPr>
                <w:noProof/>
                <w:webHidden/>
              </w:rPr>
              <w:fldChar w:fldCharType="end"/>
            </w:r>
          </w:hyperlink>
        </w:p>
        <w:p w14:paraId="5872EC12" w14:textId="14D535C4"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2" w:history="1">
            <w:r w:rsidRPr="00BB6CD1">
              <w:rPr>
                <w:rStyle w:val="Hyperlink"/>
                <w:noProof/>
              </w:rPr>
              <w:t>73.</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Publication by Committee Members of Statements About Association Business Prohibited</w:t>
            </w:r>
            <w:r>
              <w:rPr>
                <w:noProof/>
                <w:webHidden/>
              </w:rPr>
              <w:tab/>
            </w:r>
            <w:r>
              <w:rPr>
                <w:noProof/>
                <w:webHidden/>
              </w:rPr>
              <w:fldChar w:fldCharType="begin"/>
            </w:r>
            <w:r>
              <w:rPr>
                <w:noProof/>
                <w:webHidden/>
              </w:rPr>
              <w:instrText xml:space="preserve"> PAGEREF _Toc230783502 \h </w:instrText>
            </w:r>
            <w:r>
              <w:rPr>
                <w:noProof/>
                <w:webHidden/>
              </w:rPr>
            </w:r>
            <w:r>
              <w:rPr>
                <w:noProof/>
                <w:webHidden/>
              </w:rPr>
              <w:fldChar w:fldCharType="separate"/>
            </w:r>
            <w:r>
              <w:rPr>
                <w:noProof/>
                <w:webHidden/>
              </w:rPr>
              <w:t>38</w:t>
            </w:r>
            <w:r>
              <w:rPr>
                <w:noProof/>
                <w:webHidden/>
              </w:rPr>
              <w:fldChar w:fldCharType="end"/>
            </w:r>
          </w:hyperlink>
        </w:p>
        <w:p w14:paraId="4BD76467" w14:textId="0707A75C"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3" w:history="1">
            <w:r w:rsidRPr="00BB6CD1">
              <w:rPr>
                <w:rStyle w:val="Hyperlink"/>
                <w:noProof/>
              </w:rPr>
              <w:t>74.</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Distribution of Surplus Property on Cancellation of Incorporation or Winding Up</w:t>
            </w:r>
            <w:r>
              <w:rPr>
                <w:noProof/>
                <w:webHidden/>
              </w:rPr>
              <w:tab/>
            </w:r>
            <w:r>
              <w:rPr>
                <w:noProof/>
                <w:webHidden/>
              </w:rPr>
              <w:fldChar w:fldCharType="begin"/>
            </w:r>
            <w:r>
              <w:rPr>
                <w:noProof/>
                <w:webHidden/>
              </w:rPr>
              <w:instrText xml:space="preserve"> PAGEREF _Toc230783503 \h </w:instrText>
            </w:r>
            <w:r>
              <w:rPr>
                <w:noProof/>
                <w:webHidden/>
              </w:rPr>
            </w:r>
            <w:r>
              <w:rPr>
                <w:noProof/>
                <w:webHidden/>
              </w:rPr>
              <w:fldChar w:fldCharType="separate"/>
            </w:r>
            <w:r>
              <w:rPr>
                <w:noProof/>
                <w:webHidden/>
              </w:rPr>
              <w:t>38</w:t>
            </w:r>
            <w:r>
              <w:rPr>
                <w:noProof/>
                <w:webHidden/>
              </w:rPr>
              <w:fldChar w:fldCharType="end"/>
            </w:r>
          </w:hyperlink>
        </w:p>
        <w:p w14:paraId="2133928B" w14:textId="27D3C519"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4" w:history="1">
            <w:r w:rsidRPr="00BB6CD1">
              <w:rPr>
                <w:rStyle w:val="Hyperlink"/>
                <w:noProof/>
              </w:rPr>
              <w:t>75.</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Alteration of Constitution</w:t>
            </w:r>
            <w:r>
              <w:rPr>
                <w:noProof/>
                <w:webHidden/>
              </w:rPr>
              <w:tab/>
            </w:r>
            <w:r>
              <w:rPr>
                <w:noProof/>
                <w:webHidden/>
              </w:rPr>
              <w:fldChar w:fldCharType="begin"/>
            </w:r>
            <w:r>
              <w:rPr>
                <w:noProof/>
                <w:webHidden/>
              </w:rPr>
              <w:instrText xml:space="preserve"> PAGEREF _Toc230783504 \h </w:instrText>
            </w:r>
            <w:r>
              <w:rPr>
                <w:noProof/>
                <w:webHidden/>
              </w:rPr>
            </w:r>
            <w:r>
              <w:rPr>
                <w:noProof/>
                <w:webHidden/>
              </w:rPr>
              <w:fldChar w:fldCharType="separate"/>
            </w:r>
            <w:r>
              <w:rPr>
                <w:noProof/>
                <w:webHidden/>
              </w:rPr>
              <w:t>38</w:t>
            </w:r>
            <w:r>
              <w:rPr>
                <w:noProof/>
                <w:webHidden/>
              </w:rPr>
              <w:fldChar w:fldCharType="end"/>
            </w:r>
          </w:hyperlink>
        </w:p>
        <w:p w14:paraId="5289B124" w14:textId="7C285AD0" w:rsidR="00DF4B03" w:rsidRDefault="00DF4B03">
          <w:pPr>
            <w:pStyle w:val="TOC2"/>
            <w:rPr>
              <w:rFonts w:asciiTheme="minorHAnsi" w:eastAsiaTheme="minorEastAsia" w:hAnsiTheme="minorHAnsi"/>
              <w:noProof/>
              <w:kern w:val="2"/>
              <w:sz w:val="24"/>
              <w:szCs w:val="24"/>
              <w:lang w:val="en-AU" w:eastAsia="en-AU"/>
              <w14:ligatures w14:val="standardContextual"/>
            </w:rPr>
          </w:pPr>
          <w:hyperlink w:anchor="_Toc230783505" w:history="1">
            <w:r w:rsidRPr="00BB6CD1">
              <w:rPr>
                <w:rStyle w:val="Hyperlink"/>
                <w:noProof/>
              </w:rPr>
              <w:t>76.</w:t>
            </w:r>
            <w:r>
              <w:rPr>
                <w:rFonts w:asciiTheme="minorHAnsi" w:eastAsiaTheme="minorEastAsia" w:hAnsiTheme="minorHAnsi"/>
                <w:noProof/>
                <w:kern w:val="2"/>
                <w:sz w:val="24"/>
                <w:szCs w:val="24"/>
                <w:lang w:val="en-AU" w:eastAsia="en-AU"/>
                <w14:ligatures w14:val="standardContextual"/>
              </w:rPr>
              <w:tab/>
            </w:r>
            <w:r w:rsidRPr="00BB6CD1">
              <w:rPr>
                <w:rStyle w:val="Hyperlink"/>
                <w:noProof/>
              </w:rPr>
              <w:t>Transitional arrangements</w:t>
            </w:r>
            <w:r>
              <w:rPr>
                <w:noProof/>
                <w:webHidden/>
              </w:rPr>
              <w:tab/>
            </w:r>
            <w:r>
              <w:rPr>
                <w:noProof/>
                <w:webHidden/>
              </w:rPr>
              <w:fldChar w:fldCharType="begin"/>
            </w:r>
            <w:r>
              <w:rPr>
                <w:noProof/>
                <w:webHidden/>
              </w:rPr>
              <w:instrText xml:space="preserve"> PAGEREF _Toc230783505 \h </w:instrText>
            </w:r>
            <w:r>
              <w:rPr>
                <w:noProof/>
                <w:webHidden/>
              </w:rPr>
            </w:r>
            <w:r>
              <w:rPr>
                <w:noProof/>
                <w:webHidden/>
              </w:rPr>
              <w:fldChar w:fldCharType="separate"/>
            </w:r>
            <w:r>
              <w:rPr>
                <w:noProof/>
                <w:webHidden/>
              </w:rPr>
              <w:t>38</w:t>
            </w:r>
            <w:r>
              <w:rPr>
                <w:noProof/>
                <w:webHidden/>
              </w:rPr>
              <w:fldChar w:fldCharType="end"/>
            </w:r>
          </w:hyperlink>
        </w:p>
        <w:p w14:paraId="7D21C492" w14:textId="075D9955" w:rsidR="000D32DE" w:rsidRPr="000D32DE" w:rsidRDefault="00236FF9">
          <w:pPr>
            <w:rPr>
              <w:rFonts w:ascii="Helvetica Neue" w:hAnsi="Helvetica Neue"/>
            </w:rPr>
          </w:pPr>
          <w:r>
            <w:rPr>
              <w:rFonts w:asciiTheme="majorHAnsi" w:hAnsiTheme="majorHAnsi" w:cstheme="majorHAnsi"/>
              <w:szCs w:val="22"/>
            </w:rPr>
            <w:fldChar w:fldCharType="end"/>
          </w:r>
        </w:p>
      </w:sdtContent>
    </w:sdt>
    <w:p w14:paraId="69F1359A" w14:textId="0C111A0B" w:rsidR="000D32DE" w:rsidRPr="000D32DE" w:rsidRDefault="000D32DE">
      <w:pPr>
        <w:rPr>
          <w:rFonts w:ascii="Helvetica Neue" w:hAnsi="Helvetica Neue"/>
          <w:lang w:val="en-AU"/>
        </w:rPr>
      </w:pPr>
      <w:r w:rsidRPr="000D32DE">
        <w:rPr>
          <w:rFonts w:ascii="Helvetica Neue" w:hAnsi="Helvetica Neue"/>
          <w:lang w:val="en-AU"/>
        </w:rPr>
        <w:br w:type="page"/>
      </w:r>
    </w:p>
    <w:p w14:paraId="6D97B455" w14:textId="52FED339" w:rsidR="006F0368" w:rsidRDefault="006F0368" w:rsidP="003E27C8">
      <w:pPr>
        <w:pStyle w:val="Heading1"/>
      </w:pPr>
      <w:bookmarkStart w:id="0" w:name="_Toc230783410"/>
      <w:r w:rsidRPr="003E27C8">
        <w:lastRenderedPageBreak/>
        <w:t xml:space="preserve">PART 1 </w:t>
      </w:r>
      <w:r w:rsidR="00197336">
        <w:t>–</w:t>
      </w:r>
      <w:r w:rsidRPr="003E27C8">
        <w:t xml:space="preserve"> PRELIMINARY</w:t>
      </w:r>
      <w:bookmarkEnd w:id="0"/>
    </w:p>
    <w:p w14:paraId="670325EB" w14:textId="77777777" w:rsidR="002A3BE7" w:rsidRPr="002A3BE7" w:rsidRDefault="002A3BE7" w:rsidP="00E6482B">
      <w:pPr>
        <w:pStyle w:val="Heading2"/>
        <w:ind w:left="454" w:hanging="454"/>
      </w:pPr>
      <w:bookmarkStart w:id="1" w:name="_Toc208397797"/>
      <w:bookmarkStart w:id="2" w:name="_Toc230783411"/>
      <w:r w:rsidRPr="002A3BE7">
        <w:t>Name and Location of Association</w:t>
      </w:r>
      <w:bookmarkEnd w:id="1"/>
      <w:bookmarkEnd w:id="2"/>
    </w:p>
    <w:p w14:paraId="7ED28AC0" w14:textId="77777777" w:rsidR="002A3BE7" w:rsidRPr="002A3BE7" w:rsidRDefault="002A3BE7" w:rsidP="00826C50">
      <w:pPr>
        <w:rPr>
          <w:lang w:val="en-AU"/>
        </w:rPr>
      </w:pPr>
      <w:r w:rsidRPr="002A3BE7">
        <w:rPr>
          <w:lang w:val="en-AU"/>
        </w:rPr>
        <w:t xml:space="preserve">The name of the Association is </w:t>
      </w:r>
      <w:r w:rsidRPr="002A3BE7">
        <w:rPr>
          <w:highlight w:val="yellow"/>
          <w:lang w:val="en-AU"/>
        </w:rPr>
        <w:t>‘insert organisation name here’</w:t>
      </w:r>
      <w:r w:rsidRPr="002A3BE7">
        <w:rPr>
          <w:lang w:val="en-AU"/>
        </w:rPr>
        <w:t xml:space="preserve">  (“Association”).</w:t>
      </w:r>
    </w:p>
    <w:p w14:paraId="6E21D48B" w14:textId="77777777" w:rsidR="002A3BE7" w:rsidRPr="002A3BE7" w:rsidRDefault="002A3BE7" w:rsidP="00826C50">
      <w:pPr>
        <w:rPr>
          <w:lang w:val="en-AU"/>
        </w:rPr>
      </w:pPr>
      <w:r w:rsidRPr="002A3BE7">
        <w:rPr>
          <w:lang w:val="en-AU"/>
        </w:rPr>
        <w:t xml:space="preserve">The head office of the Association is located in </w:t>
      </w:r>
      <w:r w:rsidRPr="002A3BE7">
        <w:rPr>
          <w:highlight w:val="yellow"/>
          <w:lang w:val="en-AU"/>
        </w:rPr>
        <w:t>‘insert town/suburb here’</w:t>
      </w:r>
      <w:r w:rsidRPr="002A3BE7">
        <w:rPr>
          <w:lang w:val="en-AU"/>
        </w:rPr>
        <w:t>, Western Australia.</w:t>
      </w:r>
    </w:p>
    <w:p w14:paraId="22E3CECF" w14:textId="77777777" w:rsidR="002A3BE7" w:rsidRDefault="002A3BE7" w:rsidP="00826C50">
      <w:pPr>
        <w:rPr>
          <w:color w:val="000000" w:themeColor="text1"/>
          <w:highlight w:val="green"/>
        </w:rPr>
      </w:pPr>
      <w:r w:rsidRPr="002A3BE7">
        <w:rPr>
          <w:color w:val="000000" w:themeColor="text1"/>
          <w:highlight w:val="green"/>
        </w:rPr>
        <w:t>Ensure the full legal Name (as registered with Department of Commerce - Associations Branch) is inserted here.</w:t>
      </w:r>
    </w:p>
    <w:p w14:paraId="12C9C084" w14:textId="77777777" w:rsidR="00826C50" w:rsidRPr="002A3BE7" w:rsidRDefault="00826C50" w:rsidP="00826C50">
      <w:pPr>
        <w:pStyle w:val="NoSpacing"/>
        <w:rPr>
          <w:highlight w:val="green"/>
        </w:rPr>
      </w:pPr>
    </w:p>
    <w:p w14:paraId="1881ADD9" w14:textId="77777777" w:rsidR="002A3BE7" w:rsidRPr="002A3BE7" w:rsidRDefault="002A3BE7" w:rsidP="00E6482B">
      <w:pPr>
        <w:pStyle w:val="Heading2"/>
        <w:ind w:left="454" w:hanging="454"/>
      </w:pPr>
      <w:bookmarkStart w:id="3" w:name="_Toc208397798"/>
      <w:bookmarkStart w:id="4" w:name="_Toc230783412"/>
      <w:r w:rsidRPr="002A3BE7">
        <w:t>Objects of Association</w:t>
      </w:r>
      <w:bookmarkEnd w:id="3"/>
      <w:bookmarkEnd w:id="4"/>
    </w:p>
    <w:p w14:paraId="41F71EB8" w14:textId="77777777" w:rsidR="002A3BE7" w:rsidRPr="002A3BE7" w:rsidRDefault="002A3BE7" w:rsidP="00826C50">
      <w:pPr>
        <w:rPr>
          <w:lang w:val="en-AU"/>
        </w:rPr>
      </w:pPr>
      <w:r w:rsidRPr="002A3BE7">
        <w:rPr>
          <w:lang w:val="en-AU"/>
        </w:rPr>
        <w:t>The objects for which the Association is established and maintained are to:</w:t>
      </w:r>
    </w:p>
    <w:p w14:paraId="40625E39" w14:textId="53FEF235" w:rsidR="002A3BE7" w:rsidRPr="00826C50" w:rsidRDefault="002A3BE7" w:rsidP="00625430">
      <w:pPr>
        <w:pStyle w:val="ListParagraph"/>
        <w:numPr>
          <w:ilvl w:val="0"/>
          <w:numId w:val="79"/>
        </w:numPr>
        <w:ind w:left="811" w:hanging="357"/>
        <w:rPr>
          <w:lang w:val="en-AU"/>
        </w:rPr>
      </w:pPr>
      <w:r w:rsidRPr="00826C50">
        <w:rPr>
          <w:lang w:val="en-AU"/>
        </w:rPr>
        <w:t xml:space="preserve">Promote, develop, encourage and manage the game of Netball within the </w:t>
      </w:r>
      <w:r w:rsidRPr="00826C50">
        <w:rPr>
          <w:highlight w:val="yellow"/>
          <w:lang w:val="en-AU"/>
        </w:rPr>
        <w:t>‘insert area here’</w:t>
      </w:r>
      <w:r w:rsidRPr="00826C50">
        <w:rPr>
          <w:lang w:val="en-AU"/>
        </w:rPr>
        <w:t xml:space="preserve"> area.</w:t>
      </w:r>
    </w:p>
    <w:p w14:paraId="18C58155" w14:textId="77777777" w:rsidR="002A3BE7" w:rsidRPr="002A3BE7" w:rsidRDefault="002A3BE7" w:rsidP="00625430">
      <w:pPr>
        <w:pStyle w:val="ListParagraph"/>
        <w:numPr>
          <w:ilvl w:val="0"/>
          <w:numId w:val="79"/>
        </w:numPr>
        <w:ind w:left="811" w:hanging="357"/>
        <w:rPr>
          <w:lang w:val="en-AU"/>
        </w:rPr>
      </w:pPr>
      <w:r w:rsidRPr="002A3BE7">
        <w:rPr>
          <w:lang w:val="en-AU"/>
        </w:rPr>
        <w:t>Act for the members in all matters pertaining to Netball and to protect the interests of all members and participants.</w:t>
      </w:r>
    </w:p>
    <w:p w14:paraId="6BFF5E70" w14:textId="77777777" w:rsidR="002A3BE7" w:rsidRPr="002A3BE7" w:rsidRDefault="002A3BE7" w:rsidP="00625430">
      <w:pPr>
        <w:pStyle w:val="ListParagraph"/>
        <w:numPr>
          <w:ilvl w:val="0"/>
          <w:numId w:val="79"/>
        </w:numPr>
        <w:ind w:left="811" w:hanging="357"/>
        <w:rPr>
          <w:lang w:val="en-AU"/>
        </w:rPr>
      </w:pPr>
      <w:r w:rsidRPr="002A3BE7">
        <w:rPr>
          <w:lang w:val="en-AU"/>
        </w:rPr>
        <w:t>Abide by the official rules of the World Netball and the interpretation thereof as determined by the World Netball and /or Netball Australia.</w:t>
      </w:r>
    </w:p>
    <w:p w14:paraId="3ED6D03F" w14:textId="77777777" w:rsidR="002A3BE7" w:rsidRPr="002A3BE7" w:rsidRDefault="002A3BE7" w:rsidP="00625430">
      <w:pPr>
        <w:pStyle w:val="ListParagraph"/>
        <w:numPr>
          <w:ilvl w:val="0"/>
          <w:numId w:val="79"/>
        </w:numPr>
        <w:ind w:left="811" w:hanging="357"/>
        <w:rPr>
          <w:lang w:val="en-AU"/>
        </w:rPr>
      </w:pPr>
      <w:r w:rsidRPr="002A3BE7">
        <w:rPr>
          <w:lang w:val="en-AU"/>
        </w:rPr>
        <w:t>Affiliate with Netball WA (Incorporated) and abide by all Netball WA’s policies and procedures.</w:t>
      </w:r>
    </w:p>
    <w:p w14:paraId="51FFC78B" w14:textId="77777777" w:rsidR="002A3BE7" w:rsidRPr="002A3BE7" w:rsidRDefault="002A3BE7" w:rsidP="00625430">
      <w:pPr>
        <w:pStyle w:val="ListParagraph"/>
        <w:numPr>
          <w:ilvl w:val="0"/>
          <w:numId w:val="79"/>
        </w:numPr>
        <w:ind w:left="811" w:hanging="357"/>
        <w:rPr>
          <w:lang w:val="en-AU"/>
        </w:rPr>
      </w:pPr>
      <w:r w:rsidRPr="002A3BE7">
        <w:rPr>
          <w:lang w:val="en-AU"/>
        </w:rPr>
        <w:t>Promote and conduct netball competitions and events at Association level and manage the representation of the Association in Regional (where applicable) and State events.</w:t>
      </w:r>
    </w:p>
    <w:p w14:paraId="288EB6E8" w14:textId="0DA57846" w:rsidR="002A3BE7" w:rsidRPr="00826C50" w:rsidRDefault="002A3BE7" w:rsidP="00625430">
      <w:pPr>
        <w:pStyle w:val="ListParagraph"/>
        <w:numPr>
          <w:ilvl w:val="0"/>
          <w:numId w:val="79"/>
        </w:numPr>
        <w:ind w:left="811" w:hanging="357"/>
        <w:rPr>
          <w:lang w:val="en-AU"/>
        </w:rPr>
      </w:pPr>
      <w:r w:rsidRPr="00826C50">
        <w:rPr>
          <w:lang w:val="en-AU"/>
        </w:rPr>
        <w:t>To do all things that may be necessary, conducive or incidental to the extension or implementation of the stated objects;</w:t>
      </w:r>
    </w:p>
    <w:p w14:paraId="060B9D54" w14:textId="77777777" w:rsidR="002A3BE7" w:rsidRPr="002A3BE7" w:rsidRDefault="002A3BE7" w:rsidP="00625430">
      <w:pPr>
        <w:pStyle w:val="ListParagraph"/>
        <w:numPr>
          <w:ilvl w:val="0"/>
          <w:numId w:val="79"/>
        </w:numPr>
        <w:ind w:left="811" w:hanging="357"/>
      </w:pPr>
      <w:r w:rsidRPr="00826C50">
        <w:rPr>
          <w:lang w:val="en-AU"/>
        </w:rPr>
        <w:t xml:space="preserve">To undertake any other activities not inconsistent with the above objects to enhance, promote or protect the </w:t>
      </w:r>
      <w:proofErr w:type="spellStart"/>
      <w:r w:rsidRPr="00826C50">
        <w:rPr>
          <w:lang w:val="en-AU"/>
        </w:rPr>
        <w:t>intere</w:t>
      </w:r>
      <w:r w:rsidRPr="002A3BE7">
        <w:t>sts</w:t>
      </w:r>
      <w:proofErr w:type="spellEnd"/>
      <w:r w:rsidRPr="002A3BE7">
        <w:t xml:space="preserve"> of the Association. </w:t>
      </w:r>
    </w:p>
    <w:p w14:paraId="069F5817" w14:textId="77777777" w:rsidR="002A3BE7" w:rsidRPr="002A3BE7" w:rsidRDefault="002A3BE7" w:rsidP="00826C50">
      <w:pPr>
        <w:pStyle w:val="NoSpacing"/>
      </w:pPr>
    </w:p>
    <w:p w14:paraId="2A032327" w14:textId="77777777" w:rsidR="002A3BE7" w:rsidRPr="002A3BE7" w:rsidRDefault="002A3BE7" w:rsidP="00826C50">
      <w:r w:rsidRPr="002A3BE7">
        <w:rPr>
          <w:highlight w:val="cyan"/>
        </w:rPr>
        <w:t>Note: Not-for Profit: Section 5(1) of the Act provides that an association is not eligible to be incorporated under the Act if it is formed or carried on for the purpose of securing pecuniary profit for its members from its transactions, and section 5(3) of the Act provides details about when an association is not ineligible under section 5(1) of the Act.</w:t>
      </w:r>
    </w:p>
    <w:p w14:paraId="1FBF985A" w14:textId="77777777" w:rsidR="002A3BE7" w:rsidRPr="002A3BE7" w:rsidRDefault="002A3BE7" w:rsidP="00826C50">
      <w:pPr>
        <w:rPr>
          <w:highlight w:val="cyan"/>
        </w:rPr>
      </w:pPr>
      <w:r w:rsidRPr="002A3BE7">
        <w:rPr>
          <w:highlight w:val="cyan"/>
        </w:rPr>
        <w:t xml:space="preserve">Note: Act Requirements: </w:t>
      </w:r>
      <w:bookmarkStart w:id="5" w:name="_Toc397946465"/>
      <w:r w:rsidRPr="002A3BE7">
        <w:rPr>
          <w:highlight w:val="cyan"/>
        </w:rPr>
        <w:t>Powers of Incorporated Association - Under section 14 of the Act the Association may do all things necessary or convenient for carrying out its objects or purposes</w:t>
      </w:r>
      <w:bookmarkEnd w:id="5"/>
      <w:r w:rsidRPr="002A3BE7">
        <w:rPr>
          <w:highlight w:val="cyan"/>
        </w:rPr>
        <w:t xml:space="preserve">.  </w:t>
      </w:r>
    </w:p>
    <w:p w14:paraId="14447729" w14:textId="77777777" w:rsidR="002A3BE7" w:rsidRPr="002A3BE7" w:rsidRDefault="002A3BE7" w:rsidP="00826C50">
      <w:pPr>
        <w:pStyle w:val="NoSpacing"/>
        <w:rPr>
          <w:lang w:val="en-AU"/>
        </w:rPr>
      </w:pPr>
    </w:p>
    <w:p w14:paraId="219C17CB" w14:textId="77777777" w:rsidR="002A3BE7" w:rsidRPr="002A3BE7" w:rsidRDefault="002A3BE7" w:rsidP="00E6482B">
      <w:pPr>
        <w:pStyle w:val="Heading2"/>
        <w:ind w:left="454" w:hanging="454"/>
      </w:pPr>
      <w:bookmarkStart w:id="6" w:name="_Toc208397799"/>
      <w:bookmarkStart w:id="7" w:name="_Toc230783413"/>
      <w:r w:rsidRPr="002A3BE7">
        <w:t>Terms Used</w:t>
      </w:r>
      <w:bookmarkEnd w:id="6"/>
      <w:bookmarkEnd w:id="7"/>
    </w:p>
    <w:p w14:paraId="7C498D8D" w14:textId="77777777" w:rsidR="002A3BE7" w:rsidRPr="002A3BE7" w:rsidRDefault="002A3BE7" w:rsidP="00BF4123">
      <w:pPr>
        <w:rPr>
          <w:lang w:val="en-AU"/>
        </w:rPr>
      </w:pPr>
      <w:r w:rsidRPr="002A3BE7">
        <w:rPr>
          <w:lang w:val="en-AU"/>
        </w:rPr>
        <w:t xml:space="preserve">In this Constitution, unless the contrary intention appears: </w:t>
      </w:r>
    </w:p>
    <w:p w14:paraId="2CC84D04" w14:textId="77777777" w:rsidR="002A3BE7" w:rsidRPr="001716A6" w:rsidRDefault="002A3BE7" w:rsidP="00091A87">
      <w:pPr>
        <w:spacing w:after="180"/>
        <w:rPr>
          <w:rFonts w:cs="Calibri Light"/>
          <w:szCs w:val="22"/>
          <w:lang w:val="en-AU"/>
        </w:rPr>
      </w:pPr>
      <w:r w:rsidRPr="001716A6">
        <w:rPr>
          <w:rFonts w:cs="Calibri Light"/>
          <w:b/>
          <w:i/>
          <w:szCs w:val="22"/>
          <w:lang w:val="en-AU"/>
        </w:rPr>
        <w:t>Act</w:t>
      </w:r>
      <w:r w:rsidRPr="001716A6">
        <w:rPr>
          <w:rFonts w:cs="Calibri Light"/>
          <w:b/>
          <w:szCs w:val="22"/>
          <w:lang w:val="en-AU"/>
        </w:rPr>
        <w:t xml:space="preserve"> </w:t>
      </w:r>
      <w:r w:rsidRPr="001716A6">
        <w:rPr>
          <w:rFonts w:cs="Calibri Light"/>
          <w:szCs w:val="22"/>
          <w:lang w:val="en-AU"/>
        </w:rPr>
        <w:t xml:space="preserve">means the </w:t>
      </w:r>
      <w:r w:rsidRPr="001716A6">
        <w:rPr>
          <w:rFonts w:cs="Calibri Light"/>
          <w:i/>
          <w:szCs w:val="22"/>
          <w:lang w:val="en-AU"/>
        </w:rPr>
        <w:t>Associations Incorporation Act 2015</w:t>
      </w:r>
      <w:r w:rsidRPr="001716A6">
        <w:rPr>
          <w:rFonts w:cs="Calibri Light"/>
          <w:szCs w:val="22"/>
          <w:lang w:val="en-AU"/>
        </w:rPr>
        <w:t xml:space="preserve">; </w:t>
      </w:r>
    </w:p>
    <w:p w14:paraId="1B3F506C"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address </w:t>
      </w:r>
      <w:r w:rsidRPr="001716A6">
        <w:rPr>
          <w:rFonts w:cs="Calibri Light"/>
          <w:szCs w:val="22"/>
          <w:lang w:val="en-AU"/>
        </w:rPr>
        <w:t>means a residential or business address or a post office box address or email address;</w:t>
      </w:r>
    </w:p>
    <w:p w14:paraId="66FCFB06" w14:textId="77777777" w:rsidR="002A3BE7" w:rsidRPr="001716A6" w:rsidRDefault="002A3BE7" w:rsidP="00091A87">
      <w:pPr>
        <w:spacing w:after="180"/>
        <w:rPr>
          <w:rFonts w:cs="Calibri Light"/>
          <w:b/>
          <w:i/>
          <w:szCs w:val="22"/>
          <w:lang w:val="en-AU"/>
        </w:rPr>
      </w:pPr>
      <w:r w:rsidRPr="001716A6">
        <w:rPr>
          <w:rFonts w:cs="Calibri Light"/>
          <w:b/>
          <w:i/>
          <w:szCs w:val="22"/>
          <w:lang w:val="en-AU"/>
        </w:rPr>
        <w:t xml:space="preserve">Affiliated Team </w:t>
      </w:r>
      <w:r w:rsidRPr="001716A6">
        <w:rPr>
          <w:rFonts w:cs="Calibri Light"/>
          <w:szCs w:val="22"/>
          <w:lang w:val="en-AU"/>
        </w:rPr>
        <w:t xml:space="preserve">means </w:t>
      </w:r>
      <w:r w:rsidRPr="001716A6">
        <w:rPr>
          <w:rFonts w:cs="Calibri Light"/>
          <w:szCs w:val="22"/>
          <w:lang w:val="en-GB"/>
        </w:rPr>
        <w:t xml:space="preserve">a registered financial Netball team of the Association and as otherwise defined in </w:t>
      </w:r>
      <w:r w:rsidRPr="001716A6">
        <w:rPr>
          <w:rFonts w:cs="Calibri Light"/>
          <w:b/>
          <w:szCs w:val="22"/>
          <w:lang w:val="en-GB"/>
        </w:rPr>
        <w:t xml:space="preserve">Rule </w:t>
      </w:r>
      <w:r w:rsidRPr="001716A6">
        <w:rPr>
          <w:rFonts w:cs="Calibri Light"/>
          <w:b/>
          <w:szCs w:val="22"/>
          <w:highlight w:val="yellow"/>
          <w:lang w:val="en-GB"/>
        </w:rPr>
        <w:t>11(1)</w:t>
      </w:r>
      <w:r w:rsidRPr="001716A6">
        <w:rPr>
          <w:rFonts w:cs="Calibri Light"/>
          <w:szCs w:val="22"/>
          <w:highlight w:val="yellow"/>
          <w:lang w:val="en-GB"/>
        </w:rPr>
        <w:t>;</w:t>
      </w:r>
    </w:p>
    <w:p w14:paraId="12371370" w14:textId="77777777" w:rsidR="002A3BE7" w:rsidRPr="001716A6" w:rsidRDefault="002A3BE7" w:rsidP="00091A87">
      <w:pPr>
        <w:spacing w:after="180"/>
        <w:rPr>
          <w:rFonts w:cs="Calibri Light"/>
          <w:szCs w:val="22"/>
          <w:lang w:val="en-AU"/>
        </w:rPr>
      </w:pPr>
      <w:r w:rsidRPr="001716A6">
        <w:rPr>
          <w:rFonts w:cs="Calibri Light"/>
          <w:b/>
          <w:i/>
          <w:szCs w:val="22"/>
          <w:lang w:val="en-AU"/>
        </w:rPr>
        <w:t>Association</w:t>
      </w:r>
      <w:r w:rsidRPr="001716A6">
        <w:rPr>
          <w:rFonts w:cs="Calibri Light"/>
          <w:szCs w:val="22"/>
          <w:lang w:val="en-AU"/>
        </w:rPr>
        <w:t xml:space="preserve"> means the incorporated Association to which this Constitution applies;</w:t>
      </w:r>
    </w:p>
    <w:p w14:paraId="50E18182" w14:textId="77777777" w:rsidR="00BF4123" w:rsidRDefault="002A3BE7" w:rsidP="00091A87">
      <w:pPr>
        <w:spacing w:after="180"/>
        <w:rPr>
          <w:rFonts w:cs="Calibri Light"/>
          <w:szCs w:val="22"/>
          <w:lang w:val="en-AU"/>
        </w:rPr>
      </w:pPr>
      <w:r w:rsidRPr="001716A6">
        <w:rPr>
          <w:rFonts w:cs="Calibri Light"/>
          <w:b/>
          <w:i/>
          <w:szCs w:val="22"/>
          <w:lang w:val="en-AU"/>
        </w:rPr>
        <w:t>ballot</w:t>
      </w:r>
      <w:r w:rsidRPr="001716A6">
        <w:rPr>
          <w:rFonts w:cs="Calibri Light"/>
          <w:szCs w:val="22"/>
          <w:lang w:val="en-AU"/>
        </w:rPr>
        <w:t xml:space="preserve"> means voting conducted in written form (as opposed to a show of hands);</w:t>
      </w:r>
    </w:p>
    <w:p w14:paraId="1BFB113F" w14:textId="5D9C5123" w:rsidR="002A3BE7" w:rsidRPr="001716A6" w:rsidRDefault="002A3BE7" w:rsidP="00091A87">
      <w:pPr>
        <w:spacing w:after="60"/>
        <w:rPr>
          <w:rFonts w:cs="Calibri Light"/>
          <w:szCs w:val="22"/>
          <w:lang w:val="en-AU"/>
        </w:rPr>
      </w:pPr>
      <w:r w:rsidRPr="001716A6">
        <w:rPr>
          <w:rFonts w:cs="Calibri Light"/>
          <w:b/>
          <w:i/>
          <w:szCs w:val="22"/>
          <w:lang w:val="en-AU"/>
        </w:rPr>
        <w:lastRenderedPageBreak/>
        <w:t>books</w:t>
      </w:r>
      <w:r w:rsidRPr="001716A6">
        <w:rPr>
          <w:rFonts w:cs="Calibri Light"/>
          <w:szCs w:val="22"/>
          <w:lang w:val="en-AU"/>
        </w:rPr>
        <w:t xml:space="preserve">, of the Association, includes the following: </w:t>
      </w:r>
    </w:p>
    <w:p w14:paraId="09D15244" w14:textId="77777777" w:rsidR="002A3BE7" w:rsidRPr="001716A6" w:rsidRDefault="002A3BE7" w:rsidP="00625430">
      <w:pPr>
        <w:numPr>
          <w:ilvl w:val="0"/>
          <w:numId w:val="3"/>
        </w:numPr>
        <w:spacing w:after="60"/>
        <w:ind w:left="811" w:hanging="357"/>
        <w:rPr>
          <w:rFonts w:cs="Calibri Light"/>
          <w:szCs w:val="22"/>
          <w:lang w:val="en-AU"/>
        </w:rPr>
      </w:pPr>
      <w:r w:rsidRPr="001716A6">
        <w:rPr>
          <w:rFonts w:cs="Calibri Light"/>
          <w:szCs w:val="22"/>
          <w:lang w:val="en-AU"/>
        </w:rPr>
        <w:t>a register;</w:t>
      </w:r>
    </w:p>
    <w:p w14:paraId="3E4DACE8" w14:textId="77777777" w:rsidR="002A3BE7" w:rsidRPr="001716A6" w:rsidRDefault="002A3BE7" w:rsidP="00625430">
      <w:pPr>
        <w:numPr>
          <w:ilvl w:val="0"/>
          <w:numId w:val="3"/>
        </w:numPr>
        <w:spacing w:after="60"/>
        <w:ind w:left="811" w:hanging="357"/>
        <w:rPr>
          <w:rFonts w:cs="Calibri Light"/>
          <w:szCs w:val="22"/>
          <w:lang w:val="en-AU"/>
        </w:rPr>
      </w:pPr>
      <w:r w:rsidRPr="001716A6">
        <w:rPr>
          <w:rFonts w:cs="Calibri Light"/>
          <w:szCs w:val="22"/>
          <w:lang w:val="en-AU"/>
        </w:rPr>
        <w:t>financial records, financial statements or financial reports, however compiled, recorded or stored;</w:t>
      </w:r>
    </w:p>
    <w:p w14:paraId="44EF0E95" w14:textId="77777777" w:rsidR="002A3BE7" w:rsidRPr="001716A6" w:rsidRDefault="002A3BE7" w:rsidP="00625430">
      <w:pPr>
        <w:numPr>
          <w:ilvl w:val="0"/>
          <w:numId w:val="3"/>
        </w:numPr>
        <w:spacing w:after="60"/>
        <w:ind w:left="811" w:hanging="357"/>
        <w:rPr>
          <w:rFonts w:cs="Calibri Light"/>
          <w:szCs w:val="22"/>
          <w:lang w:val="en-AU"/>
        </w:rPr>
      </w:pPr>
      <w:r w:rsidRPr="001716A6">
        <w:rPr>
          <w:rFonts w:cs="Calibri Light"/>
          <w:szCs w:val="22"/>
          <w:lang w:val="en-AU"/>
        </w:rPr>
        <w:t>a document;</w:t>
      </w:r>
    </w:p>
    <w:p w14:paraId="220F3CDA" w14:textId="77777777" w:rsidR="002A3BE7" w:rsidRPr="001716A6" w:rsidRDefault="002A3BE7" w:rsidP="00625430">
      <w:pPr>
        <w:numPr>
          <w:ilvl w:val="0"/>
          <w:numId w:val="3"/>
        </w:numPr>
        <w:spacing w:after="180"/>
        <w:ind w:left="811" w:hanging="357"/>
        <w:rPr>
          <w:rFonts w:cs="Calibri Light"/>
          <w:szCs w:val="22"/>
          <w:lang w:val="en-AU"/>
        </w:rPr>
      </w:pPr>
      <w:r w:rsidRPr="001716A6">
        <w:rPr>
          <w:rFonts w:cs="Calibri Light"/>
          <w:szCs w:val="22"/>
          <w:lang w:val="en-AU"/>
        </w:rPr>
        <w:t>any other record of information;</w:t>
      </w:r>
    </w:p>
    <w:p w14:paraId="3D9E3F0D" w14:textId="77777777" w:rsidR="002A3BE7" w:rsidRPr="001716A6" w:rsidRDefault="002A3BE7" w:rsidP="00091A87">
      <w:pPr>
        <w:spacing w:after="180"/>
        <w:rPr>
          <w:rFonts w:cs="Calibri Light"/>
          <w:szCs w:val="22"/>
          <w:lang w:val="en-AU"/>
        </w:rPr>
      </w:pPr>
      <w:r w:rsidRPr="001716A6">
        <w:rPr>
          <w:rFonts w:cs="Calibri Light"/>
          <w:b/>
          <w:i/>
          <w:szCs w:val="22"/>
          <w:lang w:val="en-AU"/>
        </w:rPr>
        <w:t>By-laws</w:t>
      </w:r>
      <w:r w:rsidRPr="001716A6">
        <w:rPr>
          <w:rFonts w:cs="Calibri Light"/>
          <w:szCs w:val="22"/>
          <w:lang w:val="en-AU"/>
        </w:rPr>
        <w:t xml:space="preserve"> means By-laws made by the Association under </w:t>
      </w:r>
      <w:r w:rsidRPr="001716A6">
        <w:rPr>
          <w:rFonts w:cs="Calibri Light"/>
          <w:b/>
          <w:szCs w:val="22"/>
          <w:lang w:val="en-AU"/>
        </w:rPr>
        <w:t>Rule 66</w:t>
      </w:r>
      <w:r w:rsidRPr="001716A6">
        <w:rPr>
          <w:rFonts w:cs="Calibri Light"/>
          <w:szCs w:val="22"/>
          <w:lang w:val="en-AU"/>
        </w:rPr>
        <w:t xml:space="preserve">; </w:t>
      </w:r>
    </w:p>
    <w:p w14:paraId="7AE5B6FA" w14:textId="77777777" w:rsidR="002A3BE7" w:rsidRPr="001716A6" w:rsidRDefault="002A3BE7" w:rsidP="00091A87">
      <w:pPr>
        <w:spacing w:after="180"/>
        <w:rPr>
          <w:rFonts w:cs="Calibri Light"/>
          <w:szCs w:val="22"/>
          <w:lang w:val="en-AU"/>
        </w:rPr>
      </w:pPr>
      <w:r w:rsidRPr="001716A6">
        <w:rPr>
          <w:rFonts w:cs="Calibri Light"/>
          <w:b/>
          <w:i/>
          <w:szCs w:val="22"/>
          <w:lang w:val="en-AU"/>
        </w:rPr>
        <w:t>Chairperson</w:t>
      </w:r>
      <w:r w:rsidRPr="001716A6">
        <w:rPr>
          <w:rFonts w:cs="Calibri Light"/>
          <w:szCs w:val="22"/>
          <w:lang w:val="en-AU"/>
        </w:rPr>
        <w:t xml:space="preserve"> means the person who has the powers and duties relating to convening and presiding at committee meetings and presiding at general meetings provided for in this Constitution;</w:t>
      </w:r>
    </w:p>
    <w:p w14:paraId="59A98C2E" w14:textId="77777777" w:rsidR="002A3BE7" w:rsidRPr="001716A6" w:rsidRDefault="002A3BE7" w:rsidP="00091A87">
      <w:pPr>
        <w:spacing w:after="180"/>
        <w:rPr>
          <w:rFonts w:cs="Calibri Light"/>
          <w:szCs w:val="22"/>
          <w:lang w:val="en-AU"/>
        </w:rPr>
      </w:pPr>
      <w:r w:rsidRPr="001716A6">
        <w:rPr>
          <w:rFonts w:cs="Calibri Light"/>
          <w:b/>
          <w:i/>
          <w:szCs w:val="22"/>
          <w:lang w:val="en-AU"/>
        </w:rPr>
        <w:t>Commissioner</w:t>
      </w:r>
      <w:r w:rsidRPr="001716A6">
        <w:rPr>
          <w:rFonts w:cs="Calibri Light"/>
          <w:szCs w:val="22"/>
          <w:lang w:val="en-AU"/>
        </w:rPr>
        <w:t xml:space="preserve"> means the person for the time being designated as the Commissioner under section 153 of the Act;</w:t>
      </w:r>
    </w:p>
    <w:p w14:paraId="5873A830" w14:textId="77777777" w:rsidR="002A3BE7" w:rsidRPr="001716A6" w:rsidRDefault="002A3BE7" w:rsidP="00091A87">
      <w:pPr>
        <w:spacing w:after="180"/>
        <w:rPr>
          <w:rFonts w:cs="Calibri Light"/>
          <w:szCs w:val="22"/>
          <w:lang w:val="en-AU"/>
        </w:rPr>
      </w:pPr>
      <w:r w:rsidRPr="001716A6">
        <w:rPr>
          <w:rFonts w:cs="Calibri Light"/>
          <w:b/>
          <w:i/>
          <w:szCs w:val="22"/>
          <w:lang w:val="en-AU"/>
        </w:rPr>
        <w:t>Committee</w:t>
      </w:r>
      <w:r w:rsidRPr="001716A6">
        <w:rPr>
          <w:rFonts w:cs="Calibri Light"/>
          <w:szCs w:val="22"/>
          <w:lang w:val="en-AU"/>
        </w:rPr>
        <w:t xml:space="preserve"> means the management Committee of the Association, which encompasses all persons elected and appointed to the Committee</w:t>
      </w:r>
      <w:r w:rsidRPr="001716A6">
        <w:rPr>
          <w:rFonts w:cs="Calibri Light"/>
          <w:b/>
          <w:szCs w:val="22"/>
          <w:lang w:val="en-AU"/>
        </w:rPr>
        <w:t xml:space="preserve"> </w:t>
      </w:r>
      <w:r w:rsidRPr="001716A6">
        <w:rPr>
          <w:rFonts w:cs="Calibri Light"/>
          <w:szCs w:val="22"/>
          <w:lang w:val="en-AU"/>
        </w:rPr>
        <w:t>and must not comprise of more than 2 members from any one Affiliated Team or family;</w:t>
      </w:r>
    </w:p>
    <w:p w14:paraId="68080D5B" w14:textId="77777777" w:rsidR="002A3BE7" w:rsidRPr="001716A6" w:rsidRDefault="002A3BE7" w:rsidP="00091A87">
      <w:pPr>
        <w:spacing w:after="180"/>
        <w:rPr>
          <w:rFonts w:cs="Calibri Light"/>
          <w:szCs w:val="22"/>
          <w:lang w:val="en-AU"/>
        </w:rPr>
      </w:pPr>
      <w:r w:rsidRPr="001716A6">
        <w:rPr>
          <w:rFonts w:cs="Calibri Light"/>
          <w:b/>
          <w:i/>
          <w:szCs w:val="22"/>
          <w:lang w:val="en-AU"/>
        </w:rPr>
        <w:t>committee meeting</w:t>
      </w:r>
      <w:r w:rsidRPr="001716A6">
        <w:rPr>
          <w:rFonts w:cs="Calibri Light"/>
          <w:szCs w:val="22"/>
          <w:lang w:val="en-AU"/>
        </w:rPr>
        <w:t xml:space="preserve"> means a meeting of the Committee;</w:t>
      </w:r>
    </w:p>
    <w:p w14:paraId="17F546AF" w14:textId="77777777" w:rsidR="002A3BE7" w:rsidRPr="001716A6" w:rsidRDefault="002A3BE7" w:rsidP="00091A87">
      <w:pPr>
        <w:spacing w:after="180"/>
        <w:rPr>
          <w:rFonts w:cs="Calibri Light"/>
          <w:szCs w:val="22"/>
          <w:lang w:val="en-AU"/>
        </w:rPr>
      </w:pPr>
      <w:r w:rsidRPr="001716A6">
        <w:rPr>
          <w:rFonts w:cs="Calibri Light"/>
          <w:b/>
          <w:i/>
          <w:szCs w:val="22"/>
          <w:lang w:val="en-AU"/>
        </w:rPr>
        <w:t>committee member</w:t>
      </w:r>
      <w:r w:rsidRPr="001716A6">
        <w:rPr>
          <w:rFonts w:cs="Calibri Light"/>
          <w:szCs w:val="22"/>
          <w:lang w:val="en-AU"/>
        </w:rPr>
        <w:t xml:space="preserve"> means a member of the Committee;</w:t>
      </w:r>
    </w:p>
    <w:p w14:paraId="37A56D42" w14:textId="77777777" w:rsidR="002A3BE7" w:rsidRPr="001716A6" w:rsidRDefault="002A3BE7" w:rsidP="00091A87">
      <w:pPr>
        <w:spacing w:after="180"/>
        <w:rPr>
          <w:rFonts w:cs="Calibri Light"/>
          <w:szCs w:val="22"/>
          <w:lang w:val="en-GB"/>
        </w:rPr>
      </w:pPr>
      <w:r w:rsidRPr="001716A6">
        <w:rPr>
          <w:rFonts w:cs="Calibri Light"/>
          <w:b/>
          <w:i/>
          <w:szCs w:val="22"/>
          <w:lang w:val="en-GB"/>
        </w:rPr>
        <w:t xml:space="preserve">Competition Rules </w:t>
      </w:r>
      <w:r w:rsidRPr="001716A6">
        <w:rPr>
          <w:rFonts w:cs="Calibri Light"/>
          <w:szCs w:val="22"/>
          <w:lang w:val="en-GB"/>
        </w:rPr>
        <w:t>means the Association’s rules and regulations governing match play;</w:t>
      </w:r>
    </w:p>
    <w:p w14:paraId="605D53F7" w14:textId="77777777" w:rsidR="002A3BE7" w:rsidRPr="001716A6" w:rsidRDefault="002A3BE7" w:rsidP="00091A87">
      <w:pPr>
        <w:spacing w:after="180"/>
        <w:rPr>
          <w:rFonts w:cs="Calibri Light"/>
          <w:szCs w:val="22"/>
          <w:lang w:val="en-GB"/>
        </w:rPr>
      </w:pPr>
      <w:r w:rsidRPr="001716A6">
        <w:rPr>
          <w:rFonts w:cs="Calibri Light"/>
          <w:b/>
          <w:i/>
          <w:szCs w:val="22"/>
          <w:lang w:val="en-GB"/>
        </w:rPr>
        <w:t>Constitution</w:t>
      </w:r>
      <w:r w:rsidRPr="001716A6">
        <w:rPr>
          <w:rFonts w:cs="Calibri Light"/>
          <w:b/>
          <w:szCs w:val="22"/>
          <w:lang w:val="en-GB"/>
        </w:rPr>
        <w:t xml:space="preserve"> </w:t>
      </w:r>
      <w:r w:rsidRPr="001716A6">
        <w:rPr>
          <w:rFonts w:cs="Calibri Light"/>
          <w:szCs w:val="22"/>
          <w:lang w:val="en-GB"/>
        </w:rPr>
        <w:t>means the Constitution of the Association as amended from time to time;</w:t>
      </w:r>
    </w:p>
    <w:p w14:paraId="776B2682" w14:textId="77777777" w:rsidR="002A3BE7" w:rsidRPr="001716A6" w:rsidRDefault="002A3BE7" w:rsidP="00091A87">
      <w:pPr>
        <w:spacing w:after="180"/>
        <w:rPr>
          <w:rFonts w:cs="Calibri Light"/>
          <w:szCs w:val="22"/>
          <w:lang w:val="en-GB"/>
        </w:rPr>
      </w:pPr>
      <w:r w:rsidRPr="001716A6">
        <w:rPr>
          <w:rFonts w:cs="Calibri Light"/>
          <w:b/>
          <w:i/>
          <w:szCs w:val="22"/>
          <w:lang w:val="en-GB"/>
        </w:rPr>
        <w:t>delegate</w:t>
      </w:r>
      <w:r w:rsidRPr="001716A6">
        <w:rPr>
          <w:rFonts w:cs="Calibri Light"/>
          <w:szCs w:val="22"/>
          <w:lang w:val="en-GB"/>
        </w:rPr>
        <w:t xml:space="preserve"> means the persons elected or appointed from time to time by an Affiliated Team to act for and on behalf of that Affiliated Team and represent the Affiliated Team at General Meetings or otherwise;</w:t>
      </w:r>
    </w:p>
    <w:p w14:paraId="64B14C20" w14:textId="77777777" w:rsidR="002A3BE7" w:rsidRPr="001716A6" w:rsidRDefault="002A3BE7" w:rsidP="00091A87">
      <w:pPr>
        <w:spacing w:after="60"/>
        <w:rPr>
          <w:rFonts w:cs="Calibri Light"/>
          <w:szCs w:val="22"/>
          <w:lang w:val="en-AU"/>
        </w:rPr>
      </w:pPr>
      <w:r w:rsidRPr="001716A6">
        <w:rPr>
          <w:rFonts w:cs="Calibri Light"/>
          <w:b/>
          <w:i/>
          <w:szCs w:val="22"/>
          <w:lang w:val="en-AU"/>
        </w:rPr>
        <w:t>financial records</w:t>
      </w:r>
      <w:r w:rsidRPr="001716A6">
        <w:rPr>
          <w:rFonts w:cs="Calibri Light"/>
          <w:szCs w:val="22"/>
          <w:lang w:val="en-AU"/>
        </w:rPr>
        <w:t xml:space="preserve"> include: </w:t>
      </w:r>
    </w:p>
    <w:p w14:paraId="00C24E0E" w14:textId="77777777" w:rsidR="002A3BE7" w:rsidRPr="001716A6" w:rsidRDefault="002A3BE7" w:rsidP="00625430">
      <w:pPr>
        <w:numPr>
          <w:ilvl w:val="1"/>
          <w:numId w:val="8"/>
        </w:numPr>
        <w:spacing w:after="60"/>
        <w:ind w:left="811" w:hanging="357"/>
        <w:rPr>
          <w:rFonts w:cs="Calibri Light"/>
          <w:szCs w:val="22"/>
          <w:lang w:val="en-AU"/>
        </w:rPr>
      </w:pPr>
      <w:r w:rsidRPr="001716A6">
        <w:rPr>
          <w:rFonts w:cs="Calibri Light"/>
          <w:szCs w:val="22"/>
          <w:lang w:val="en-AU"/>
        </w:rPr>
        <w:t>invoices, receipts, orders for the payment of money, bills of exchange, cheques, promissory notes and vouchers; and</w:t>
      </w:r>
    </w:p>
    <w:p w14:paraId="39392E2D" w14:textId="77777777" w:rsidR="002A3BE7" w:rsidRPr="001716A6" w:rsidRDefault="002A3BE7" w:rsidP="00625430">
      <w:pPr>
        <w:numPr>
          <w:ilvl w:val="1"/>
          <w:numId w:val="8"/>
        </w:numPr>
        <w:spacing w:after="60"/>
        <w:ind w:left="811" w:hanging="357"/>
        <w:rPr>
          <w:rFonts w:cs="Calibri Light"/>
          <w:szCs w:val="22"/>
          <w:lang w:val="en-AU"/>
        </w:rPr>
      </w:pPr>
      <w:r w:rsidRPr="001716A6">
        <w:rPr>
          <w:rFonts w:cs="Calibri Light"/>
          <w:szCs w:val="22"/>
          <w:lang w:val="en-AU"/>
        </w:rPr>
        <w:t>documents of prime entry; and</w:t>
      </w:r>
    </w:p>
    <w:p w14:paraId="61AD4BF0" w14:textId="77777777" w:rsidR="002A3BE7" w:rsidRPr="001716A6" w:rsidRDefault="002A3BE7" w:rsidP="00625430">
      <w:pPr>
        <w:numPr>
          <w:ilvl w:val="1"/>
          <w:numId w:val="8"/>
        </w:numPr>
        <w:spacing w:after="60"/>
        <w:ind w:left="811" w:hanging="357"/>
        <w:rPr>
          <w:rFonts w:cs="Calibri Light"/>
          <w:szCs w:val="22"/>
          <w:lang w:val="en-AU"/>
        </w:rPr>
      </w:pPr>
      <w:r w:rsidRPr="001716A6">
        <w:rPr>
          <w:rFonts w:cs="Calibri Light"/>
          <w:szCs w:val="22"/>
          <w:lang w:val="en-AU"/>
        </w:rPr>
        <w:t xml:space="preserve">working papers and other documents needed to explain: </w:t>
      </w:r>
    </w:p>
    <w:p w14:paraId="50472874" w14:textId="77777777" w:rsidR="002A3BE7" w:rsidRPr="001716A6" w:rsidRDefault="002A3BE7" w:rsidP="00625430">
      <w:pPr>
        <w:numPr>
          <w:ilvl w:val="2"/>
          <w:numId w:val="8"/>
        </w:numPr>
        <w:spacing w:after="60"/>
        <w:ind w:left="1134"/>
        <w:rPr>
          <w:rFonts w:cs="Calibri Light"/>
          <w:szCs w:val="22"/>
          <w:lang w:val="en-AU"/>
        </w:rPr>
      </w:pPr>
      <w:r w:rsidRPr="001716A6">
        <w:rPr>
          <w:rFonts w:cs="Calibri Light"/>
          <w:szCs w:val="22"/>
          <w:lang w:val="en-AU"/>
        </w:rPr>
        <w:t>the methods by which financial statements are prepared; and</w:t>
      </w:r>
    </w:p>
    <w:p w14:paraId="54E7C40E" w14:textId="77777777" w:rsidR="002A3BE7" w:rsidRPr="001716A6" w:rsidRDefault="002A3BE7" w:rsidP="00625430">
      <w:pPr>
        <w:numPr>
          <w:ilvl w:val="2"/>
          <w:numId w:val="8"/>
        </w:numPr>
        <w:spacing w:after="180"/>
        <w:ind w:left="1134"/>
        <w:rPr>
          <w:rFonts w:cs="Calibri Light"/>
          <w:szCs w:val="22"/>
          <w:lang w:val="en-AU"/>
        </w:rPr>
      </w:pPr>
      <w:r w:rsidRPr="001716A6">
        <w:rPr>
          <w:rFonts w:cs="Calibri Light"/>
          <w:szCs w:val="22"/>
          <w:lang w:val="en-AU"/>
        </w:rPr>
        <w:t xml:space="preserve">adjustments to be made in preparing financial statements; </w:t>
      </w:r>
    </w:p>
    <w:p w14:paraId="5A5925BA" w14:textId="77777777" w:rsidR="002A3BE7" w:rsidRPr="001716A6" w:rsidRDefault="002A3BE7" w:rsidP="00091A87">
      <w:pPr>
        <w:spacing w:after="180"/>
        <w:rPr>
          <w:rFonts w:cs="Calibri Light"/>
          <w:szCs w:val="22"/>
          <w:lang w:val="en-AU"/>
        </w:rPr>
      </w:pPr>
      <w:r w:rsidRPr="001716A6">
        <w:rPr>
          <w:rFonts w:cs="Calibri Light"/>
          <w:b/>
          <w:i/>
          <w:szCs w:val="22"/>
          <w:lang w:val="en-AU"/>
        </w:rPr>
        <w:t>financial report</w:t>
      </w:r>
      <w:r w:rsidRPr="001716A6">
        <w:rPr>
          <w:rFonts w:cs="Calibri Light"/>
          <w:szCs w:val="22"/>
          <w:lang w:val="en-AU"/>
        </w:rPr>
        <w:t>, of a tier 2 association or a tier 3 association, has the meaning given in section 63 of the Act;</w:t>
      </w:r>
    </w:p>
    <w:p w14:paraId="290925D7" w14:textId="77777777" w:rsidR="002A3BE7" w:rsidRPr="001716A6" w:rsidRDefault="002A3BE7" w:rsidP="00091A87">
      <w:pPr>
        <w:spacing w:after="180"/>
        <w:rPr>
          <w:rFonts w:cs="Calibri Light"/>
          <w:szCs w:val="22"/>
          <w:lang w:val="en-AU"/>
        </w:rPr>
      </w:pPr>
      <w:r w:rsidRPr="001716A6">
        <w:rPr>
          <w:rFonts w:cs="Calibri Light"/>
          <w:b/>
          <w:i/>
          <w:szCs w:val="22"/>
          <w:lang w:val="en-AU"/>
        </w:rPr>
        <w:t>financial statements</w:t>
      </w:r>
      <w:r w:rsidRPr="001716A6">
        <w:rPr>
          <w:rFonts w:cs="Calibri Light"/>
          <w:szCs w:val="22"/>
          <w:lang w:val="en-AU"/>
        </w:rPr>
        <w:t xml:space="preserve"> </w:t>
      </w:r>
      <w:proofErr w:type="gramStart"/>
      <w:r w:rsidRPr="001716A6">
        <w:rPr>
          <w:rFonts w:cs="Calibri Light"/>
          <w:szCs w:val="22"/>
          <w:lang w:val="en-AU"/>
        </w:rPr>
        <w:t>means</w:t>
      </w:r>
      <w:proofErr w:type="gramEnd"/>
      <w:r w:rsidRPr="001716A6">
        <w:rPr>
          <w:rFonts w:cs="Calibri Light"/>
          <w:szCs w:val="22"/>
          <w:lang w:val="en-AU"/>
        </w:rPr>
        <w:t xml:space="preserve"> the financial statements in relation to the Association required under Part 5 Division 3 of the Act; </w:t>
      </w:r>
    </w:p>
    <w:p w14:paraId="5EFD77B4" w14:textId="77777777" w:rsidR="002A3BE7" w:rsidRPr="001716A6" w:rsidRDefault="002A3BE7" w:rsidP="00091A87">
      <w:pPr>
        <w:spacing w:after="180"/>
        <w:rPr>
          <w:rFonts w:cs="Calibri Light"/>
          <w:szCs w:val="22"/>
          <w:lang w:val="en-AU"/>
        </w:rPr>
      </w:pPr>
      <w:r w:rsidRPr="001716A6">
        <w:rPr>
          <w:rFonts w:cs="Calibri Light"/>
          <w:b/>
          <w:i/>
          <w:szCs w:val="22"/>
          <w:lang w:val="en-AU"/>
        </w:rPr>
        <w:t>financial year</w:t>
      </w:r>
      <w:r w:rsidRPr="001716A6">
        <w:rPr>
          <w:rFonts w:cs="Calibri Light"/>
          <w:szCs w:val="22"/>
          <w:lang w:val="en-AU"/>
        </w:rPr>
        <w:t xml:space="preserve">, of the Association, has the meaning given in </w:t>
      </w:r>
      <w:r w:rsidRPr="001716A6">
        <w:rPr>
          <w:rFonts w:cs="Calibri Light"/>
          <w:b/>
          <w:szCs w:val="22"/>
          <w:lang w:val="en-AU"/>
        </w:rPr>
        <w:t>Rule 4</w:t>
      </w:r>
      <w:r w:rsidRPr="001716A6">
        <w:rPr>
          <w:rFonts w:cs="Calibri Light"/>
          <w:szCs w:val="22"/>
          <w:lang w:val="en-AU"/>
        </w:rPr>
        <w:t xml:space="preserve">; </w:t>
      </w:r>
    </w:p>
    <w:p w14:paraId="3CE622FC" w14:textId="77777777" w:rsidR="002A3BE7" w:rsidRPr="001716A6" w:rsidRDefault="002A3BE7" w:rsidP="00091A87">
      <w:pPr>
        <w:spacing w:after="180"/>
        <w:rPr>
          <w:rFonts w:cs="Calibri Light"/>
          <w:szCs w:val="22"/>
          <w:lang w:val="en-AU"/>
        </w:rPr>
      </w:pPr>
      <w:r w:rsidRPr="001716A6">
        <w:rPr>
          <w:rFonts w:cs="Calibri Light"/>
          <w:b/>
          <w:i/>
          <w:szCs w:val="22"/>
          <w:lang w:val="en-AU"/>
        </w:rPr>
        <w:t>general meeting</w:t>
      </w:r>
      <w:r w:rsidRPr="001716A6">
        <w:rPr>
          <w:rFonts w:cs="Calibri Light"/>
          <w:szCs w:val="22"/>
          <w:lang w:val="en-AU"/>
        </w:rPr>
        <w:t>, of the Association, means a meeting of the Association that all members are entitled to receive notice of and to attend;</w:t>
      </w:r>
    </w:p>
    <w:p w14:paraId="63D8FB48" w14:textId="77777777" w:rsidR="002A3BE7" w:rsidRPr="001716A6" w:rsidRDefault="002A3BE7" w:rsidP="00091A87">
      <w:pPr>
        <w:spacing w:after="180"/>
        <w:rPr>
          <w:rFonts w:cs="Calibri Light"/>
          <w:szCs w:val="22"/>
          <w:lang w:val="en-AU"/>
        </w:rPr>
      </w:pPr>
      <w:r w:rsidRPr="001716A6">
        <w:rPr>
          <w:rFonts w:cs="Calibri Light"/>
          <w:b/>
          <w:i/>
          <w:szCs w:val="22"/>
          <w:lang w:val="en-AU"/>
        </w:rPr>
        <w:t>Individual</w:t>
      </w:r>
      <w:r w:rsidRPr="001716A6">
        <w:rPr>
          <w:rFonts w:cs="Calibri Light"/>
          <w:szCs w:val="22"/>
          <w:lang w:val="en-AU"/>
        </w:rPr>
        <w:t xml:space="preserve"> </w:t>
      </w:r>
      <w:r w:rsidRPr="001716A6">
        <w:rPr>
          <w:rFonts w:cs="Calibri Light"/>
          <w:b/>
          <w:i/>
          <w:szCs w:val="22"/>
          <w:lang w:val="en-AU"/>
        </w:rPr>
        <w:t>Member</w:t>
      </w:r>
      <w:r w:rsidRPr="001716A6">
        <w:rPr>
          <w:rFonts w:cs="Calibri Light"/>
          <w:szCs w:val="22"/>
          <w:lang w:val="en-AU"/>
        </w:rPr>
        <w:t xml:space="preserve"> means a registered individual member of an Affiliated Team and as otherwise defined in </w:t>
      </w:r>
      <w:r w:rsidRPr="001716A6">
        <w:rPr>
          <w:rFonts w:cs="Calibri Light"/>
          <w:b/>
          <w:szCs w:val="22"/>
          <w:highlight w:val="yellow"/>
          <w:lang w:val="en-AU"/>
        </w:rPr>
        <w:t>Rule 11</w:t>
      </w:r>
      <w:r w:rsidRPr="001716A6">
        <w:rPr>
          <w:rFonts w:cs="Calibri Light"/>
          <w:szCs w:val="22"/>
          <w:lang w:val="en-AU"/>
        </w:rPr>
        <w:t>;</w:t>
      </w:r>
    </w:p>
    <w:p w14:paraId="162CDBEA" w14:textId="77777777" w:rsidR="002A3BE7" w:rsidRPr="001716A6" w:rsidRDefault="002A3BE7" w:rsidP="00091A87">
      <w:pPr>
        <w:spacing w:after="180"/>
        <w:rPr>
          <w:rFonts w:cs="Calibri Light"/>
          <w:szCs w:val="22"/>
          <w:lang w:val="en-GB"/>
        </w:rPr>
      </w:pPr>
      <w:r w:rsidRPr="001716A6">
        <w:rPr>
          <w:rFonts w:cs="Calibri Light"/>
          <w:b/>
          <w:i/>
          <w:szCs w:val="22"/>
          <w:lang w:val="en-GB"/>
        </w:rPr>
        <w:t>Life Member</w:t>
      </w:r>
      <w:r w:rsidRPr="001716A6">
        <w:rPr>
          <w:rFonts w:cs="Calibri Light"/>
          <w:szCs w:val="22"/>
          <w:lang w:val="en-GB"/>
        </w:rPr>
        <w:t xml:space="preserve"> means an individual upon whom life membership of the Association has been conferred;</w:t>
      </w:r>
    </w:p>
    <w:p w14:paraId="51FD62EB" w14:textId="77777777" w:rsidR="002A3BE7" w:rsidRPr="001716A6" w:rsidRDefault="002A3BE7" w:rsidP="00091A87">
      <w:pPr>
        <w:spacing w:after="180"/>
        <w:rPr>
          <w:rFonts w:cs="Calibri Light"/>
          <w:bCs/>
          <w:iCs/>
          <w:szCs w:val="22"/>
          <w:lang w:val="en-AU"/>
        </w:rPr>
      </w:pPr>
      <w:r w:rsidRPr="001716A6">
        <w:rPr>
          <w:rFonts w:cs="Calibri Light"/>
          <w:b/>
          <w:i/>
          <w:szCs w:val="22"/>
          <w:lang w:val="en-AU"/>
        </w:rPr>
        <w:lastRenderedPageBreak/>
        <w:t>Material Personal Interest</w:t>
      </w:r>
      <w:r w:rsidRPr="001716A6">
        <w:rPr>
          <w:rFonts w:cs="Calibri Light"/>
          <w:bCs/>
          <w:i/>
          <w:szCs w:val="22"/>
          <w:lang w:val="en-AU"/>
        </w:rPr>
        <w:t xml:space="preserve"> </w:t>
      </w:r>
      <w:r w:rsidRPr="001716A6">
        <w:rPr>
          <w:rFonts w:cs="Calibri Light"/>
          <w:bCs/>
          <w:iCs/>
          <w:szCs w:val="22"/>
          <w:lang w:val="en-AU"/>
        </w:rPr>
        <w:t xml:space="preserve">is when a member has a personal interest in a matter which could be seen to influence their decision. The interest may be financial or non-financial. </w:t>
      </w:r>
    </w:p>
    <w:p w14:paraId="00C8B315" w14:textId="77777777" w:rsidR="002A3BE7" w:rsidRPr="001716A6" w:rsidRDefault="002A3BE7" w:rsidP="00091A87">
      <w:pPr>
        <w:spacing w:after="180"/>
        <w:rPr>
          <w:rFonts w:cs="Calibri Light"/>
          <w:iCs/>
          <w:szCs w:val="22"/>
          <w:lang w:val="en-AU"/>
        </w:rPr>
      </w:pPr>
      <w:r w:rsidRPr="001716A6">
        <w:rPr>
          <w:rFonts w:cs="Calibri Light"/>
          <w:b/>
          <w:i/>
          <w:szCs w:val="22"/>
          <w:lang w:val="en-AU"/>
        </w:rPr>
        <w:t>member</w:t>
      </w:r>
      <w:r w:rsidRPr="001716A6">
        <w:rPr>
          <w:rFonts w:cs="Calibri Light"/>
          <w:iCs/>
          <w:szCs w:val="22"/>
          <w:lang w:val="en-AU"/>
        </w:rPr>
        <w:t xml:space="preserve"> means a member in any of the classes of membership defined in </w:t>
      </w:r>
      <w:r w:rsidRPr="001716A6">
        <w:rPr>
          <w:rFonts w:cs="Calibri Light"/>
          <w:b/>
          <w:bCs/>
          <w:iCs/>
          <w:szCs w:val="22"/>
          <w:lang w:val="en-AU"/>
        </w:rPr>
        <w:t>Rule 11</w:t>
      </w:r>
      <w:r w:rsidRPr="001716A6">
        <w:rPr>
          <w:rFonts w:cs="Calibri Light"/>
          <w:iCs/>
          <w:szCs w:val="22"/>
          <w:lang w:val="en-AU"/>
        </w:rPr>
        <w:t>;</w:t>
      </w:r>
    </w:p>
    <w:p w14:paraId="2E8ADAB6" w14:textId="77777777" w:rsidR="002A3BE7" w:rsidRPr="001716A6" w:rsidRDefault="002A3BE7" w:rsidP="00091A87">
      <w:pPr>
        <w:spacing w:after="180"/>
        <w:rPr>
          <w:rFonts w:cs="Calibri Light"/>
          <w:szCs w:val="22"/>
          <w:lang w:val="en-GB"/>
        </w:rPr>
      </w:pPr>
      <w:r w:rsidRPr="001716A6">
        <w:rPr>
          <w:rFonts w:cs="Calibri Light"/>
          <w:b/>
          <w:i/>
          <w:szCs w:val="22"/>
          <w:lang w:val="en-GB"/>
        </w:rPr>
        <w:t>Netball</w:t>
      </w:r>
      <w:r w:rsidRPr="001716A6">
        <w:rPr>
          <w:rFonts w:cs="Calibri Light"/>
          <w:szCs w:val="22"/>
          <w:lang w:val="en-GB"/>
        </w:rPr>
        <w:t xml:space="preserve"> means the game of Netball as determined by World Netball;</w:t>
      </w:r>
    </w:p>
    <w:p w14:paraId="1FF546CC" w14:textId="77777777" w:rsidR="002A3BE7" w:rsidRPr="001716A6" w:rsidRDefault="002A3BE7" w:rsidP="00091A87">
      <w:pPr>
        <w:spacing w:after="180"/>
        <w:rPr>
          <w:rFonts w:cs="Calibri Light"/>
          <w:bCs/>
          <w:iCs/>
          <w:szCs w:val="22"/>
          <w:lang w:val="en-GB"/>
        </w:rPr>
      </w:pPr>
      <w:r w:rsidRPr="001716A6">
        <w:rPr>
          <w:rFonts w:cs="Calibri Light"/>
          <w:b/>
          <w:i/>
          <w:szCs w:val="22"/>
          <w:lang w:val="en-GB"/>
        </w:rPr>
        <w:t xml:space="preserve">Netball Australia </w:t>
      </w:r>
      <w:r w:rsidRPr="001716A6">
        <w:rPr>
          <w:rFonts w:cs="Calibri Light"/>
          <w:bCs/>
          <w:iCs/>
          <w:szCs w:val="22"/>
          <w:lang w:val="en-GB"/>
        </w:rPr>
        <w:t>means Netball Australia Limited ACN 003 142 818</w:t>
      </w:r>
    </w:p>
    <w:p w14:paraId="1FA9B473" w14:textId="77777777" w:rsidR="002A3BE7" w:rsidRPr="001716A6" w:rsidRDefault="002A3BE7" w:rsidP="00091A87">
      <w:pPr>
        <w:spacing w:after="180"/>
        <w:rPr>
          <w:rFonts w:cs="Calibri Light"/>
          <w:bCs/>
          <w:iCs/>
          <w:szCs w:val="22"/>
          <w:lang w:val="en-GB"/>
        </w:rPr>
      </w:pPr>
      <w:r w:rsidRPr="001716A6">
        <w:rPr>
          <w:rFonts w:cs="Calibri Light"/>
          <w:b/>
          <w:i/>
          <w:szCs w:val="22"/>
          <w:lang w:val="en-GB"/>
        </w:rPr>
        <w:t xml:space="preserve">Netball WA </w:t>
      </w:r>
      <w:r w:rsidRPr="001716A6">
        <w:rPr>
          <w:rFonts w:cs="Calibri Light"/>
          <w:bCs/>
          <w:iCs/>
          <w:szCs w:val="22"/>
          <w:lang w:val="en-GB"/>
        </w:rPr>
        <w:t>means Netball WA (Inc) Registration number A0650051N</w:t>
      </w:r>
    </w:p>
    <w:p w14:paraId="4C7C61AD"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non-delegable duty </w:t>
      </w:r>
      <w:r w:rsidRPr="001716A6">
        <w:rPr>
          <w:rFonts w:cs="Calibri Light"/>
          <w:szCs w:val="22"/>
          <w:lang w:val="en-AU"/>
        </w:rPr>
        <w:t>means a duty imposed on the Committee by the Act or another written law;</w:t>
      </w:r>
    </w:p>
    <w:p w14:paraId="5ABC0D63" w14:textId="77777777" w:rsidR="002A3BE7" w:rsidRPr="001716A6" w:rsidRDefault="002A3BE7" w:rsidP="00091A87">
      <w:pPr>
        <w:spacing w:after="180"/>
        <w:rPr>
          <w:rFonts w:cs="Calibri Light"/>
          <w:i/>
          <w:szCs w:val="22"/>
          <w:lang w:val="en-AU"/>
        </w:rPr>
      </w:pPr>
      <w:r w:rsidRPr="001716A6">
        <w:rPr>
          <w:rFonts w:cs="Calibri Light"/>
          <w:b/>
          <w:i/>
          <w:szCs w:val="22"/>
          <w:lang w:val="en-AU"/>
        </w:rPr>
        <w:t xml:space="preserve">office holder </w:t>
      </w:r>
      <w:r w:rsidRPr="001716A6">
        <w:rPr>
          <w:rFonts w:cs="Calibri Light"/>
          <w:szCs w:val="22"/>
          <w:lang w:val="en-AU"/>
        </w:rPr>
        <w:t xml:space="preserve">means a person appointed to a position of office holder under </w:t>
      </w:r>
      <w:r w:rsidRPr="001716A6">
        <w:rPr>
          <w:rFonts w:cs="Calibri Light"/>
          <w:b/>
          <w:szCs w:val="22"/>
          <w:lang w:val="en-AU"/>
        </w:rPr>
        <w:t xml:space="preserve">Rule </w:t>
      </w:r>
      <w:r w:rsidRPr="001716A6">
        <w:rPr>
          <w:rFonts w:cs="Calibri Light"/>
          <w:b/>
          <w:szCs w:val="22"/>
          <w:lang w:val="en-AU"/>
        </w:rPr>
        <w:fldChar w:fldCharType="begin"/>
      </w:r>
      <w:r w:rsidRPr="001716A6">
        <w:rPr>
          <w:rFonts w:cs="Calibri Light"/>
          <w:b/>
          <w:szCs w:val="22"/>
          <w:lang w:val="en-AU"/>
        </w:rPr>
        <w:instrText xml:space="preserve"> REF _Ref486856013 \r \h  \* MERGEFORMAT </w:instrText>
      </w:r>
      <w:r w:rsidRPr="001716A6">
        <w:rPr>
          <w:rFonts w:cs="Calibri Light"/>
          <w:b/>
          <w:szCs w:val="22"/>
          <w:lang w:val="en-AU"/>
        </w:rPr>
      </w:r>
      <w:r w:rsidRPr="001716A6">
        <w:rPr>
          <w:rFonts w:cs="Calibri Light"/>
          <w:b/>
          <w:szCs w:val="22"/>
          <w:lang w:val="en-AU"/>
        </w:rPr>
        <w:fldChar w:fldCharType="separate"/>
      </w:r>
      <w:r w:rsidRPr="001716A6">
        <w:rPr>
          <w:rFonts w:cs="Calibri Light"/>
          <w:b/>
          <w:szCs w:val="22"/>
          <w:lang w:val="en-AU"/>
        </w:rPr>
        <w:t>20</w:t>
      </w:r>
      <w:r w:rsidRPr="001716A6">
        <w:rPr>
          <w:rFonts w:cs="Calibri Light"/>
          <w:b/>
          <w:szCs w:val="22"/>
          <w:lang w:val="en-AU"/>
        </w:rPr>
        <w:fldChar w:fldCharType="end"/>
      </w:r>
      <w:r w:rsidRPr="001716A6">
        <w:rPr>
          <w:rFonts w:cs="Calibri Light"/>
          <w:i/>
          <w:szCs w:val="22"/>
          <w:lang w:val="en-AU"/>
        </w:rPr>
        <w:t>;</w:t>
      </w:r>
    </w:p>
    <w:p w14:paraId="7B5A87E5"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person </w:t>
      </w:r>
      <w:r w:rsidRPr="001716A6">
        <w:rPr>
          <w:rFonts w:cs="Calibri Light"/>
          <w:szCs w:val="22"/>
          <w:lang w:val="en-AU"/>
        </w:rPr>
        <w:t>includes an individual, company, trust, partnership, incorporated Association, organisation and entity;</w:t>
      </w:r>
    </w:p>
    <w:p w14:paraId="5B1C62D6" w14:textId="77777777" w:rsidR="002A3BE7" w:rsidRPr="001716A6" w:rsidRDefault="002A3BE7" w:rsidP="00091A87">
      <w:pPr>
        <w:spacing w:after="180"/>
        <w:rPr>
          <w:rFonts w:cs="Calibri Light"/>
          <w:b/>
          <w:szCs w:val="22"/>
          <w:lang w:val="en-AU"/>
        </w:rPr>
      </w:pPr>
      <w:r w:rsidRPr="001716A6">
        <w:rPr>
          <w:rFonts w:cs="Calibri Light"/>
          <w:b/>
          <w:i/>
          <w:szCs w:val="22"/>
          <w:lang w:val="en-AU"/>
        </w:rPr>
        <w:t>President</w:t>
      </w:r>
      <w:r w:rsidRPr="001716A6">
        <w:rPr>
          <w:rFonts w:cs="Calibri Light"/>
          <w:szCs w:val="22"/>
          <w:lang w:val="en-AU"/>
        </w:rPr>
        <w:t xml:space="preserve"> means the committee member holding office as the President of the Association with the rights and obligations referred to in </w:t>
      </w:r>
      <w:r w:rsidRPr="001716A6">
        <w:rPr>
          <w:rFonts w:cs="Calibri Light"/>
          <w:b/>
          <w:szCs w:val="22"/>
          <w:lang w:val="en-AU"/>
        </w:rPr>
        <w:t>Rule 22</w:t>
      </w:r>
      <w:r w:rsidRPr="001716A6">
        <w:rPr>
          <w:rFonts w:cs="Calibri Light"/>
          <w:szCs w:val="22"/>
          <w:lang w:val="en-AU"/>
        </w:rPr>
        <w:t>;</w:t>
      </w:r>
    </w:p>
    <w:p w14:paraId="6B089550" w14:textId="77777777" w:rsidR="002A3BE7" w:rsidRPr="001716A6" w:rsidRDefault="002A3BE7" w:rsidP="00091A87">
      <w:pPr>
        <w:spacing w:after="180"/>
        <w:rPr>
          <w:rFonts w:cs="Calibri Light"/>
          <w:szCs w:val="22"/>
          <w:lang w:val="en-AU"/>
        </w:rPr>
      </w:pPr>
      <w:r w:rsidRPr="001716A6">
        <w:rPr>
          <w:rFonts w:cs="Calibri Light"/>
          <w:b/>
          <w:i/>
          <w:szCs w:val="22"/>
          <w:lang w:val="en-AU"/>
        </w:rPr>
        <w:t>register of members</w:t>
      </w:r>
      <w:r w:rsidRPr="001716A6">
        <w:rPr>
          <w:rFonts w:cs="Calibri Light"/>
          <w:szCs w:val="22"/>
          <w:lang w:val="en-AU"/>
        </w:rPr>
        <w:t xml:space="preserve"> means the register of members referred to in section 53 of the Act;</w:t>
      </w:r>
    </w:p>
    <w:p w14:paraId="43551BA4" w14:textId="77777777" w:rsidR="002A3BE7" w:rsidRPr="001716A6" w:rsidRDefault="002A3BE7" w:rsidP="00091A87">
      <w:pPr>
        <w:spacing w:after="180"/>
        <w:rPr>
          <w:rFonts w:cs="Calibri Light"/>
          <w:szCs w:val="22"/>
          <w:lang w:val="en-AU"/>
        </w:rPr>
      </w:pPr>
      <w:r w:rsidRPr="001716A6">
        <w:rPr>
          <w:rFonts w:cs="Calibri Light"/>
          <w:b/>
          <w:i/>
          <w:szCs w:val="22"/>
          <w:lang w:val="en-AU"/>
        </w:rPr>
        <w:t>Region</w:t>
      </w:r>
      <w:r w:rsidRPr="001716A6">
        <w:rPr>
          <w:rFonts w:cs="Calibri Light"/>
          <w:szCs w:val="22"/>
          <w:lang w:val="en-AU"/>
        </w:rPr>
        <w:t xml:space="preserve"> means a geographical area endorsed as a Region by Netball WA;</w:t>
      </w:r>
    </w:p>
    <w:p w14:paraId="33124CE7" w14:textId="77777777" w:rsidR="002A3BE7" w:rsidRPr="001716A6" w:rsidRDefault="002A3BE7" w:rsidP="00091A87">
      <w:pPr>
        <w:spacing w:after="180"/>
        <w:rPr>
          <w:rFonts w:cs="Calibri Light"/>
          <w:szCs w:val="22"/>
          <w:lang w:val="en-AU"/>
        </w:rPr>
      </w:pPr>
      <w:r w:rsidRPr="001716A6">
        <w:rPr>
          <w:rFonts w:cs="Calibri Light"/>
          <w:b/>
          <w:i/>
          <w:szCs w:val="22"/>
          <w:lang w:val="en-AU"/>
        </w:rPr>
        <w:t>seal</w:t>
      </w:r>
      <w:r w:rsidRPr="001716A6">
        <w:rPr>
          <w:rFonts w:cs="Calibri Light"/>
          <w:szCs w:val="22"/>
          <w:lang w:val="en-AU"/>
        </w:rPr>
        <w:t xml:space="preserve"> means the common seal of the Association and includes any official seal of the Association;</w:t>
      </w:r>
    </w:p>
    <w:p w14:paraId="601D0A17"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Secretary </w:t>
      </w:r>
      <w:r w:rsidRPr="001716A6">
        <w:rPr>
          <w:rFonts w:cs="Calibri Light"/>
          <w:szCs w:val="22"/>
          <w:lang w:val="en-AU"/>
        </w:rPr>
        <w:t xml:space="preserve">means the committee member holding office as the Secretary of the Association with the rights and obligations referred to in </w:t>
      </w:r>
      <w:r w:rsidRPr="001716A6">
        <w:rPr>
          <w:rFonts w:cs="Calibri Light"/>
          <w:b/>
          <w:szCs w:val="22"/>
          <w:lang w:val="en-AU"/>
        </w:rPr>
        <w:t>Rule 23</w:t>
      </w:r>
      <w:r w:rsidRPr="001716A6">
        <w:rPr>
          <w:rFonts w:cs="Calibri Light"/>
          <w:szCs w:val="22"/>
          <w:lang w:val="en-AU"/>
        </w:rPr>
        <w:t>;</w:t>
      </w:r>
    </w:p>
    <w:p w14:paraId="5518FBD5" w14:textId="77777777" w:rsidR="002A3BE7" w:rsidRPr="001716A6" w:rsidRDefault="002A3BE7" w:rsidP="00091A87">
      <w:pPr>
        <w:spacing w:after="180"/>
        <w:rPr>
          <w:rFonts w:cs="Calibri Light"/>
          <w:szCs w:val="22"/>
          <w:lang w:val="en-AU"/>
        </w:rPr>
      </w:pPr>
      <w:r w:rsidRPr="001716A6">
        <w:rPr>
          <w:rFonts w:cs="Calibri Light"/>
          <w:b/>
          <w:i/>
          <w:szCs w:val="22"/>
          <w:lang w:val="en-AU"/>
        </w:rPr>
        <w:t>Special General Meeting</w:t>
      </w:r>
      <w:r w:rsidRPr="001716A6">
        <w:rPr>
          <w:rFonts w:cs="Calibri Light"/>
          <w:szCs w:val="22"/>
          <w:lang w:val="en-AU"/>
        </w:rPr>
        <w:t xml:space="preserve"> means a general meeting of the Association other than the Annual General Meeting as referred to in </w:t>
      </w:r>
      <w:r w:rsidRPr="001716A6">
        <w:rPr>
          <w:rFonts w:cs="Calibri Light"/>
          <w:b/>
          <w:szCs w:val="22"/>
          <w:lang w:val="en-AU"/>
        </w:rPr>
        <w:t>Rule 54</w:t>
      </w:r>
      <w:r w:rsidRPr="001716A6">
        <w:rPr>
          <w:rFonts w:cs="Calibri Light"/>
          <w:szCs w:val="22"/>
          <w:lang w:val="en-AU"/>
        </w:rPr>
        <w:t>;</w:t>
      </w:r>
    </w:p>
    <w:p w14:paraId="3A81EE4D" w14:textId="77777777" w:rsidR="002A3BE7" w:rsidRPr="001716A6" w:rsidRDefault="002A3BE7" w:rsidP="00091A87">
      <w:pPr>
        <w:spacing w:after="180"/>
        <w:rPr>
          <w:rFonts w:cs="Calibri Light"/>
          <w:szCs w:val="22"/>
          <w:lang w:val="en-AU"/>
        </w:rPr>
      </w:pPr>
      <w:r w:rsidRPr="001716A6">
        <w:rPr>
          <w:rFonts w:cs="Calibri Light"/>
          <w:b/>
          <w:i/>
          <w:szCs w:val="22"/>
          <w:lang w:val="en-AU"/>
        </w:rPr>
        <w:t>special resolution</w:t>
      </w:r>
      <w:r w:rsidRPr="001716A6">
        <w:rPr>
          <w:rFonts w:cs="Calibri Light"/>
          <w:szCs w:val="22"/>
          <w:lang w:val="en-AU"/>
        </w:rPr>
        <w:t xml:space="preserve"> means a special resolution passed which requires 75% majority vote of the members present and eligible to vote at a general meeting of the Association as per</w:t>
      </w:r>
      <w:r w:rsidRPr="001716A6">
        <w:rPr>
          <w:rFonts w:cs="Calibri Light"/>
          <w:b/>
          <w:i/>
          <w:szCs w:val="22"/>
          <w:lang w:val="en-AU"/>
        </w:rPr>
        <w:t xml:space="preserve"> </w:t>
      </w:r>
      <w:r w:rsidRPr="001716A6">
        <w:rPr>
          <w:rFonts w:cs="Calibri Light"/>
          <w:szCs w:val="22"/>
          <w:lang w:val="en-AU"/>
        </w:rPr>
        <w:t>section 51 of the Act;</w:t>
      </w:r>
    </w:p>
    <w:p w14:paraId="259FC43C" w14:textId="77777777" w:rsidR="002A3BE7" w:rsidRPr="001716A6" w:rsidRDefault="002A3BE7" w:rsidP="00091A87">
      <w:pPr>
        <w:spacing w:after="180"/>
        <w:rPr>
          <w:rFonts w:cs="Calibri Light"/>
          <w:szCs w:val="22"/>
          <w:lang w:val="en-AU"/>
        </w:rPr>
      </w:pPr>
      <w:r w:rsidRPr="001716A6">
        <w:rPr>
          <w:rFonts w:cs="Calibri Light"/>
          <w:b/>
          <w:i/>
          <w:szCs w:val="22"/>
          <w:lang w:val="en-AU"/>
        </w:rPr>
        <w:t>subcommittee</w:t>
      </w:r>
      <w:r w:rsidRPr="001716A6">
        <w:rPr>
          <w:rFonts w:cs="Calibri Light"/>
          <w:szCs w:val="22"/>
          <w:lang w:val="en-AU"/>
        </w:rPr>
        <w:t xml:space="preserve"> means a subcommittee appointed by the committee under </w:t>
      </w:r>
      <w:r w:rsidRPr="001716A6">
        <w:rPr>
          <w:rFonts w:cs="Calibri Light"/>
          <w:b/>
          <w:szCs w:val="22"/>
          <w:lang w:val="en-AU"/>
        </w:rPr>
        <w:t>Rule 43</w:t>
      </w:r>
      <w:r w:rsidRPr="001716A6">
        <w:rPr>
          <w:rFonts w:cs="Calibri Light"/>
          <w:szCs w:val="22"/>
          <w:lang w:val="en-AU"/>
        </w:rPr>
        <w:t>;</w:t>
      </w:r>
    </w:p>
    <w:p w14:paraId="671E00AC" w14:textId="27E56E13" w:rsidR="002A3BE7" w:rsidRPr="001716A6" w:rsidRDefault="002A3BE7" w:rsidP="00091A87">
      <w:pPr>
        <w:spacing w:after="180"/>
        <w:rPr>
          <w:rFonts w:eastAsia="Times New Roman" w:cs="Calibri Light"/>
          <w:color w:val="000000"/>
          <w:szCs w:val="22"/>
          <w:lang w:eastAsia="en-GB"/>
        </w:rPr>
      </w:pPr>
      <w:r w:rsidRPr="001716A6">
        <w:rPr>
          <w:rFonts w:eastAsia="Times New Roman" w:cs="Calibri Light"/>
          <w:b/>
          <w:bCs/>
          <w:i/>
          <w:iCs/>
          <w:color w:val="000000"/>
          <w:szCs w:val="22"/>
          <w:lang w:eastAsia="en-GB"/>
        </w:rPr>
        <w:t>supplementary member</w:t>
      </w:r>
      <w:r w:rsidRPr="001716A6">
        <w:rPr>
          <w:rFonts w:eastAsia="Times New Roman" w:cs="Calibri Light"/>
          <w:b/>
          <w:bCs/>
          <w:color w:val="000000"/>
          <w:szCs w:val="22"/>
          <w:lang w:eastAsia="en-GB"/>
        </w:rPr>
        <w:t> </w:t>
      </w:r>
      <w:r w:rsidRPr="001716A6">
        <w:rPr>
          <w:rFonts w:eastAsia="Times New Roman" w:cs="Calibri Light"/>
          <w:color w:val="000000"/>
          <w:szCs w:val="22"/>
          <w:lang w:eastAsia="en-GB"/>
        </w:rPr>
        <w:t>means a natural person who has been appointed as a member to ensure the Association has a minimum of six (6) members with full voting rights according to sections 4 and 17 of the Act;</w:t>
      </w:r>
    </w:p>
    <w:p w14:paraId="050CC258" w14:textId="77777777" w:rsidR="002A3BE7" w:rsidRPr="001716A6" w:rsidRDefault="002A3BE7" w:rsidP="00091A87">
      <w:pPr>
        <w:spacing w:after="60"/>
        <w:rPr>
          <w:rFonts w:cs="Calibri Light"/>
          <w:szCs w:val="22"/>
          <w:lang w:val="en-AU"/>
        </w:rPr>
      </w:pPr>
      <w:r w:rsidRPr="001716A6">
        <w:rPr>
          <w:rFonts w:cs="Calibri Light"/>
          <w:b/>
          <w:i/>
          <w:szCs w:val="22"/>
          <w:lang w:val="en-AU"/>
        </w:rPr>
        <w:t>surplus property</w:t>
      </w:r>
      <w:r w:rsidRPr="001716A6">
        <w:rPr>
          <w:rFonts w:cs="Calibri Light"/>
          <w:szCs w:val="22"/>
          <w:lang w:val="en-AU"/>
        </w:rPr>
        <w:t xml:space="preserve"> means property remaining after satisfaction of: </w:t>
      </w:r>
    </w:p>
    <w:p w14:paraId="5588671C" w14:textId="77777777" w:rsidR="002A3BE7" w:rsidRPr="001716A6" w:rsidRDefault="002A3BE7" w:rsidP="00625430">
      <w:pPr>
        <w:numPr>
          <w:ilvl w:val="1"/>
          <w:numId w:val="80"/>
        </w:numPr>
        <w:spacing w:after="60"/>
        <w:ind w:left="811" w:hanging="357"/>
        <w:rPr>
          <w:rFonts w:cs="Calibri Light"/>
          <w:szCs w:val="22"/>
          <w:lang w:val="en-AU"/>
        </w:rPr>
      </w:pPr>
      <w:r w:rsidRPr="001716A6">
        <w:rPr>
          <w:rFonts w:cs="Calibri Light"/>
          <w:szCs w:val="22"/>
          <w:lang w:val="en-AU"/>
        </w:rPr>
        <w:t>the debts and liabilities of the Association; and</w:t>
      </w:r>
    </w:p>
    <w:p w14:paraId="2E6C7147" w14:textId="2908ECF7" w:rsidR="002A3BE7" w:rsidRPr="00BF4123" w:rsidRDefault="002A3BE7" w:rsidP="00625430">
      <w:pPr>
        <w:numPr>
          <w:ilvl w:val="1"/>
          <w:numId w:val="80"/>
        </w:numPr>
        <w:spacing w:after="180"/>
        <w:ind w:left="811" w:hanging="357"/>
        <w:rPr>
          <w:rFonts w:cs="Calibri Light"/>
          <w:szCs w:val="22"/>
          <w:lang w:val="en-AU"/>
        </w:rPr>
      </w:pPr>
      <w:r w:rsidRPr="001716A6">
        <w:rPr>
          <w:rFonts w:cs="Calibri Light"/>
          <w:szCs w:val="22"/>
          <w:lang w:val="en-AU"/>
        </w:rPr>
        <w:t>the costs, charges and expenses of winding up or cancelling the incorporation of the Association,</w:t>
      </w:r>
      <w:r w:rsidR="00BF4123">
        <w:rPr>
          <w:rFonts w:cs="Calibri Light"/>
          <w:szCs w:val="22"/>
          <w:lang w:val="en-AU"/>
        </w:rPr>
        <w:t xml:space="preserve"> </w:t>
      </w:r>
      <w:r w:rsidRPr="00BF4123">
        <w:rPr>
          <w:rFonts w:cs="Calibri Light"/>
          <w:szCs w:val="22"/>
          <w:lang w:val="en-AU"/>
        </w:rPr>
        <w:t>but does not include books relating to the management of the Association;</w:t>
      </w:r>
    </w:p>
    <w:p w14:paraId="11428923"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tier 1 association </w:t>
      </w:r>
      <w:r w:rsidRPr="001716A6">
        <w:rPr>
          <w:rFonts w:cs="Calibri Light"/>
          <w:szCs w:val="22"/>
          <w:lang w:val="en-AU"/>
        </w:rPr>
        <w:t>means an incorporated Association to which section 64(1) of the Act applies;</w:t>
      </w:r>
    </w:p>
    <w:p w14:paraId="4093BD1C"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tier 2 association </w:t>
      </w:r>
      <w:r w:rsidRPr="001716A6">
        <w:rPr>
          <w:rFonts w:cs="Calibri Light"/>
          <w:szCs w:val="22"/>
          <w:lang w:val="en-AU"/>
        </w:rPr>
        <w:t>means an incorporated Association to which section 64(2) of the Act applies;</w:t>
      </w:r>
    </w:p>
    <w:p w14:paraId="7ECABA41"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tier 3 association </w:t>
      </w:r>
      <w:r w:rsidRPr="001716A6">
        <w:rPr>
          <w:rFonts w:cs="Calibri Light"/>
          <w:szCs w:val="22"/>
          <w:lang w:val="en-AU"/>
        </w:rPr>
        <w:t>means an incorporated Association to which section 64(3) of the Act applies;</w:t>
      </w:r>
    </w:p>
    <w:p w14:paraId="42583CB6" w14:textId="77777777" w:rsidR="002A3BE7" w:rsidRPr="001716A6" w:rsidRDefault="002A3BE7" w:rsidP="00091A87">
      <w:pPr>
        <w:spacing w:after="180"/>
        <w:rPr>
          <w:rFonts w:cs="Calibri Light"/>
          <w:szCs w:val="22"/>
          <w:lang w:val="en-AU"/>
        </w:rPr>
      </w:pPr>
      <w:r w:rsidRPr="001716A6">
        <w:rPr>
          <w:rFonts w:cs="Calibri Light"/>
          <w:b/>
          <w:i/>
          <w:szCs w:val="22"/>
          <w:lang w:val="en-AU"/>
        </w:rPr>
        <w:t xml:space="preserve">Treasurer </w:t>
      </w:r>
      <w:r w:rsidRPr="001716A6">
        <w:rPr>
          <w:rFonts w:cs="Calibri Light"/>
          <w:szCs w:val="22"/>
          <w:lang w:val="en-AU"/>
        </w:rPr>
        <w:t>means the committee member holding office as the Treasurer of the Association.</w:t>
      </w:r>
    </w:p>
    <w:p w14:paraId="639EA55B" w14:textId="77777777" w:rsidR="00826C50" w:rsidRPr="00826C50" w:rsidRDefault="00826C50" w:rsidP="00826C50">
      <w:pPr>
        <w:pStyle w:val="NoSpacing"/>
        <w:rPr>
          <w:lang w:val="en-AU"/>
        </w:rPr>
      </w:pPr>
    </w:p>
    <w:p w14:paraId="4E1DD793" w14:textId="77777777" w:rsidR="002A3BE7" w:rsidRPr="002A3BE7" w:rsidRDefault="002A3BE7" w:rsidP="00E6482B">
      <w:pPr>
        <w:pStyle w:val="Heading2"/>
        <w:ind w:left="454" w:hanging="454"/>
      </w:pPr>
      <w:bookmarkStart w:id="8" w:name="_Toc208397800"/>
      <w:bookmarkStart w:id="9" w:name="_Toc230783414"/>
      <w:r w:rsidRPr="002A3BE7">
        <w:lastRenderedPageBreak/>
        <w:t>Financial Year</w:t>
      </w:r>
      <w:bookmarkEnd w:id="8"/>
      <w:bookmarkEnd w:id="9"/>
    </w:p>
    <w:p w14:paraId="5949E04D" w14:textId="77777777" w:rsidR="00091A87" w:rsidRDefault="002A3BE7" w:rsidP="00625430">
      <w:pPr>
        <w:numPr>
          <w:ilvl w:val="0"/>
          <w:numId w:val="7"/>
        </w:numPr>
        <w:spacing w:after="60"/>
        <w:ind w:left="81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Association’s financial year will be the period of 12 months commencing on </w:t>
      </w:r>
      <w:r w:rsidRPr="002A3BE7">
        <w:rPr>
          <w:rFonts w:asciiTheme="majorHAnsi" w:hAnsiTheme="majorHAnsi" w:cstheme="majorHAnsi"/>
          <w:szCs w:val="20"/>
          <w:highlight w:val="yellow"/>
          <w:lang w:val="en-AU"/>
        </w:rPr>
        <w:t>1st January and ending on 31st December</w:t>
      </w:r>
      <w:r w:rsidRPr="002A3BE7">
        <w:rPr>
          <w:rFonts w:asciiTheme="majorHAnsi" w:hAnsiTheme="majorHAnsi" w:cstheme="majorHAnsi"/>
          <w:szCs w:val="20"/>
          <w:lang w:val="en-AU"/>
        </w:rPr>
        <w:t xml:space="preserve"> of each year.</w:t>
      </w:r>
    </w:p>
    <w:p w14:paraId="6C812EF9" w14:textId="0F981AD4" w:rsidR="002A3BE7" w:rsidRDefault="002A3BE7" w:rsidP="00091A87">
      <w:pPr>
        <w:spacing w:after="60"/>
        <w:ind w:left="811"/>
      </w:pPr>
      <w:r w:rsidRPr="00091A87">
        <w:rPr>
          <w:highlight w:val="green"/>
        </w:rPr>
        <w:t>Note: Amend financial year if necessary. This financial year is recommended as it encapsulates an entire netball season. Some Associations use 1 November to 31 October.</w:t>
      </w:r>
    </w:p>
    <w:p w14:paraId="57966EAC" w14:textId="5290BCC3" w:rsidR="00FB3693" w:rsidRDefault="00FB3693">
      <w:pPr>
        <w:spacing w:before="0" w:after="0" w:line="240" w:lineRule="auto"/>
        <w:rPr>
          <w:lang w:val="en-AU"/>
        </w:rPr>
      </w:pPr>
      <w:r>
        <w:rPr>
          <w:lang w:val="en-AU"/>
        </w:rPr>
        <w:br w:type="page"/>
      </w:r>
    </w:p>
    <w:p w14:paraId="32F4083C" w14:textId="77777777" w:rsidR="002A3BE7" w:rsidRDefault="002A3BE7" w:rsidP="00B9066E">
      <w:pPr>
        <w:pStyle w:val="Heading1"/>
        <w:rPr>
          <w:lang w:val="en-AU"/>
        </w:rPr>
      </w:pPr>
      <w:bookmarkStart w:id="10" w:name="_Toc208397801"/>
      <w:bookmarkStart w:id="11" w:name="_Toc230783415"/>
      <w:r w:rsidRPr="002A3BE7">
        <w:rPr>
          <w:lang w:val="en-AU"/>
        </w:rPr>
        <w:lastRenderedPageBreak/>
        <w:t>PART 2 – ASSOCIATION TO BE NOT FOR PROFIT BODY</w:t>
      </w:r>
      <w:bookmarkEnd w:id="10"/>
      <w:bookmarkEnd w:id="11"/>
    </w:p>
    <w:p w14:paraId="38FAF8D7" w14:textId="77777777" w:rsidR="00091A87" w:rsidRPr="00091A87" w:rsidRDefault="00091A87" w:rsidP="00091A87">
      <w:pPr>
        <w:pStyle w:val="NoSpacing"/>
        <w:rPr>
          <w:lang w:val="en-AU"/>
        </w:rPr>
      </w:pPr>
    </w:p>
    <w:p w14:paraId="56ECB059" w14:textId="77777777" w:rsidR="002A3BE7" w:rsidRPr="002A3BE7" w:rsidRDefault="002A3BE7" w:rsidP="00E6482B">
      <w:pPr>
        <w:pStyle w:val="Heading2"/>
        <w:ind w:left="454" w:hanging="454"/>
      </w:pPr>
      <w:bookmarkStart w:id="12" w:name="_Toc208397802"/>
      <w:bookmarkStart w:id="13" w:name="_Toc230783416"/>
      <w:r w:rsidRPr="002A3BE7">
        <w:t>Not-for-profit Body</w:t>
      </w:r>
      <w:bookmarkEnd w:id="12"/>
      <w:bookmarkEnd w:id="13"/>
    </w:p>
    <w:p w14:paraId="51363C45" w14:textId="77777777" w:rsidR="002A3BE7" w:rsidRPr="002A3BE7" w:rsidRDefault="002A3BE7" w:rsidP="00FB3693">
      <w:pPr>
        <w:pStyle w:val="ListParagraph"/>
        <w:ind w:left="811" w:hanging="357"/>
        <w:rPr>
          <w:lang w:val="en-AU"/>
        </w:rPr>
      </w:pPr>
      <w:r w:rsidRPr="002A3BE7">
        <w:rPr>
          <w:lang w:val="en-AU"/>
        </w:rPr>
        <w:t>The property and income of the Association must be applied solely towards the promotion of the objects or purposes of the Association and no part of that property or income may be paid or otherwise distributed, directly or indirectly, to any member, except in good faith in the promotion of those objects or purposes.</w:t>
      </w:r>
    </w:p>
    <w:p w14:paraId="28B2F929" w14:textId="77777777" w:rsidR="002A3BE7" w:rsidRPr="002A3BE7" w:rsidRDefault="002A3BE7" w:rsidP="00FB3693">
      <w:pPr>
        <w:pStyle w:val="ListParagraph"/>
        <w:ind w:left="811" w:hanging="357"/>
        <w:rPr>
          <w:rFonts w:asciiTheme="majorHAnsi" w:hAnsiTheme="majorHAnsi" w:cstheme="majorHAnsi"/>
          <w:szCs w:val="20"/>
          <w:lang w:val="en-AU"/>
        </w:rPr>
      </w:pPr>
      <w:r w:rsidRPr="002A3BE7">
        <w:rPr>
          <w:rFonts w:asciiTheme="majorHAnsi" w:hAnsiTheme="majorHAnsi" w:cstheme="majorHAnsi"/>
          <w:szCs w:val="20"/>
          <w:lang w:val="en-AU"/>
        </w:rPr>
        <w:t xml:space="preserve">A payment may be made to a member out of the funds of the Association only if it is authorised under </w:t>
      </w:r>
      <w:r w:rsidRPr="002A3BE7">
        <w:rPr>
          <w:rFonts w:asciiTheme="majorHAnsi" w:hAnsiTheme="majorHAnsi" w:cstheme="majorHAnsi"/>
          <w:b/>
          <w:szCs w:val="20"/>
          <w:lang w:val="en-AU"/>
        </w:rPr>
        <w:t>Rule 5(3)</w:t>
      </w:r>
      <w:r w:rsidRPr="002A3BE7">
        <w:rPr>
          <w:rFonts w:asciiTheme="majorHAnsi" w:hAnsiTheme="majorHAnsi" w:cstheme="majorHAnsi"/>
          <w:szCs w:val="20"/>
          <w:lang w:val="en-AU"/>
        </w:rPr>
        <w:t>.</w:t>
      </w:r>
    </w:p>
    <w:p w14:paraId="750D686B" w14:textId="77777777" w:rsidR="002A3BE7" w:rsidRPr="002A3BE7" w:rsidRDefault="002A3BE7" w:rsidP="00FB3693">
      <w:pPr>
        <w:pStyle w:val="ListParagraph"/>
        <w:ind w:left="811" w:hanging="357"/>
        <w:rPr>
          <w:rFonts w:asciiTheme="majorHAnsi" w:hAnsiTheme="majorHAnsi" w:cstheme="majorHAnsi"/>
          <w:szCs w:val="20"/>
          <w:lang w:val="en-AU"/>
        </w:rPr>
      </w:pPr>
      <w:r w:rsidRPr="002A3BE7">
        <w:rPr>
          <w:rFonts w:asciiTheme="majorHAnsi" w:hAnsiTheme="majorHAnsi" w:cstheme="majorHAnsi"/>
          <w:szCs w:val="20"/>
          <w:lang w:val="en-AU"/>
        </w:rPr>
        <w:t xml:space="preserve">A payment to a member (including but not limited to a </w:t>
      </w:r>
      <w:proofErr w:type="gramStart"/>
      <w:r w:rsidRPr="002A3BE7">
        <w:rPr>
          <w:rFonts w:asciiTheme="majorHAnsi" w:hAnsiTheme="majorHAnsi" w:cstheme="majorHAnsi"/>
          <w:szCs w:val="20"/>
          <w:lang w:val="en-AU"/>
        </w:rPr>
        <w:t>Committee</w:t>
      </w:r>
      <w:proofErr w:type="gramEnd"/>
      <w:r w:rsidRPr="002A3BE7">
        <w:rPr>
          <w:rFonts w:asciiTheme="majorHAnsi" w:hAnsiTheme="majorHAnsi" w:cstheme="majorHAnsi"/>
          <w:szCs w:val="20"/>
          <w:lang w:val="en-AU"/>
        </w:rPr>
        <w:t xml:space="preserve"> or Sub Committee member) out of the funds of the Association is authorised if it is: </w:t>
      </w:r>
    </w:p>
    <w:p w14:paraId="2591C212" w14:textId="613B491B" w:rsidR="002A3BE7" w:rsidRPr="00FB3693" w:rsidRDefault="002A3BE7" w:rsidP="00625430">
      <w:pPr>
        <w:numPr>
          <w:ilvl w:val="1"/>
          <w:numId w:val="6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payment in good faith to the member, including a </w:t>
      </w:r>
      <w:proofErr w:type="gramStart"/>
      <w:r w:rsidRPr="002A3BE7">
        <w:rPr>
          <w:rFonts w:asciiTheme="majorHAnsi" w:hAnsiTheme="majorHAnsi" w:cstheme="majorHAnsi"/>
          <w:szCs w:val="20"/>
          <w:lang w:val="en-AU"/>
        </w:rPr>
        <w:t>Committee</w:t>
      </w:r>
      <w:proofErr w:type="gramEnd"/>
      <w:r w:rsidRPr="002A3BE7">
        <w:rPr>
          <w:rFonts w:asciiTheme="majorHAnsi" w:hAnsiTheme="majorHAnsi" w:cstheme="majorHAnsi"/>
          <w:szCs w:val="20"/>
          <w:lang w:val="en-AU"/>
        </w:rPr>
        <w:t xml:space="preserve"> member or subcommittee member as reasonable remuneration for any services provided to the Association, or for goods supplied to the Association, in the ordinary course of business. Prior to such payment being made to a </w:t>
      </w:r>
      <w:proofErr w:type="gramStart"/>
      <w:r w:rsidRPr="002A3BE7">
        <w:rPr>
          <w:rFonts w:asciiTheme="majorHAnsi" w:hAnsiTheme="majorHAnsi" w:cstheme="majorHAnsi"/>
          <w:szCs w:val="20"/>
          <w:lang w:val="en-AU"/>
        </w:rPr>
        <w:t>Committee</w:t>
      </w:r>
      <w:proofErr w:type="gramEnd"/>
      <w:r w:rsidRPr="002A3BE7">
        <w:rPr>
          <w:rFonts w:asciiTheme="majorHAnsi" w:hAnsiTheme="majorHAnsi" w:cstheme="majorHAnsi"/>
          <w:szCs w:val="20"/>
          <w:lang w:val="en-AU"/>
        </w:rPr>
        <w:t xml:space="preserve"> or Sub Committee member, it must first be approved by the voting members at a general </w:t>
      </w:r>
      <w:proofErr w:type="spellStart"/>
      <w:r w:rsidRPr="002A3BE7">
        <w:rPr>
          <w:rFonts w:asciiTheme="majorHAnsi" w:hAnsiTheme="majorHAnsi" w:cstheme="majorHAnsi"/>
          <w:szCs w:val="20"/>
          <w:lang w:val="en-AU"/>
        </w:rPr>
        <w:t>meeting;</w:t>
      </w:r>
      <w:r w:rsidRPr="00FB3693">
        <w:rPr>
          <w:rFonts w:asciiTheme="majorHAnsi" w:hAnsiTheme="majorHAnsi" w:cstheme="majorHAnsi"/>
          <w:szCs w:val="20"/>
          <w:lang w:val="en-AU"/>
        </w:rPr>
        <w:t>or</w:t>
      </w:r>
      <w:proofErr w:type="spellEnd"/>
    </w:p>
    <w:p w14:paraId="63CEEF86" w14:textId="77777777" w:rsidR="002A3BE7" w:rsidRPr="002A3BE7" w:rsidRDefault="002A3BE7" w:rsidP="00625430">
      <w:pPr>
        <w:numPr>
          <w:ilvl w:val="1"/>
          <w:numId w:val="6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payment of interest, on money borrowed by the Association from the member, at a rate not greater than the cash rate published from time to time by the Reserve Bank of Australia; or</w:t>
      </w:r>
    </w:p>
    <w:p w14:paraId="14C7D05C" w14:textId="77777777" w:rsidR="002A3BE7" w:rsidRPr="002A3BE7" w:rsidRDefault="002A3BE7" w:rsidP="00625430">
      <w:pPr>
        <w:numPr>
          <w:ilvl w:val="1"/>
          <w:numId w:val="6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payment of reasonable rent to the member for premises leased by the member to the Association; or</w:t>
      </w:r>
    </w:p>
    <w:p w14:paraId="50910362" w14:textId="77777777" w:rsidR="002A3BE7" w:rsidRDefault="002A3BE7" w:rsidP="00625430">
      <w:pPr>
        <w:numPr>
          <w:ilvl w:val="1"/>
          <w:numId w:val="6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reimbursement of reasonable expenses properly incurred by the member on behalf of the Association. </w:t>
      </w:r>
    </w:p>
    <w:p w14:paraId="6EF4059D" w14:textId="61E9027A" w:rsidR="00FB3693" w:rsidRPr="002A3BE7" w:rsidRDefault="00FB3693" w:rsidP="00FB3693">
      <w:pPr>
        <w:pStyle w:val="NoSpacing"/>
        <w:rPr>
          <w:lang w:val="en-AU"/>
        </w:rPr>
      </w:pPr>
    </w:p>
    <w:p w14:paraId="663B95A6" w14:textId="77777777" w:rsidR="002A3BE7" w:rsidRPr="002A3BE7" w:rsidRDefault="002A3BE7" w:rsidP="00E6482B">
      <w:pPr>
        <w:pStyle w:val="Heading2"/>
        <w:ind w:left="454" w:hanging="454"/>
      </w:pPr>
      <w:bookmarkStart w:id="14" w:name="_Toc162853156"/>
      <w:bookmarkStart w:id="15" w:name="_Toc432768837"/>
      <w:bookmarkStart w:id="16" w:name="_Toc208397803"/>
      <w:bookmarkStart w:id="17" w:name="_Toc230783417"/>
      <w:r w:rsidRPr="002A3BE7">
        <w:t>Powers of the Association</w:t>
      </w:r>
      <w:bookmarkEnd w:id="14"/>
      <w:bookmarkEnd w:id="15"/>
      <w:bookmarkEnd w:id="16"/>
      <w:bookmarkEnd w:id="17"/>
      <w:r w:rsidRPr="002A3BE7">
        <w:t xml:space="preserve"> </w:t>
      </w:r>
    </w:p>
    <w:p w14:paraId="16E8F359" w14:textId="77777777" w:rsidR="002A3BE7" w:rsidRPr="002A3BE7" w:rsidRDefault="002A3BE7" w:rsidP="00FB3693">
      <w:pPr>
        <w:rPr>
          <w:lang w:val="en-AU"/>
        </w:rPr>
      </w:pPr>
      <w:r w:rsidRPr="002A3BE7">
        <w:rPr>
          <w:lang w:val="en-AU"/>
        </w:rPr>
        <w:t>The powers conferred on the Association are the same as those conferred by section 14 of the Act, so that subject to the Act, the Association may do all things necessary or convenient for carrying out its objects and purposes, provided reasonable evidence and records are maintained. In particular the Association may:</w:t>
      </w:r>
    </w:p>
    <w:p w14:paraId="01CC6258" w14:textId="77777777" w:rsidR="002A3BE7" w:rsidRPr="00FB3693" w:rsidRDefault="002A3BE7" w:rsidP="00625430">
      <w:pPr>
        <w:pStyle w:val="ListParagraph"/>
        <w:numPr>
          <w:ilvl w:val="0"/>
          <w:numId w:val="81"/>
        </w:numPr>
        <w:ind w:left="811" w:hanging="357"/>
        <w:rPr>
          <w:lang w:val="en-AU"/>
        </w:rPr>
      </w:pPr>
      <w:r w:rsidRPr="00FB3693">
        <w:rPr>
          <w:lang w:val="en-AU"/>
        </w:rPr>
        <w:t>Acquire, hold, deal with, and dispose of any real or personal property;</w:t>
      </w:r>
    </w:p>
    <w:p w14:paraId="18E5889D" w14:textId="77777777" w:rsidR="002A3BE7" w:rsidRPr="00FB3693" w:rsidRDefault="002A3BE7" w:rsidP="00625430">
      <w:pPr>
        <w:pStyle w:val="ListParagraph"/>
        <w:numPr>
          <w:ilvl w:val="0"/>
          <w:numId w:val="81"/>
        </w:numPr>
        <w:ind w:left="811" w:hanging="357"/>
        <w:rPr>
          <w:lang w:val="en-AU"/>
        </w:rPr>
      </w:pPr>
      <w:r w:rsidRPr="00FB3693">
        <w:rPr>
          <w:lang w:val="en-AU"/>
        </w:rPr>
        <w:t>Open and operate bank accounts;</w:t>
      </w:r>
    </w:p>
    <w:p w14:paraId="38B69CD2" w14:textId="77777777" w:rsidR="002A3BE7" w:rsidRPr="00FB3693" w:rsidRDefault="002A3BE7" w:rsidP="00625430">
      <w:pPr>
        <w:pStyle w:val="ListParagraph"/>
        <w:numPr>
          <w:ilvl w:val="0"/>
          <w:numId w:val="81"/>
        </w:numPr>
        <w:ind w:left="811" w:hanging="357"/>
        <w:rPr>
          <w:lang w:val="en-AU"/>
        </w:rPr>
      </w:pPr>
      <w:r w:rsidRPr="00FB3693">
        <w:rPr>
          <w:lang w:val="en-AU"/>
        </w:rPr>
        <w:t>Invest its money:</w:t>
      </w:r>
    </w:p>
    <w:p w14:paraId="50AAEE18" w14:textId="77777777" w:rsidR="002A3BE7" w:rsidRPr="002A3BE7" w:rsidRDefault="002A3BE7" w:rsidP="00625430">
      <w:pPr>
        <w:numPr>
          <w:ilvl w:val="1"/>
          <w:numId w:val="7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any security in which trust monies may lawfully be invested; or</w:t>
      </w:r>
    </w:p>
    <w:p w14:paraId="487CE556" w14:textId="77777777" w:rsidR="002A3BE7" w:rsidRPr="002A3BE7" w:rsidRDefault="002A3BE7" w:rsidP="00625430">
      <w:pPr>
        <w:numPr>
          <w:ilvl w:val="1"/>
          <w:numId w:val="7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any other manner authorised by this Constitution;</w:t>
      </w:r>
    </w:p>
    <w:p w14:paraId="7A76ED2E" w14:textId="77777777" w:rsidR="002A3BE7" w:rsidRPr="00FB3693" w:rsidRDefault="002A3BE7" w:rsidP="00625430">
      <w:pPr>
        <w:pStyle w:val="ListParagraph"/>
        <w:numPr>
          <w:ilvl w:val="0"/>
          <w:numId w:val="81"/>
        </w:numPr>
        <w:ind w:left="811" w:hanging="357"/>
        <w:rPr>
          <w:lang w:val="en-AU"/>
        </w:rPr>
      </w:pPr>
      <w:r w:rsidRPr="002A3BE7">
        <w:rPr>
          <w:rFonts w:asciiTheme="majorHAnsi" w:hAnsiTheme="majorHAnsi" w:cstheme="majorHAnsi"/>
          <w:szCs w:val="20"/>
          <w:lang w:val="en-AU"/>
        </w:rPr>
        <w:t>Borr</w:t>
      </w:r>
      <w:r w:rsidRPr="00FB3693">
        <w:rPr>
          <w:lang w:val="en-AU"/>
        </w:rPr>
        <w:t>ow money upon such terms and conditions as the Association thinks fit;</w:t>
      </w:r>
    </w:p>
    <w:p w14:paraId="3F75EEDA" w14:textId="77777777" w:rsidR="002A3BE7" w:rsidRPr="00FB3693" w:rsidRDefault="002A3BE7" w:rsidP="00625430">
      <w:pPr>
        <w:pStyle w:val="ListParagraph"/>
        <w:numPr>
          <w:ilvl w:val="0"/>
          <w:numId w:val="81"/>
        </w:numPr>
        <w:ind w:left="811" w:hanging="357"/>
        <w:rPr>
          <w:lang w:val="en-AU"/>
        </w:rPr>
      </w:pPr>
      <w:r w:rsidRPr="00FB3693">
        <w:rPr>
          <w:lang w:val="en-AU"/>
        </w:rPr>
        <w:t>Give such security for the discharge of liabilities incurred by the Association as the Association thinks fit;</w:t>
      </w:r>
    </w:p>
    <w:p w14:paraId="2A5905D3" w14:textId="77777777" w:rsidR="002A3BE7" w:rsidRPr="00FB3693" w:rsidRDefault="002A3BE7" w:rsidP="00625430">
      <w:pPr>
        <w:pStyle w:val="ListParagraph"/>
        <w:numPr>
          <w:ilvl w:val="0"/>
          <w:numId w:val="81"/>
        </w:numPr>
        <w:ind w:left="811" w:hanging="357"/>
        <w:rPr>
          <w:lang w:val="en-AU"/>
        </w:rPr>
      </w:pPr>
      <w:r w:rsidRPr="00FB3693">
        <w:rPr>
          <w:lang w:val="en-AU"/>
        </w:rPr>
        <w:t xml:space="preserve">Appoint agents to transact any business of the Association on its behalf; </w:t>
      </w:r>
    </w:p>
    <w:p w14:paraId="64368B31" w14:textId="77777777" w:rsidR="00FB3693" w:rsidRDefault="002A3BE7" w:rsidP="00625430">
      <w:pPr>
        <w:pStyle w:val="ListParagraph"/>
        <w:numPr>
          <w:ilvl w:val="0"/>
          <w:numId w:val="81"/>
        </w:numPr>
        <w:ind w:left="811" w:hanging="357"/>
        <w:rPr>
          <w:lang w:val="en-AU"/>
        </w:rPr>
      </w:pPr>
      <w:r w:rsidRPr="00FB3693">
        <w:rPr>
          <w:lang w:val="en-AU"/>
        </w:rPr>
        <w:t xml:space="preserve">Enter into any other contract it considers necessary or desirable; and </w:t>
      </w:r>
    </w:p>
    <w:p w14:paraId="4759DC32" w14:textId="75E4C3C0" w:rsidR="002A3BE7" w:rsidRPr="00FB3693" w:rsidRDefault="002A3BE7" w:rsidP="00625430">
      <w:pPr>
        <w:pStyle w:val="ListParagraph"/>
        <w:numPr>
          <w:ilvl w:val="0"/>
          <w:numId w:val="81"/>
        </w:numPr>
        <w:ind w:left="811" w:hanging="357"/>
        <w:rPr>
          <w:lang w:val="en-AU"/>
        </w:rPr>
      </w:pPr>
      <w:r w:rsidRPr="00FB3693">
        <w:rPr>
          <w:lang w:val="en-AU"/>
        </w:rPr>
        <w:t xml:space="preserve">May act as trustee and accept and hold real and personal property upon </w:t>
      </w:r>
      <w:proofErr w:type="gramStart"/>
      <w:r w:rsidRPr="00FB3693">
        <w:rPr>
          <w:lang w:val="en-AU"/>
        </w:rPr>
        <w:t>trust, but</w:t>
      </w:r>
      <w:proofErr w:type="gramEnd"/>
      <w:r w:rsidRPr="00FB3693">
        <w:rPr>
          <w:lang w:val="en-AU"/>
        </w:rPr>
        <w:t xml:space="preserve"> does not have power to do any act or thing as a trustee that, if done otherwise than as a trustee, would contravene this Act o</w:t>
      </w:r>
      <w:r w:rsidRPr="00FB3693">
        <w:rPr>
          <w:rFonts w:asciiTheme="majorHAnsi" w:hAnsiTheme="majorHAnsi" w:cstheme="majorHAnsi"/>
          <w:szCs w:val="20"/>
          <w:lang w:val="en-AU"/>
        </w:rPr>
        <w:t>r this Constitution.</w:t>
      </w:r>
    </w:p>
    <w:p w14:paraId="5D6147F9" w14:textId="77777777" w:rsidR="002A3BE7" w:rsidRPr="002A3BE7" w:rsidRDefault="002A3BE7" w:rsidP="00B9066E">
      <w:pPr>
        <w:pStyle w:val="Heading1"/>
        <w:rPr>
          <w:lang w:val="en-AU"/>
        </w:rPr>
      </w:pPr>
      <w:bookmarkStart w:id="18" w:name="_Toc208397804"/>
      <w:bookmarkStart w:id="19" w:name="_Toc230783418"/>
      <w:r w:rsidRPr="002A3BE7">
        <w:rPr>
          <w:lang w:val="en-AU"/>
        </w:rPr>
        <w:lastRenderedPageBreak/>
        <w:t>PART 3 – MEMBERS</w:t>
      </w:r>
      <w:bookmarkEnd w:id="18"/>
      <w:bookmarkEnd w:id="19"/>
    </w:p>
    <w:p w14:paraId="7813052E" w14:textId="50A8AADE" w:rsidR="002A3BE7" w:rsidRDefault="002A3BE7" w:rsidP="000B33F2">
      <w:pPr>
        <w:pStyle w:val="Heading3"/>
      </w:pPr>
      <w:bookmarkStart w:id="20" w:name="_Toc208397805"/>
      <w:bookmarkStart w:id="21" w:name="_Toc230783419"/>
      <w:r w:rsidRPr="002A3BE7">
        <w:t xml:space="preserve">Division 1 </w:t>
      </w:r>
      <w:r w:rsidR="00FB3693">
        <w:t>–</w:t>
      </w:r>
      <w:r w:rsidRPr="002A3BE7">
        <w:t xml:space="preserve"> Membership</w:t>
      </w:r>
      <w:bookmarkEnd w:id="20"/>
      <w:bookmarkEnd w:id="21"/>
    </w:p>
    <w:p w14:paraId="316CB81C" w14:textId="77777777" w:rsidR="00FB3693" w:rsidRPr="00FB3693" w:rsidRDefault="00FB3693" w:rsidP="00FB3693">
      <w:pPr>
        <w:pStyle w:val="NoSpacing"/>
        <w:rPr>
          <w:lang w:val="en-AU"/>
        </w:rPr>
      </w:pPr>
    </w:p>
    <w:p w14:paraId="0CBA9ADE" w14:textId="77777777" w:rsidR="002A3BE7" w:rsidRDefault="002A3BE7" w:rsidP="00FB3693">
      <w:pPr>
        <w:rPr>
          <w:highlight w:val="cyan"/>
        </w:rPr>
      </w:pPr>
      <w:r w:rsidRPr="002A3BE7">
        <w:rPr>
          <w:highlight w:val="cyan"/>
        </w:rPr>
        <w:t>Note: Act Requirements: Membership - Under sections 4 and 17 of the Act an association must always have at least 6 members with full voting rights.</w:t>
      </w:r>
    </w:p>
    <w:p w14:paraId="036C2B47" w14:textId="77777777" w:rsidR="00FB3693" w:rsidRPr="002A3BE7" w:rsidRDefault="00FB3693" w:rsidP="00FB3693">
      <w:pPr>
        <w:pStyle w:val="NoSpacing"/>
        <w:rPr>
          <w:highlight w:val="cyan"/>
        </w:rPr>
      </w:pPr>
    </w:p>
    <w:p w14:paraId="6DD3F284" w14:textId="77777777" w:rsidR="002A3BE7" w:rsidRPr="002A3BE7" w:rsidRDefault="002A3BE7" w:rsidP="00E6482B">
      <w:pPr>
        <w:pStyle w:val="Heading2"/>
        <w:ind w:left="454" w:hanging="454"/>
      </w:pPr>
      <w:bookmarkStart w:id="22" w:name="_Toc207182793"/>
      <w:bookmarkStart w:id="23" w:name="_Toc207182914"/>
      <w:bookmarkStart w:id="24" w:name="_Ref482042515"/>
      <w:bookmarkStart w:id="25" w:name="_Toc208397806"/>
      <w:bookmarkStart w:id="26" w:name="_Toc230783420"/>
      <w:bookmarkEnd w:id="22"/>
      <w:bookmarkEnd w:id="23"/>
      <w:r w:rsidRPr="002A3BE7">
        <w:t>Eligibility for Membership</w:t>
      </w:r>
      <w:bookmarkEnd w:id="24"/>
      <w:bookmarkEnd w:id="25"/>
      <w:bookmarkEnd w:id="26"/>
    </w:p>
    <w:p w14:paraId="770B90CF" w14:textId="77777777" w:rsidR="002A3BE7" w:rsidRPr="00FB3693" w:rsidRDefault="002A3BE7" w:rsidP="00625430">
      <w:pPr>
        <w:pStyle w:val="ListParagraph"/>
        <w:numPr>
          <w:ilvl w:val="0"/>
          <w:numId w:val="82"/>
        </w:numPr>
        <w:rPr>
          <w:lang w:val="en-AU"/>
        </w:rPr>
      </w:pPr>
      <w:r w:rsidRPr="00FB3693">
        <w:rPr>
          <w:lang w:val="en-AU"/>
        </w:rPr>
        <w:t>Any person may apply to become a member who:</w:t>
      </w:r>
    </w:p>
    <w:p w14:paraId="11BF53E8" w14:textId="77777777" w:rsidR="002A3BE7" w:rsidRPr="002A3BE7" w:rsidRDefault="002A3BE7" w:rsidP="00625430">
      <w:pPr>
        <w:numPr>
          <w:ilvl w:val="1"/>
          <w:numId w:val="83"/>
        </w:numPr>
        <w:spacing w:after="60"/>
        <w:rPr>
          <w:rFonts w:asciiTheme="majorHAnsi" w:hAnsiTheme="majorHAnsi" w:cstheme="majorHAnsi"/>
          <w:szCs w:val="20"/>
          <w:lang w:val="en-AU"/>
        </w:rPr>
      </w:pPr>
      <w:r w:rsidRPr="002A3BE7">
        <w:rPr>
          <w:rFonts w:asciiTheme="majorHAnsi" w:hAnsiTheme="majorHAnsi" w:cstheme="majorHAnsi"/>
          <w:szCs w:val="20"/>
          <w:lang w:val="en-AU"/>
        </w:rPr>
        <w:t xml:space="preserve">is within one of the classes of membership specified in </w:t>
      </w:r>
      <w:r w:rsidRPr="002A3BE7">
        <w:rPr>
          <w:rFonts w:asciiTheme="majorHAnsi" w:hAnsiTheme="majorHAnsi" w:cstheme="majorHAnsi"/>
          <w:b/>
          <w:szCs w:val="20"/>
          <w:lang w:val="en-AU"/>
        </w:rPr>
        <w:t xml:space="preserve">Rule </w:t>
      </w:r>
      <w:r w:rsidRPr="002A3BE7">
        <w:rPr>
          <w:rFonts w:asciiTheme="majorHAnsi" w:hAnsiTheme="majorHAnsi" w:cstheme="majorHAnsi"/>
          <w:b/>
          <w:szCs w:val="20"/>
          <w:lang w:val="en-AU"/>
        </w:rPr>
        <w:fldChar w:fldCharType="begin"/>
      </w:r>
      <w:r w:rsidRPr="002A3BE7">
        <w:rPr>
          <w:rFonts w:asciiTheme="majorHAnsi" w:hAnsiTheme="majorHAnsi" w:cstheme="majorHAnsi"/>
          <w:b/>
          <w:szCs w:val="20"/>
          <w:lang w:val="en-AU"/>
        </w:rPr>
        <w:instrText xml:space="preserve"> REF _Ref486844056 \r \h  \* MERGEFORMAT </w:instrText>
      </w:r>
      <w:r w:rsidRPr="002A3BE7">
        <w:rPr>
          <w:rFonts w:asciiTheme="majorHAnsi" w:hAnsiTheme="majorHAnsi" w:cstheme="majorHAnsi"/>
          <w:b/>
          <w:szCs w:val="20"/>
          <w:lang w:val="en-AU"/>
        </w:rPr>
      </w:r>
      <w:r w:rsidRPr="002A3BE7">
        <w:rPr>
          <w:rFonts w:asciiTheme="majorHAnsi" w:hAnsiTheme="majorHAnsi" w:cstheme="majorHAnsi"/>
          <w:b/>
          <w:szCs w:val="20"/>
          <w:lang w:val="en-AU"/>
        </w:rPr>
        <w:fldChar w:fldCharType="separate"/>
      </w:r>
      <w:r w:rsidRPr="002A3BE7">
        <w:rPr>
          <w:rFonts w:asciiTheme="majorHAnsi" w:hAnsiTheme="majorHAnsi" w:cstheme="majorHAnsi"/>
          <w:b/>
          <w:szCs w:val="20"/>
          <w:lang w:val="en-AU"/>
        </w:rPr>
        <w:t>11</w:t>
      </w:r>
      <w:r w:rsidRPr="002A3BE7">
        <w:rPr>
          <w:rFonts w:asciiTheme="majorHAnsi" w:hAnsiTheme="majorHAnsi" w:cstheme="majorHAnsi"/>
          <w:b/>
          <w:szCs w:val="20"/>
          <w:lang w:val="en-AU"/>
        </w:rPr>
        <w:fldChar w:fldCharType="end"/>
      </w:r>
      <w:r w:rsidRPr="002A3BE7">
        <w:rPr>
          <w:rFonts w:asciiTheme="majorHAnsi" w:hAnsiTheme="majorHAnsi" w:cstheme="majorHAnsi"/>
          <w:szCs w:val="20"/>
          <w:lang w:val="en-AU"/>
        </w:rPr>
        <w:t>; and</w:t>
      </w:r>
    </w:p>
    <w:p w14:paraId="7402A4C0" w14:textId="77777777" w:rsidR="002A3BE7" w:rsidRPr="002A3BE7" w:rsidRDefault="002A3BE7" w:rsidP="00625430">
      <w:pPr>
        <w:numPr>
          <w:ilvl w:val="1"/>
          <w:numId w:val="8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supports the objects or purposes of the Association.</w:t>
      </w:r>
    </w:p>
    <w:p w14:paraId="24773FCE" w14:textId="7C8A54AE" w:rsidR="002A3BE7" w:rsidRDefault="002A3BE7" w:rsidP="00625430">
      <w:pPr>
        <w:pStyle w:val="ListParagraph"/>
        <w:numPr>
          <w:ilvl w:val="0"/>
          <w:numId w:val="82"/>
        </w:numPr>
        <w:rPr>
          <w:rFonts w:asciiTheme="majorHAnsi" w:hAnsiTheme="majorHAnsi" w:cstheme="majorHAnsi"/>
          <w:szCs w:val="20"/>
          <w:lang w:val="en-AU"/>
        </w:rPr>
      </w:pPr>
      <w:r w:rsidRPr="00FB3693">
        <w:rPr>
          <w:lang w:val="en-AU"/>
        </w:rPr>
        <w:t>When</w:t>
      </w:r>
      <w:r w:rsidRPr="002A3BE7">
        <w:rPr>
          <w:rFonts w:asciiTheme="majorHAnsi" w:hAnsiTheme="majorHAnsi" w:cstheme="majorHAnsi"/>
          <w:szCs w:val="20"/>
          <w:lang w:val="en-AU"/>
        </w:rPr>
        <w:t xml:space="preserve"> the Association has less than 6 Affiliated Teams, a limited number of Supplementary Memberships (the number of members less than 6) will be available to any person who supports the objects or purposes of the Association. Supplementary Memberships may be appointed at the Annual General Meeting of the Association, or from time to time as required and at the discretion of the Committee.</w:t>
      </w:r>
    </w:p>
    <w:p w14:paraId="589B5C72" w14:textId="77777777" w:rsidR="00FB3693" w:rsidRPr="00FB3693" w:rsidRDefault="00FB3693" w:rsidP="00FB3693">
      <w:pPr>
        <w:pStyle w:val="NoSpacing"/>
        <w:rPr>
          <w:lang w:val="en-AU"/>
        </w:rPr>
      </w:pPr>
    </w:p>
    <w:p w14:paraId="0DD7849A" w14:textId="77777777" w:rsidR="002A3BE7" w:rsidRPr="002A3BE7" w:rsidRDefault="002A3BE7" w:rsidP="00E6482B">
      <w:pPr>
        <w:pStyle w:val="Heading2"/>
        <w:ind w:left="454" w:hanging="454"/>
      </w:pPr>
      <w:bookmarkStart w:id="27" w:name="_Ref486845317"/>
      <w:bookmarkStart w:id="28" w:name="_Ref486845318"/>
      <w:bookmarkStart w:id="29" w:name="_Toc208397807"/>
      <w:bookmarkStart w:id="30" w:name="_Toc230783421"/>
      <w:r w:rsidRPr="002A3BE7">
        <w:t>Applying for Membership</w:t>
      </w:r>
      <w:bookmarkEnd w:id="27"/>
      <w:bookmarkEnd w:id="28"/>
      <w:bookmarkEnd w:id="29"/>
      <w:bookmarkEnd w:id="30"/>
    </w:p>
    <w:p w14:paraId="2006B55B" w14:textId="77777777" w:rsidR="002A3BE7" w:rsidRPr="00FB3693" w:rsidRDefault="002A3BE7" w:rsidP="00625430">
      <w:pPr>
        <w:pStyle w:val="ListParagraph"/>
        <w:numPr>
          <w:ilvl w:val="0"/>
          <w:numId w:val="84"/>
        </w:numPr>
        <w:rPr>
          <w:lang w:val="en-AU"/>
        </w:rPr>
      </w:pPr>
      <w:r w:rsidRPr="00FB3693">
        <w:rPr>
          <w:lang w:val="en-AU"/>
        </w:rPr>
        <w:t xml:space="preserve">A person who wants to become a member must apply through the appropriate written application and meet the eligibility criteria in </w:t>
      </w:r>
      <w:r w:rsidRPr="00FB3693">
        <w:rPr>
          <w:b/>
          <w:lang w:val="en-AU"/>
        </w:rPr>
        <w:t xml:space="preserve">Rule </w:t>
      </w:r>
      <w:r w:rsidRPr="00FB3693">
        <w:rPr>
          <w:b/>
          <w:lang w:val="en-AU"/>
        </w:rPr>
        <w:fldChar w:fldCharType="begin"/>
      </w:r>
      <w:r w:rsidRPr="00FB3693">
        <w:rPr>
          <w:b/>
          <w:lang w:val="en-AU"/>
        </w:rPr>
        <w:instrText xml:space="preserve"> REF  _Ref482042515 \h \w  \* MERGEFORMAT </w:instrText>
      </w:r>
      <w:r w:rsidRPr="00FB3693">
        <w:rPr>
          <w:b/>
          <w:lang w:val="en-AU"/>
        </w:rPr>
      </w:r>
      <w:r w:rsidRPr="00FB3693">
        <w:rPr>
          <w:b/>
          <w:lang w:val="en-AU"/>
        </w:rPr>
        <w:fldChar w:fldCharType="separate"/>
      </w:r>
      <w:r w:rsidRPr="00FB3693">
        <w:rPr>
          <w:b/>
          <w:lang w:val="en-AU"/>
        </w:rPr>
        <w:t>7</w:t>
      </w:r>
      <w:r w:rsidRPr="00FB3693">
        <w:rPr>
          <w:b/>
          <w:lang w:val="en-AU"/>
        </w:rPr>
        <w:fldChar w:fldCharType="end"/>
      </w:r>
      <w:r w:rsidRPr="00FB3693">
        <w:rPr>
          <w:lang w:val="en-AU"/>
        </w:rPr>
        <w:t>.</w:t>
      </w:r>
    </w:p>
    <w:p w14:paraId="3C681A62" w14:textId="77777777" w:rsidR="002A3BE7" w:rsidRPr="002A3BE7" w:rsidRDefault="002A3BE7" w:rsidP="00FB3693">
      <w:pPr>
        <w:pStyle w:val="ListParagraph"/>
        <w:rPr>
          <w:lang w:val="en-AU"/>
        </w:rPr>
      </w:pPr>
      <w:r w:rsidRPr="002A3BE7">
        <w:rPr>
          <w:lang w:val="en-AU"/>
        </w:rPr>
        <w:t>The application must be signed by the applicant or the approved nominated representative or guardian of the applicant.</w:t>
      </w:r>
    </w:p>
    <w:p w14:paraId="00C8EF88" w14:textId="77777777" w:rsidR="002A3BE7" w:rsidRPr="002A3BE7" w:rsidRDefault="002A3BE7" w:rsidP="00FB3693">
      <w:pPr>
        <w:pStyle w:val="ListParagraph"/>
        <w:rPr>
          <w:lang w:val="en-AU"/>
        </w:rPr>
      </w:pPr>
      <w:r w:rsidRPr="002A3BE7">
        <w:rPr>
          <w:lang w:val="en-AU"/>
        </w:rPr>
        <w:t>The applicant must specify in the application the class of membership to which the application relates.</w:t>
      </w:r>
    </w:p>
    <w:p w14:paraId="3799E449" w14:textId="77777777" w:rsidR="002A3BE7" w:rsidRPr="002A3BE7" w:rsidRDefault="002A3BE7" w:rsidP="00FB3693">
      <w:pPr>
        <w:pStyle w:val="ListParagraph"/>
        <w:rPr>
          <w:lang w:val="en-AU"/>
        </w:rPr>
      </w:pPr>
      <w:r w:rsidRPr="002A3BE7">
        <w:rPr>
          <w:lang w:val="en-AU"/>
        </w:rPr>
        <w:t xml:space="preserve">An individual who is a member of an Affiliated Team does not need to separately apply for membership of the Association. </w:t>
      </w:r>
    </w:p>
    <w:p w14:paraId="5C47A808" w14:textId="0181EAC9" w:rsidR="002A3BE7" w:rsidRPr="00FB3693" w:rsidRDefault="002A3BE7" w:rsidP="00FB3693">
      <w:pPr>
        <w:pStyle w:val="ListParagraph"/>
        <w:rPr>
          <w:lang w:val="en-AU"/>
        </w:rPr>
      </w:pPr>
      <w:r w:rsidRPr="002A3BE7">
        <w:rPr>
          <w:lang w:val="en-AU"/>
        </w:rPr>
        <w:t xml:space="preserve">For a person applying for a Supplementary Membership under </w:t>
      </w:r>
      <w:r w:rsidRPr="002A3BE7">
        <w:rPr>
          <w:b/>
          <w:bCs/>
          <w:lang w:val="en-AU"/>
        </w:rPr>
        <w:t>Rule 7.2</w:t>
      </w:r>
      <w:r w:rsidRPr="002A3BE7">
        <w:rPr>
          <w:lang w:val="en-AU"/>
        </w:rPr>
        <w:t>, they must provide a clear letter addressed to the Association detailing their:</w:t>
      </w:r>
    </w:p>
    <w:p w14:paraId="4406157F" w14:textId="77777777" w:rsidR="002A3BE7" w:rsidRPr="002A3BE7" w:rsidRDefault="002A3BE7" w:rsidP="00625430">
      <w:pPr>
        <w:numPr>
          <w:ilvl w:val="1"/>
          <w:numId w:val="85"/>
        </w:numPr>
        <w:spacing w:after="60"/>
        <w:rPr>
          <w:rFonts w:asciiTheme="majorHAnsi" w:hAnsiTheme="majorHAnsi" w:cstheme="majorHAnsi"/>
          <w:szCs w:val="20"/>
          <w:lang w:val="en-AU"/>
        </w:rPr>
      </w:pPr>
      <w:r w:rsidRPr="002A3BE7">
        <w:rPr>
          <w:rFonts w:asciiTheme="majorHAnsi" w:hAnsiTheme="majorHAnsi" w:cstheme="majorHAnsi"/>
          <w:szCs w:val="20"/>
          <w:lang w:val="en-AU"/>
        </w:rPr>
        <w:t>Name;</w:t>
      </w:r>
    </w:p>
    <w:p w14:paraId="387373C4" w14:textId="77777777" w:rsidR="002A3BE7" w:rsidRPr="002A3BE7" w:rsidRDefault="002A3BE7" w:rsidP="00625430">
      <w:pPr>
        <w:numPr>
          <w:ilvl w:val="1"/>
          <w:numId w:val="85"/>
        </w:numPr>
        <w:spacing w:after="60"/>
        <w:rPr>
          <w:rFonts w:asciiTheme="majorHAnsi" w:hAnsiTheme="majorHAnsi" w:cstheme="majorHAnsi"/>
          <w:szCs w:val="20"/>
          <w:lang w:val="en-AU"/>
        </w:rPr>
      </w:pPr>
      <w:r w:rsidRPr="002A3BE7">
        <w:rPr>
          <w:rFonts w:asciiTheme="majorHAnsi" w:hAnsiTheme="majorHAnsi" w:cstheme="majorHAnsi"/>
          <w:szCs w:val="20"/>
          <w:lang w:val="en-AU"/>
        </w:rPr>
        <w:t>Date of Birth;</w:t>
      </w:r>
    </w:p>
    <w:p w14:paraId="402CFCBF" w14:textId="77777777" w:rsidR="002A3BE7" w:rsidRPr="002A3BE7" w:rsidRDefault="002A3BE7" w:rsidP="00625430">
      <w:pPr>
        <w:numPr>
          <w:ilvl w:val="1"/>
          <w:numId w:val="85"/>
        </w:numPr>
        <w:spacing w:after="60"/>
        <w:rPr>
          <w:rFonts w:asciiTheme="majorHAnsi" w:hAnsiTheme="majorHAnsi" w:cstheme="majorHAnsi"/>
          <w:szCs w:val="20"/>
          <w:lang w:val="en-AU"/>
        </w:rPr>
      </w:pPr>
      <w:r w:rsidRPr="002A3BE7">
        <w:rPr>
          <w:rFonts w:asciiTheme="majorHAnsi" w:hAnsiTheme="majorHAnsi" w:cstheme="majorHAnsi"/>
          <w:szCs w:val="20"/>
          <w:lang w:val="en-AU"/>
        </w:rPr>
        <w:t>Background information on their involvement in netball and the Association;</w:t>
      </w:r>
    </w:p>
    <w:p w14:paraId="18E8FD5C" w14:textId="77777777" w:rsidR="002A3BE7" w:rsidRDefault="002A3BE7" w:rsidP="00625430">
      <w:pPr>
        <w:numPr>
          <w:ilvl w:val="1"/>
          <w:numId w:val="85"/>
        </w:numPr>
        <w:spacing w:after="60"/>
        <w:rPr>
          <w:rFonts w:asciiTheme="majorHAnsi" w:hAnsiTheme="majorHAnsi" w:cstheme="majorHAnsi"/>
          <w:szCs w:val="20"/>
          <w:lang w:val="en-AU"/>
        </w:rPr>
      </w:pPr>
      <w:r w:rsidRPr="002A3BE7">
        <w:rPr>
          <w:rFonts w:asciiTheme="majorHAnsi" w:hAnsiTheme="majorHAnsi" w:cstheme="majorHAnsi"/>
          <w:szCs w:val="20"/>
          <w:lang w:val="en-AU"/>
        </w:rPr>
        <w:t>Capacity to contribute to the objects of the Association.</w:t>
      </w:r>
    </w:p>
    <w:p w14:paraId="03608088" w14:textId="77777777" w:rsidR="00FB3693" w:rsidRPr="002A3BE7" w:rsidRDefault="00FB3693" w:rsidP="00FB3693">
      <w:pPr>
        <w:pStyle w:val="NoSpacing"/>
        <w:rPr>
          <w:lang w:val="en-AU"/>
        </w:rPr>
      </w:pPr>
    </w:p>
    <w:p w14:paraId="3D4C8152" w14:textId="77777777" w:rsidR="002A3BE7" w:rsidRPr="002A3BE7" w:rsidRDefault="002A3BE7" w:rsidP="00E6482B">
      <w:pPr>
        <w:pStyle w:val="Heading2"/>
        <w:ind w:left="454" w:hanging="454"/>
      </w:pPr>
      <w:bookmarkStart w:id="31" w:name="_Toc208397808"/>
      <w:bookmarkStart w:id="32" w:name="_Toc230783422"/>
      <w:r w:rsidRPr="002A3BE7">
        <w:t>Dealing with Membership Applications</w:t>
      </w:r>
      <w:bookmarkEnd w:id="31"/>
      <w:bookmarkEnd w:id="32"/>
    </w:p>
    <w:p w14:paraId="3B0A0AE5" w14:textId="77777777" w:rsidR="002A3BE7" w:rsidRPr="00FB3693" w:rsidRDefault="002A3BE7" w:rsidP="00625430">
      <w:pPr>
        <w:pStyle w:val="ListParagraph"/>
        <w:numPr>
          <w:ilvl w:val="0"/>
          <w:numId w:val="86"/>
        </w:numPr>
        <w:rPr>
          <w:lang w:val="en-AU"/>
        </w:rPr>
      </w:pPr>
      <w:r w:rsidRPr="00FB3693">
        <w:rPr>
          <w:lang w:val="en-AU"/>
        </w:rPr>
        <w:t>The Committee must consider each application for membership of the Association and decide whether to accept or reject the application.</w:t>
      </w:r>
    </w:p>
    <w:p w14:paraId="0B50C072" w14:textId="77777777" w:rsidR="002A3BE7" w:rsidRPr="00FB3693" w:rsidRDefault="002A3BE7" w:rsidP="00625430">
      <w:pPr>
        <w:pStyle w:val="ListParagraph"/>
        <w:numPr>
          <w:ilvl w:val="0"/>
          <w:numId w:val="86"/>
        </w:numPr>
        <w:rPr>
          <w:lang w:val="en-AU"/>
        </w:rPr>
      </w:pPr>
      <w:r w:rsidRPr="00FB3693">
        <w:rPr>
          <w:lang w:val="en-AU"/>
        </w:rPr>
        <w:t xml:space="preserve">Subject to </w:t>
      </w:r>
      <w:r w:rsidRPr="00FB3693">
        <w:rPr>
          <w:b/>
          <w:lang w:val="en-AU"/>
        </w:rPr>
        <w:t>sub-rule (3)</w:t>
      </w:r>
      <w:r w:rsidRPr="00FB3693">
        <w:rPr>
          <w:lang w:val="en-AU"/>
        </w:rPr>
        <w:t>, the Committee must consider applications in the order in which they are received by the Association.</w:t>
      </w:r>
    </w:p>
    <w:p w14:paraId="33F3934E" w14:textId="77777777" w:rsidR="002A3BE7" w:rsidRPr="00FB3693" w:rsidRDefault="002A3BE7" w:rsidP="00625430">
      <w:pPr>
        <w:pStyle w:val="ListParagraph"/>
        <w:numPr>
          <w:ilvl w:val="0"/>
          <w:numId w:val="86"/>
        </w:numPr>
        <w:rPr>
          <w:lang w:val="en-AU"/>
        </w:rPr>
      </w:pPr>
      <w:r w:rsidRPr="00FB3693">
        <w:rPr>
          <w:lang w:val="en-AU"/>
        </w:rPr>
        <w:t>The Committee may delay its consideration of an application if the Committee considers that any matter relating to the application needs to be clarified by the applicant or that the applicant needs to provide further information in support of the application.</w:t>
      </w:r>
    </w:p>
    <w:p w14:paraId="2266F287" w14:textId="77777777" w:rsidR="002A3BE7" w:rsidRPr="00FB3693" w:rsidRDefault="002A3BE7" w:rsidP="00625430">
      <w:pPr>
        <w:pStyle w:val="ListParagraph"/>
        <w:numPr>
          <w:ilvl w:val="0"/>
          <w:numId w:val="86"/>
        </w:numPr>
        <w:rPr>
          <w:lang w:val="en-AU"/>
        </w:rPr>
      </w:pPr>
      <w:r w:rsidRPr="00FB3693">
        <w:rPr>
          <w:lang w:val="en-AU"/>
        </w:rPr>
        <w:lastRenderedPageBreak/>
        <w:t>The Committee must not accept an application unless the applicant:</w:t>
      </w:r>
    </w:p>
    <w:p w14:paraId="6272DAB1" w14:textId="77777777" w:rsidR="002A3BE7" w:rsidRPr="002A3BE7" w:rsidRDefault="002A3BE7" w:rsidP="00625430">
      <w:pPr>
        <w:numPr>
          <w:ilvl w:val="1"/>
          <w:numId w:val="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is eligible under </w:t>
      </w:r>
      <w:r w:rsidRPr="002A3BE7">
        <w:rPr>
          <w:rFonts w:asciiTheme="majorHAnsi" w:hAnsiTheme="majorHAnsi" w:cstheme="majorHAnsi"/>
          <w:b/>
          <w:szCs w:val="20"/>
          <w:lang w:val="en-AU"/>
        </w:rPr>
        <w:t xml:space="preserve">Rule </w:t>
      </w:r>
      <w:r w:rsidRPr="002A3BE7">
        <w:rPr>
          <w:rFonts w:asciiTheme="majorHAnsi" w:hAnsiTheme="majorHAnsi" w:cstheme="majorHAnsi"/>
          <w:b/>
          <w:szCs w:val="20"/>
          <w:lang w:val="en-AU"/>
        </w:rPr>
        <w:fldChar w:fldCharType="begin"/>
      </w:r>
      <w:r w:rsidRPr="002A3BE7">
        <w:rPr>
          <w:rFonts w:asciiTheme="majorHAnsi" w:hAnsiTheme="majorHAnsi" w:cstheme="majorHAnsi"/>
          <w:b/>
          <w:szCs w:val="20"/>
          <w:lang w:val="en-AU"/>
        </w:rPr>
        <w:instrText xml:space="preserve"> REF _Ref482042515 \r \h  \* MERGEFORMAT </w:instrText>
      </w:r>
      <w:r w:rsidRPr="002A3BE7">
        <w:rPr>
          <w:rFonts w:asciiTheme="majorHAnsi" w:hAnsiTheme="majorHAnsi" w:cstheme="majorHAnsi"/>
          <w:b/>
          <w:szCs w:val="20"/>
          <w:lang w:val="en-AU"/>
        </w:rPr>
      </w:r>
      <w:r w:rsidRPr="002A3BE7">
        <w:rPr>
          <w:rFonts w:asciiTheme="majorHAnsi" w:hAnsiTheme="majorHAnsi" w:cstheme="majorHAnsi"/>
          <w:b/>
          <w:szCs w:val="20"/>
          <w:lang w:val="en-AU"/>
        </w:rPr>
        <w:fldChar w:fldCharType="separate"/>
      </w:r>
      <w:r w:rsidRPr="002A3BE7">
        <w:rPr>
          <w:rFonts w:asciiTheme="majorHAnsi" w:hAnsiTheme="majorHAnsi" w:cstheme="majorHAnsi"/>
          <w:b/>
          <w:szCs w:val="20"/>
          <w:lang w:val="en-AU"/>
        </w:rPr>
        <w:t>7</w:t>
      </w:r>
      <w:r w:rsidRPr="002A3BE7">
        <w:rPr>
          <w:rFonts w:asciiTheme="majorHAnsi" w:hAnsiTheme="majorHAnsi" w:cstheme="majorHAnsi"/>
          <w:b/>
          <w:szCs w:val="20"/>
          <w:lang w:val="en-AU"/>
        </w:rPr>
        <w:fldChar w:fldCharType="end"/>
      </w:r>
      <w:r w:rsidRPr="002A3BE7">
        <w:rPr>
          <w:rFonts w:asciiTheme="majorHAnsi" w:hAnsiTheme="majorHAnsi" w:cstheme="majorHAnsi"/>
          <w:szCs w:val="20"/>
          <w:lang w:val="en-AU"/>
        </w:rPr>
        <w:t>; and</w:t>
      </w:r>
    </w:p>
    <w:p w14:paraId="6B3C943C" w14:textId="77777777" w:rsidR="002A3BE7" w:rsidRPr="002A3BE7" w:rsidRDefault="002A3BE7" w:rsidP="00625430">
      <w:pPr>
        <w:numPr>
          <w:ilvl w:val="1"/>
          <w:numId w:val="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has applied under </w:t>
      </w:r>
      <w:r w:rsidRPr="002A3BE7">
        <w:rPr>
          <w:rFonts w:asciiTheme="majorHAnsi" w:hAnsiTheme="majorHAnsi" w:cstheme="majorHAnsi"/>
          <w:b/>
          <w:szCs w:val="20"/>
          <w:lang w:val="en-AU"/>
        </w:rPr>
        <w:t xml:space="preserve">Rule </w:t>
      </w:r>
      <w:r w:rsidRPr="002A3BE7">
        <w:rPr>
          <w:rFonts w:asciiTheme="majorHAnsi" w:hAnsiTheme="majorHAnsi" w:cstheme="majorHAnsi"/>
          <w:b/>
          <w:szCs w:val="20"/>
          <w:lang w:val="en-AU"/>
        </w:rPr>
        <w:fldChar w:fldCharType="begin"/>
      </w:r>
      <w:r w:rsidRPr="002A3BE7">
        <w:rPr>
          <w:rFonts w:asciiTheme="majorHAnsi" w:hAnsiTheme="majorHAnsi" w:cstheme="majorHAnsi"/>
          <w:b/>
          <w:szCs w:val="20"/>
          <w:lang w:val="en-AU"/>
        </w:rPr>
        <w:instrText xml:space="preserve"> REF _Ref486845317 \r \h  \* MERGEFORMAT </w:instrText>
      </w:r>
      <w:r w:rsidRPr="002A3BE7">
        <w:rPr>
          <w:rFonts w:asciiTheme="majorHAnsi" w:hAnsiTheme="majorHAnsi" w:cstheme="majorHAnsi"/>
          <w:b/>
          <w:szCs w:val="20"/>
          <w:lang w:val="en-AU"/>
        </w:rPr>
      </w:r>
      <w:r w:rsidRPr="002A3BE7">
        <w:rPr>
          <w:rFonts w:asciiTheme="majorHAnsi" w:hAnsiTheme="majorHAnsi" w:cstheme="majorHAnsi"/>
          <w:b/>
          <w:szCs w:val="20"/>
          <w:lang w:val="en-AU"/>
        </w:rPr>
        <w:fldChar w:fldCharType="separate"/>
      </w:r>
      <w:r w:rsidRPr="002A3BE7">
        <w:rPr>
          <w:rFonts w:asciiTheme="majorHAnsi" w:hAnsiTheme="majorHAnsi" w:cstheme="majorHAnsi"/>
          <w:b/>
          <w:szCs w:val="20"/>
          <w:lang w:val="en-AU"/>
        </w:rPr>
        <w:t>8</w:t>
      </w:r>
      <w:r w:rsidRPr="002A3BE7">
        <w:rPr>
          <w:rFonts w:asciiTheme="majorHAnsi" w:hAnsiTheme="majorHAnsi" w:cstheme="majorHAnsi"/>
          <w:b/>
          <w:szCs w:val="20"/>
          <w:lang w:val="en-AU"/>
        </w:rPr>
        <w:fldChar w:fldCharType="end"/>
      </w:r>
      <w:r w:rsidRPr="002A3BE7">
        <w:rPr>
          <w:rFonts w:asciiTheme="majorHAnsi" w:hAnsiTheme="majorHAnsi" w:cstheme="majorHAnsi"/>
          <w:szCs w:val="20"/>
          <w:lang w:val="en-AU"/>
        </w:rPr>
        <w:t>.</w:t>
      </w:r>
    </w:p>
    <w:p w14:paraId="0E0FBD22" w14:textId="77777777" w:rsidR="002A3BE7" w:rsidRPr="002A3BE7" w:rsidRDefault="002A3BE7" w:rsidP="00625430">
      <w:pPr>
        <w:pStyle w:val="ListParagraph"/>
        <w:numPr>
          <w:ilvl w:val="0"/>
          <w:numId w:val="86"/>
        </w:numPr>
        <w:rPr>
          <w:rFonts w:asciiTheme="majorHAnsi" w:hAnsiTheme="majorHAnsi" w:cstheme="majorHAnsi"/>
          <w:szCs w:val="20"/>
          <w:lang w:val="en-AU"/>
        </w:rPr>
      </w:pPr>
      <w:r w:rsidRPr="002A3BE7">
        <w:rPr>
          <w:rFonts w:asciiTheme="majorHAnsi" w:hAnsiTheme="majorHAnsi" w:cstheme="majorHAnsi"/>
          <w:szCs w:val="20"/>
          <w:lang w:val="en-AU"/>
        </w:rPr>
        <w:t xml:space="preserve">The </w:t>
      </w:r>
      <w:r w:rsidRPr="00FB3693">
        <w:rPr>
          <w:lang w:val="en-AU"/>
        </w:rPr>
        <w:t>Committee</w:t>
      </w:r>
      <w:r w:rsidRPr="002A3BE7">
        <w:rPr>
          <w:rFonts w:asciiTheme="majorHAnsi" w:hAnsiTheme="majorHAnsi" w:cstheme="majorHAnsi"/>
          <w:szCs w:val="20"/>
          <w:lang w:val="en-AU"/>
        </w:rPr>
        <w:t xml:space="preserve"> may reject an application even if the applicant:</w:t>
      </w:r>
    </w:p>
    <w:p w14:paraId="0CD7743B" w14:textId="77777777" w:rsidR="002A3BE7" w:rsidRPr="002A3BE7" w:rsidRDefault="002A3BE7" w:rsidP="00625430">
      <w:pPr>
        <w:numPr>
          <w:ilvl w:val="1"/>
          <w:numId w:val="8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is eligible under </w:t>
      </w:r>
      <w:r w:rsidRPr="002A3BE7">
        <w:rPr>
          <w:rFonts w:asciiTheme="majorHAnsi" w:hAnsiTheme="majorHAnsi" w:cstheme="majorHAnsi"/>
          <w:b/>
          <w:szCs w:val="20"/>
          <w:lang w:val="en-AU"/>
        </w:rPr>
        <w:t xml:space="preserve">Rule </w:t>
      </w:r>
      <w:r w:rsidRPr="002A3BE7">
        <w:rPr>
          <w:rFonts w:asciiTheme="majorHAnsi" w:hAnsiTheme="majorHAnsi" w:cstheme="majorHAnsi"/>
          <w:b/>
          <w:szCs w:val="20"/>
          <w:lang w:val="en-AU"/>
        </w:rPr>
        <w:fldChar w:fldCharType="begin"/>
      </w:r>
      <w:r w:rsidRPr="002A3BE7">
        <w:rPr>
          <w:rFonts w:asciiTheme="majorHAnsi" w:hAnsiTheme="majorHAnsi" w:cstheme="majorHAnsi"/>
          <w:b/>
          <w:szCs w:val="20"/>
          <w:lang w:val="en-AU"/>
        </w:rPr>
        <w:instrText xml:space="preserve"> REF _Ref482042515 \r \h  \* MERGEFORMAT </w:instrText>
      </w:r>
      <w:r w:rsidRPr="002A3BE7">
        <w:rPr>
          <w:rFonts w:asciiTheme="majorHAnsi" w:hAnsiTheme="majorHAnsi" w:cstheme="majorHAnsi"/>
          <w:b/>
          <w:szCs w:val="20"/>
          <w:lang w:val="en-AU"/>
        </w:rPr>
      </w:r>
      <w:r w:rsidRPr="002A3BE7">
        <w:rPr>
          <w:rFonts w:asciiTheme="majorHAnsi" w:hAnsiTheme="majorHAnsi" w:cstheme="majorHAnsi"/>
          <w:b/>
          <w:szCs w:val="20"/>
          <w:lang w:val="en-AU"/>
        </w:rPr>
        <w:fldChar w:fldCharType="separate"/>
      </w:r>
      <w:r w:rsidRPr="002A3BE7">
        <w:rPr>
          <w:rFonts w:asciiTheme="majorHAnsi" w:hAnsiTheme="majorHAnsi" w:cstheme="majorHAnsi"/>
          <w:b/>
          <w:szCs w:val="20"/>
          <w:lang w:val="en-AU"/>
        </w:rPr>
        <w:t>7</w:t>
      </w:r>
      <w:r w:rsidRPr="002A3BE7">
        <w:rPr>
          <w:rFonts w:asciiTheme="majorHAnsi" w:hAnsiTheme="majorHAnsi" w:cstheme="majorHAnsi"/>
          <w:b/>
          <w:szCs w:val="20"/>
          <w:lang w:val="en-AU"/>
        </w:rPr>
        <w:fldChar w:fldCharType="end"/>
      </w:r>
      <w:r w:rsidRPr="002A3BE7">
        <w:rPr>
          <w:rFonts w:asciiTheme="majorHAnsi" w:hAnsiTheme="majorHAnsi" w:cstheme="majorHAnsi"/>
          <w:szCs w:val="20"/>
          <w:lang w:val="en-AU"/>
        </w:rPr>
        <w:t>; and</w:t>
      </w:r>
    </w:p>
    <w:p w14:paraId="4092BBB9" w14:textId="77777777" w:rsidR="002A3BE7" w:rsidRPr="002A3BE7" w:rsidRDefault="002A3BE7" w:rsidP="00625430">
      <w:pPr>
        <w:numPr>
          <w:ilvl w:val="1"/>
          <w:numId w:val="8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has applied under </w:t>
      </w:r>
      <w:r w:rsidRPr="002A3BE7">
        <w:rPr>
          <w:rFonts w:asciiTheme="majorHAnsi" w:hAnsiTheme="majorHAnsi" w:cstheme="majorHAnsi"/>
          <w:b/>
          <w:szCs w:val="20"/>
          <w:lang w:val="en-AU"/>
        </w:rPr>
        <w:t xml:space="preserve">Rule </w:t>
      </w:r>
      <w:r w:rsidRPr="002A3BE7">
        <w:rPr>
          <w:rFonts w:asciiTheme="majorHAnsi" w:hAnsiTheme="majorHAnsi" w:cstheme="majorHAnsi"/>
          <w:b/>
          <w:szCs w:val="20"/>
          <w:lang w:val="en-AU"/>
        </w:rPr>
        <w:fldChar w:fldCharType="begin"/>
      </w:r>
      <w:r w:rsidRPr="002A3BE7">
        <w:rPr>
          <w:rFonts w:asciiTheme="majorHAnsi" w:hAnsiTheme="majorHAnsi" w:cstheme="majorHAnsi"/>
          <w:b/>
          <w:szCs w:val="20"/>
          <w:lang w:val="en-AU"/>
        </w:rPr>
        <w:instrText xml:space="preserve"> REF _Ref486845318 \r \h  \* MERGEFORMAT </w:instrText>
      </w:r>
      <w:r w:rsidRPr="002A3BE7">
        <w:rPr>
          <w:rFonts w:asciiTheme="majorHAnsi" w:hAnsiTheme="majorHAnsi" w:cstheme="majorHAnsi"/>
          <w:b/>
          <w:szCs w:val="20"/>
          <w:lang w:val="en-AU"/>
        </w:rPr>
      </w:r>
      <w:r w:rsidRPr="002A3BE7">
        <w:rPr>
          <w:rFonts w:asciiTheme="majorHAnsi" w:hAnsiTheme="majorHAnsi" w:cstheme="majorHAnsi"/>
          <w:b/>
          <w:szCs w:val="20"/>
          <w:lang w:val="en-AU"/>
        </w:rPr>
        <w:fldChar w:fldCharType="separate"/>
      </w:r>
      <w:r w:rsidRPr="002A3BE7">
        <w:rPr>
          <w:rFonts w:asciiTheme="majorHAnsi" w:hAnsiTheme="majorHAnsi" w:cstheme="majorHAnsi"/>
          <w:b/>
          <w:szCs w:val="20"/>
          <w:lang w:val="en-AU"/>
        </w:rPr>
        <w:t>8</w:t>
      </w:r>
      <w:r w:rsidRPr="002A3BE7">
        <w:rPr>
          <w:rFonts w:asciiTheme="majorHAnsi" w:hAnsiTheme="majorHAnsi" w:cstheme="majorHAnsi"/>
          <w:b/>
          <w:szCs w:val="20"/>
          <w:lang w:val="en-AU"/>
        </w:rPr>
        <w:fldChar w:fldCharType="end"/>
      </w:r>
      <w:r w:rsidRPr="002A3BE7">
        <w:rPr>
          <w:rFonts w:asciiTheme="majorHAnsi" w:hAnsiTheme="majorHAnsi" w:cstheme="majorHAnsi"/>
          <w:szCs w:val="20"/>
          <w:lang w:val="en-AU"/>
        </w:rPr>
        <w:t>.</w:t>
      </w:r>
    </w:p>
    <w:p w14:paraId="58387C33" w14:textId="77777777" w:rsidR="002A3BE7" w:rsidRPr="00FB3693" w:rsidRDefault="002A3BE7" w:rsidP="00625430">
      <w:pPr>
        <w:pStyle w:val="ListParagraph"/>
        <w:numPr>
          <w:ilvl w:val="0"/>
          <w:numId w:val="86"/>
        </w:numPr>
        <w:rPr>
          <w:lang w:val="en-AU"/>
        </w:rPr>
      </w:pPr>
      <w:r w:rsidRPr="002A3BE7">
        <w:rPr>
          <w:rFonts w:asciiTheme="majorHAnsi" w:hAnsiTheme="majorHAnsi" w:cstheme="majorHAnsi"/>
          <w:szCs w:val="20"/>
          <w:lang w:val="en-AU"/>
        </w:rPr>
        <w:t>Th</w:t>
      </w:r>
      <w:r w:rsidRPr="00FB3693">
        <w:rPr>
          <w:lang w:val="en-AU"/>
        </w:rPr>
        <w:t>e Committee must notify the applicant of the Committee’s decision to accept or reject the application as soon as practicable after making the decision.</w:t>
      </w:r>
    </w:p>
    <w:p w14:paraId="0A01A21F" w14:textId="77777777" w:rsidR="002A3BE7" w:rsidRDefault="002A3BE7" w:rsidP="00625430">
      <w:pPr>
        <w:pStyle w:val="ListParagraph"/>
        <w:numPr>
          <w:ilvl w:val="0"/>
          <w:numId w:val="86"/>
        </w:numPr>
        <w:rPr>
          <w:rFonts w:asciiTheme="majorHAnsi" w:hAnsiTheme="majorHAnsi" w:cstheme="majorHAnsi"/>
          <w:szCs w:val="20"/>
          <w:lang w:val="en-AU"/>
        </w:rPr>
      </w:pPr>
      <w:r w:rsidRPr="00FB3693">
        <w:rPr>
          <w:lang w:val="en-AU"/>
        </w:rPr>
        <w:t>If th</w:t>
      </w:r>
      <w:r w:rsidRPr="002A3BE7">
        <w:rPr>
          <w:rFonts w:asciiTheme="majorHAnsi" w:hAnsiTheme="majorHAnsi" w:cstheme="majorHAnsi"/>
          <w:szCs w:val="20"/>
          <w:lang w:val="en-AU"/>
        </w:rPr>
        <w:t>e Committee rejects the application, the Committee is not required to give the applicant its reasons for doing so.</w:t>
      </w:r>
    </w:p>
    <w:p w14:paraId="0EC9AAC7" w14:textId="77777777" w:rsidR="00FB3693" w:rsidRPr="00FB3693" w:rsidRDefault="00FB3693" w:rsidP="00FB3693">
      <w:pPr>
        <w:pStyle w:val="NoSpacing"/>
        <w:rPr>
          <w:lang w:val="en-AU"/>
        </w:rPr>
      </w:pPr>
    </w:p>
    <w:p w14:paraId="7BB540D2" w14:textId="77777777" w:rsidR="002A3BE7" w:rsidRPr="002A3BE7" w:rsidRDefault="002A3BE7" w:rsidP="00E6482B">
      <w:pPr>
        <w:pStyle w:val="Heading2"/>
        <w:ind w:left="454" w:hanging="454"/>
      </w:pPr>
      <w:bookmarkStart w:id="33" w:name="_Toc208397809"/>
      <w:bookmarkStart w:id="34" w:name="_Toc230783423"/>
      <w:r w:rsidRPr="002A3BE7">
        <w:t xml:space="preserve">Becoming a </w:t>
      </w:r>
      <w:proofErr w:type="gramStart"/>
      <w:r w:rsidRPr="002A3BE7">
        <w:t>Member</w:t>
      </w:r>
      <w:bookmarkEnd w:id="33"/>
      <w:bookmarkEnd w:id="34"/>
      <w:proofErr w:type="gramEnd"/>
    </w:p>
    <w:p w14:paraId="7384B604" w14:textId="77777777" w:rsidR="002A3BE7" w:rsidRPr="00FB3693" w:rsidRDefault="002A3BE7" w:rsidP="00625430">
      <w:pPr>
        <w:pStyle w:val="ListParagraph"/>
        <w:numPr>
          <w:ilvl w:val="0"/>
          <w:numId w:val="88"/>
        </w:numPr>
        <w:rPr>
          <w:lang w:val="en-AU"/>
        </w:rPr>
      </w:pPr>
      <w:r w:rsidRPr="00FB3693">
        <w:rPr>
          <w:lang w:val="en-AU"/>
        </w:rPr>
        <w:t>Subject to sub-rule (</w:t>
      </w:r>
      <w:r w:rsidRPr="00FB3693">
        <w:rPr>
          <w:lang w:val="en-AU"/>
        </w:rPr>
        <w:fldChar w:fldCharType="begin"/>
      </w:r>
      <w:r w:rsidRPr="00FB3693">
        <w:rPr>
          <w:lang w:val="en-AU"/>
        </w:rPr>
        <w:instrText xml:space="preserve"> REF _Ref486859225 \w \h  \* MERGEFORMAT </w:instrText>
      </w:r>
      <w:r w:rsidRPr="00FB3693">
        <w:rPr>
          <w:lang w:val="en-AU"/>
        </w:rPr>
      </w:r>
      <w:r w:rsidRPr="00FB3693">
        <w:rPr>
          <w:lang w:val="en-AU"/>
        </w:rPr>
        <w:fldChar w:fldCharType="separate"/>
      </w:r>
      <w:r w:rsidRPr="00FB3693">
        <w:rPr>
          <w:lang w:val="en-AU"/>
        </w:rPr>
        <w:t>2)</w:t>
      </w:r>
      <w:r w:rsidRPr="00FB3693">
        <w:rPr>
          <w:lang w:val="en-AU"/>
        </w:rPr>
        <w:fldChar w:fldCharType="end"/>
      </w:r>
      <w:r w:rsidRPr="00FB3693">
        <w:rPr>
          <w:lang w:val="en-AU"/>
        </w:rPr>
        <w:t>, an applicant for membership of the Association becomes a member when:</w:t>
      </w:r>
    </w:p>
    <w:p w14:paraId="4547AFDD" w14:textId="77777777" w:rsidR="002A3BE7" w:rsidRPr="002A3BE7" w:rsidRDefault="002A3BE7" w:rsidP="00625430">
      <w:pPr>
        <w:numPr>
          <w:ilvl w:val="1"/>
          <w:numId w:val="8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Committee accepts the application; and</w:t>
      </w:r>
    </w:p>
    <w:p w14:paraId="6A32873A" w14:textId="77777777" w:rsidR="002A3BE7" w:rsidRPr="002A3BE7" w:rsidRDefault="002A3BE7" w:rsidP="00625430">
      <w:pPr>
        <w:numPr>
          <w:ilvl w:val="1"/>
          <w:numId w:val="8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applicant pays any membership fees, subscriptions and levies payable to the Association under </w:t>
      </w:r>
      <w:r w:rsidRPr="002A3BE7">
        <w:rPr>
          <w:rFonts w:asciiTheme="majorHAnsi" w:hAnsiTheme="majorHAnsi" w:cstheme="majorHAnsi"/>
          <w:b/>
          <w:szCs w:val="20"/>
          <w:lang w:val="en-AU"/>
        </w:rPr>
        <w:t>Rule 16</w:t>
      </w:r>
      <w:r w:rsidRPr="002A3BE7">
        <w:rPr>
          <w:rFonts w:asciiTheme="majorHAnsi" w:hAnsiTheme="majorHAnsi" w:cstheme="majorHAnsi"/>
          <w:szCs w:val="20"/>
          <w:lang w:val="en-AU"/>
        </w:rPr>
        <w:t>.</w:t>
      </w:r>
      <w:bookmarkStart w:id="35" w:name="_Ref486859225"/>
    </w:p>
    <w:p w14:paraId="2F7AA306" w14:textId="77777777" w:rsidR="002A3BE7" w:rsidRPr="002A3BE7" w:rsidRDefault="002A3BE7" w:rsidP="00625430">
      <w:pPr>
        <w:pStyle w:val="ListParagraph"/>
        <w:numPr>
          <w:ilvl w:val="0"/>
          <w:numId w:val="88"/>
        </w:numPr>
        <w:rPr>
          <w:rFonts w:asciiTheme="majorHAnsi" w:hAnsiTheme="majorHAnsi" w:cstheme="majorHAnsi"/>
          <w:szCs w:val="20"/>
          <w:lang w:val="en-AU"/>
        </w:rPr>
      </w:pPr>
      <w:r w:rsidRPr="002A3BE7">
        <w:rPr>
          <w:rFonts w:asciiTheme="majorHAnsi" w:hAnsiTheme="majorHAnsi" w:cstheme="majorHAnsi"/>
          <w:szCs w:val="20"/>
          <w:lang w:val="en-AU"/>
        </w:rPr>
        <w:t xml:space="preserve">An </w:t>
      </w:r>
      <w:r w:rsidRPr="00FB3693">
        <w:rPr>
          <w:lang w:val="en-AU"/>
        </w:rPr>
        <w:t>Individual</w:t>
      </w:r>
      <w:r w:rsidRPr="002A3BE7">
        <w:rPr>
          <w:rFonts w:asciiTheme="majorHAnsi" w:hAnsiTheme="majorHAnsi" w:cstheme="majorHAnsi"/>
          <w:szCs w:val="20"/>
          <w:lang w:val="en-AU"/>
        </w:rPr>
        <w:t xml:space="preserve"> Member of an Affiliated Team becomes a member of the Association when:</w:t>
      </w:r>
      <w:bookmarkEnd w:id="35"/>
    </w:p>
    <w:p w14:paraId="0ECCE6B0" w14:textId="77777777" w:rsidR="002A3BE7" w:rsidRPr="002A3BE7" w:rsidRDefault="002A3BE7" w:rsidP="00625430">
      <w:pPr>
        <w:numPr>
          <w:ilvl w:val="1"/>
          <w:numId w:val="9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Affiliated Team accepts the individual’s application; and</w:t>
      </w:r>
    </w:p>
    <w:p w14:paraId="65BAA8AE" w14:textId="77777777" w:rsidR="002A3BE7" w:rsidRDefault="002A3BE7" w:rsidP="00625430">
      <w:pPr>
        <w:numPr>
          <w:ilvl w:val="1"/>
          <w:numId w:val="9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Affiliated Team pays on behalf of the individual any membership fees, subscriptions and levies payable to the Association under </w:t>
      </w:r>
      <w:r w:rsidRPr="002A3BE7">
        <w:rPr>
          <w:rFonts w:asciiTheme="majorHAnsi" w:hAnsiTheme="majorHAnsi" w:cstheme="majorHAnsi"/>
          <w:b/>
          <w:szCs w:val="20"/>
          <w:lang w:val="en-AU"/>
        </w:rPr>
        <w:t>Rule 16</w:t>
      </w:r>
      <w:r w:rsidRPr="002A3BE7">
        <w:rPr>
          <w:rFonts w:asciiTheme="majorHAnsi" w:hAnsiTheme="majorHAnsi" w:cstheme="majorHAnsi"/>
          <w:szCs w:val="20"/>
          <w:lang w:val="en-AU"/>
        </w:rPr>
        <w:t xml:space="preserve">. </w:t>
      </w:r>
    </w:p>
    <w:p w14:paraId="44231260" w14:textId="77777777" w:rsidR="00FB3693" w:rsidRPr="002A3BE7" w:rsidRDefault="00FB3693" w:rsidP="00FB3693">
      <w:pPr>
        <w:pStyle w:val="NoSpacing"/>
        <w:rPr>
          <w:lang w:val="en-AU"/>
        </w:rPr>
      </w:pPr>
    </w:p>
    <w:p w14:paraId="44E604A3" w14:textId="77777777" w:rsidR="002A3BE7" w:rsidRPr="00E6482B" w:rsidRDefault="002A3BE7" w:rsidP="00E6482B">
      <w:pPr>
        <w:pStyle w:val="Heading2"/>
        <w:ind w:left="454" w:hanging="454"/>
        <w:rPr>
          <w:highlight w:val="yellow"/>
        </w:rPr>
      </w:pPr>
      <w:bookmarkStart w:id="36" w:name="_Ref482042348"/>
      <w:bookmarkStart w:id="37" w:name="_Ref482042350"/>
      <w:bookmarkStart w:id="38" w:name="_Ref482042486"/>
      <w:bookmarkStart w:id="39" w:name="_Ref482043653"/>
      <w:bookmarkStart w:id="40" w:name="_Ref486844056"/>
      <w:bookmarkStart w:id="41" w:name="_Toc208397810"/>
      <w:bookmarkStart w:id="42" w:name="_Toc230783424"/>
      <w:r w:rsidRPr="00E6482B">
        <w:rPr>
          <w:highlight w:val="yellow"/>
        </w:rPr>
        <w:t>Classes of Membership</w:t>
      </w:r>
      <w:bookmarkEnd w:id="36"/>
      <w:bookmarkEnd w:id="37"/>
      <w:bookmarkEnd w:id="38"/>
      <w:bookmarkEnd w:id="39"/>
      <w:bookmarkEnd w:id="40"/>
      <w:bookmarkEnd w:id="41"/>
      <w:bookmarkEnd w:id="42"/>
    </w:p>
    <w:p w14:paraId="63359656" w14:textId="78424064" w:rsidR="002A3BE7" w:rsidRPr="00FB3693" w:rsidRDefault="002A3BE7" w:rsidP="00FB3693">
      <w:pPr>
        <w:rPr>
          <w:lang w:val="en-AU"/>
        </w:rPr>
      </w:pPr>
      <w:r w:rsidRPr="002A3BE7">
        <w:rPr>
          <w:lang w:val="en-AU"/>
        </w:rPr>
        <w:t>The Association shall consist of the following classes of membership:</w:t>
      </w:r>
    </w:p>
    <w:p w14:paraId="19D55708" w14:textId="77777777" w:rsidR="002A3BE7" w:rsidRPr="00FB3693" w:rsidRDefault="002A3BE7" w:rsidP="00625430">
      <w:pPr>
        <w:pStyle w:val="ListParagraph"/>
        <w:numPr>
          <w:ilvl w:val="0"/>
          <w:numId w:val="91"/>
        </w:numPr>
        <w:rPr>
          <w:lang w:val="en-AU"/>
        </w:rPr>
      </w:pPr>
      <w:r w:rsidRPr="00FB3693">
        <w:rPr>
          <w:lang w:val="en-AU"/>
        </w:rPr>
        <w:t xml:space="preserve">Affiliated Teams being one team wishing to play matches conducted by the Association, comprising a minimum of  five (5) registered players and, subject to this Constitution shall have the right to receive notice of general meetings and to be </w:t>
      </w:r>
      <w:r w:rsidRPr="00FB3693">
        <w:rPr>
          <w:highlight w:val="yellow"/>
          <w:lang w:val="en-AU"/>
        </w:rPr>
        <w:t>present and vote</w:t>
      </w:r>
      <w:r w:rsidRPr="00FB3693">
        <w:rPr>
          <w:lang w:val="en-AU"/>
        </w:rPr>
        <w:t xml:space="preserve"> at general meetings.</w:t>
      </w:r>
    </w:p>
    <w:p w14:paraId="3521BA95" w14:textId="4710F97A" w:rsidR="002A3BE7" w:rsidRPr="00FB3693" w:rsidRDefault="002A3BE7" w:rsidP="00625430">
      <w:pPr>
        <w:pStyle w:val="ListParagraph"/>
        <w:numPr>
          <w:ilvl w:val="0"/>
          <w:numId w:val="91"/>
        </w:numPr>
        <w:rPr>
          <w:lang w:val="en-AU"/>
        </w:rPr>
      </w:pPr>
      <w:r w:rsidRPr="00FB3693">
        <w:rPr>
          <w:lang w:val="en-AU"/>
        </w:rPr>
        <w:t>Individual Members, including but not limited to players, coaches, volunteers, of an Affiliated Team and, subject to this Constitution shall have the right to receive notice of general meetings and to be present but not debate nor vote at general meetings.</w:t>
      </w:r>
    </w:p>
    <w:p w14:paraId="69FFA6A4" w14:textId="77777777" w:rsidR="002A3BE7" w:rsidRPr="00FB3693" w:rsidRDefault="002A3BE7" w:rsidP="00625430">
      <w:pPr>
        <w:pStyle w:val="ListParagraph"/>
        <w:numPr>
          <w:ilvl w:val="0"/>
          <w:numId w:val="91"/>
        </w:numPr>
        <w:rPr>
          <w:lang w:val="en-AU"/>
        </w:rPr>
      </w:pPr>
      <w:r w:rsidRPr="00FB3693">
        <w:rPr>
          <w:lang w:val="en-AU"/>
        </w:rPr>
        <w:t>Supplementary Members who, subject to this Constitution shall have the right to receive notice of general meetings and to be present, debate and vote at general meetings. </w:t>
      </w:r>
    </w:p>
    <w:p w14:paraId="0FA8CA7B" w14:textId="77777777" w:rsidR="002A3BE7" w:rsidRDefault="002A3BE7" w:rsidP="00625430">
      <w:pPr>
        <w:numPr>
          <w:ilvl w:val="1"/>
          <w:numId w:val="92"/>
        </w:numPr>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 xml:space="preserve">A </w:t>
      </w:r>
      <w:r w:rsidRPr="00FB3693">
        <w:rPr>
          <w:rFonts w:asciiTheme="majorHAnsi" w:hAnsiTheme="majorHAnsi" w:cstheme="majorHAnsi"/>
          <w:szCs w:val="20"/>
          <w:lang w:val="en-AU"/>
        </w:rPr>
        <w:t>Supplementary</w:t>
      </w:r>
      <w:r w:rsidRPr="002A3BE7">
        <w:rPr>
          <w:rFonts w:asciiTheme="majorHAnsi" w:hAnsiTheme="majorHAnsi" w:cstheme="majorHAnsi"/>
          <w:color w:val="000000" w:themeColor="text1"/>
          <w:szCs w:val="20"/>
        </w:rPr>
        <w:t xml:space="preserve"> Member ceases to be a member when the Association has 6 or more Affiliated Teams.</w:t>
      </w:r>
    </w:p>
    <w:p w14:paraId="4E4A08DD" w14:textId="77777777" w:rsidR="00FB3693" w:rsidRPr="002A3BE7" w:rsidRDefault="00FB3693" w:rsidP="00FB3693">
      <w:pPr>
        <w:pStyle w:val="NoSpacing"/>
      </w:pPr>
    </w:p>
    <w:p w14:paraId="596C8F8C" w14:textId="77777777" w:rsidR="002A3BE7" w:rsidRPr="002A3BE7" w:rsidRDefault="002A3BE7" w:rsidP="00E6482B">
      <w:pPr>
        <w:pStyle w:val="Heading2"/>
        <w:ind w:left="454" w:hanging="454"/>
      </w:pPr>
      <w:bookmarkStart w:id="43" w:name="_Toc207182799"/>
      <w:bookmarkStart w:id="44" w:name="_Toc207182920"/>
      <w:bookmarkStart w:id="45" w:name="_Toc207182800"/>
      <w:bookmarkStart w:id="46" w:name="_Toc207182921"/>
      <w:bookmarkStart w:id="47" w:name="_Toc207182801"/>
      <w:bookmarkStart w:id="48" w:name="_Toc207182922"/>
      <w:bookmarkStart w:id="49" w:name="_Toc208397811"/>
      <w:bookmarkStart w:id="50" w:name="_Toc230783425"/>
      <w:bookmarkEnd w:id="43"/>
      <w:bookmarkEnd w:id="44"/>
      <w:bookmarkEnd w:id="45"/>
      <w:bookmarkEnd w:id="46"/>
      <w:bookmarkEnd w:id="47"/>
      <w:bookmarkEnd w:id="48"/>
      <w:r w:rsidRPr="002A3BE7">
        <w:t>Membership Renewal</w:t>
      </w:r>
      <w:bookmarkEnd w:id="49"/>
      <w:bookmarkEnd w:id="50"/>
    </w:p>
    <w:p w14:paraId="34CBD6E9" w14:textId="77777777" w:rsidR="002A3BE7" w:rsidRPr="002A3BE7" w:rsidRDefault="002A3BE7" w:rsidP="00FB3693">
      <w:pPr>
        <w:rPr>
          <w:lang w:val="en-AU"/>
        </w:rPr>
      </w:pPr>
      <w:r w:rsidRPr="002A3BE7">
        <w:rPr>
          <w:lang w:val="en-AU"/>
        </w:rPr>
        <w:t>Members shall:</w:t>
      </w:r>
    </w:p>
    <w:p w14:paraId="0B007573" w14:textId="77777777" w:rsidR="002A3BE7" w:rsidRPr="00FB3693" w:rsidRDefault="002A3BE7" w:rsidP="00625430">
      <w:pPr>
        <w:pStyle w:val="ListParagraph"/>
        <w:numPr>
          <w:ilvl w:val="0"/>
          <w:numId w:val="93"/>
        </w:numPr>
        <w:rPr>
          <w:lang w:val="en-AU"/>
        </w:rPr>
      </w:pPr>
      <w:r w:rsidRPr="00FB3693">
        <w:rPr>
          <w:lang w:val="en-AU"/>
        </w:rPr>
        <w:t xml:space="preserve">Renew their membership with the Affiliated Team and Association in accordance with the applicable procedures. </w:t>
      </w:r>
    </w:p>
    <w:p w14:paraId="2BA67739" w14:textId="77777777" w:rsidR="002A3BE7" w:rsidRPr="00FB3693" w:rsidRDefault="002A3BE7" w:rsidP="00625430">
      <w:pPr>
        <w:pStyle w:val="ListParagraph"/>
        <w:numPr>
          <w:ilvl w:val="0"/>
          <w:numId w:val="93"/>
        </w:numPr>
        <w:rPr>
          <w:lang w:val="en-AU"/>
        </w:rPr>
      </w:pPr>
      <w:r w:rsidRPr="00FB3693">
        <w:rPr>
          <w:lang w:val="en-AU"/>
        </w:rPr>
        <w:t>Pay all required registration fees prescribed by Netball WA, the Association and the Affiliated Team.</w:t>
      </w:r>
    </w:p>
    <w:p w14:paraId="4E77723B" w14:textId="77777777" w:rsidR="00FB3693" w:rsidRPr="002A3BE7" w:rsidRDefault="00FB3693" w:rsidP="00FB3693">
      <w:pPr>
        <w:pStyle w:val="NoSpacing"/>
        <w:rPr>
          <w:lang w:val="en-AU"/>
        </w:rPr>
      </w:pPr>
    </w:p>
    <w:p w14:paraId="2C389342" w14:textId="77777777" w:rsidR="002A3BE7" w:rsidRPr="002A3BE7" w:rsidRDefault="002A3BE7" w:rsidP="00E6482B">
      <w:pPr>
        <w:pStyle w:val="Heading2"/>
        <w:ind w:left="454" w:hanging="454"/>
      </w:pPr>
      <w:bookmarkStart w:id="51" w:name="_Toc208397812"/>
      <w:bookmarkStart w:id="52" w:name="_Toc230783426"/>
      <w:r w:rsidRPr="002A3BE7">
        <w:lastRenderedPageBreak/>
        <w:t>When Membership Ceases</w:t>
      </w:r>
      <w:bookmarkEnd w:id="51"/>
      <w:bookmarkEnd w:id="52"/>
    </w:p>
    <w:p w14:paraId="117624BE" w14:textId="77777777" w:rsidR="002A3BE7" w:rsidRPr="00FB3693" w:rsidRDefault="002A3BE7" w:rsidP="00625430">
      <w:pPr>
        <w:pStyle w:val="ListParagraph"/>
        <w:numPr>
          <w:ilvl w:val="0"/>
          <w:numId w:val="94"/>
        </w:numPr>
        <w:rPr>
          <w:lang w:val="en-AU"/>
        </w:rPr>
      </w:pPr>
      <w:r w:rsidRPr="00FB3693">
        <w:rPr>
          <w:lang w:val="en-AU"/>
        </w:rPr>
        <w:t xml:space="preserve">A member ceases to be a member when any of the following </w:t>
      </w:r>
      <w:proofErr w:type="gramStart"/>
      <w:r w:rsidRPr="00FB3693">
        <w:rPr>
          <w:lang w:val="en-AU"/>
        </w:rPr>
        <w:t>takes</w:t>
      </w:r>
      <w:proofErr w:type="gramEnd"/>
      <w:r w:rsidRPr="00FB3693">
        <w:rPr>
          <w:lang w:val="en-AU"/>
        </w:rPr>
        <w:t xml:space="preserve"> place:</w:t>
      </w:r>
    </w:p>
    <w:p w14:paraId="7C6C57B9" w14:textId="77777777" w:rsidR="002A3BE7" w:rsidRPr="002A3BE7" w:rsidRDefault="002A3BE7" w:rsidP="00625430">
      <w:pPr>
        <w:numPr>
          <w:ilvl w:val="1"/>
          <w:numId w:val="1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for a member who is an individual, the individual dies;</w:t>
      </w:r>
    </w:p>
    <w:p w14:paraId="636E5814" w14:textId="77777777" w:rsidR="002A3BE7" w:rsidRPr="002A3BE7" w:rsidRDefault="002A3BE7" w:rsidP="00625430">
      <w:pPr>
        <w:numPr>
          <w:ilvl w:val="1"/>
          <w:numId w:val="1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member resigns from the Association under </w:t>
      </w:r>
      <w:r w:rsidRPr="002A3BE7">
        <w:rPr>
          <w:rFonts w:asciiTheme="majorHAnsi" w:hAnsiTheme="majorHAnsi" w:cstheme="majorHAnsi"/>
          <w:b/>
          <w:szCs w:val="20"/>
          <w:lang w:val="en-AU"/>
        </w:rPr>
        <w:t>Rule 14</w:t>
      </w:r>
      <w:r w:rsidRPr="002A3BE7">
        <w:rPr>
          <w:rFonts w:asciiTheme="majorHAnsi" w:hAnsiTheme="majorHAnsi" w:cstheme="majorHAnsi"/>
          <w:szCs w:val="20"/>
          <w:lang w:val="en-AU"/>
        </w:rPr>
        <w:t>;</w:t>
      </w:r>
    </w:p>
    <w:p w14:paraId="1B35EB7B" w14:textId="77777777" w:rsidR="002A3BE7" w:rsidRPr="002A3BE7" w:rsidRDefault="002A3BE7" w:rsidP="00625430">
      <w:pPr>
        <w:numPr>
          <w:ilvl w:val="1"/>
          <w:numId w:val="1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member is expelled from the Association under </w:t>
      </w:r>
      <w:r w:rsidRPr="002A3BE7">
        <w:rPr>
          <w:rFonts w:asciiTheme="majorHAnsi" w:hAnsiTheme="majorHAnsi" w:cstheme="majorHAnsi"/>
          <w:b/>
          <w:szCs w:val="20"/>
          <w:lang w:val="en-AU"/>
        </w:rPr>
        <w:t>Rule 47</w:t>
      </w:r>
      <w:r w:rsidRPr="002A3BE7">
        <w:rPr>
          <w:rFonts w:asciiTheme="majorHAnsi" w:hAnsiTheme="majorHAnsi" w:cstheme="majorHAnsi"/>
          <w:szCs w:val="20"/>
          <w:lang w:val="en-AU"/>
        </w:rPr>
        <w:t>;</w:t>
      </w:r>
    </w:p>
    <w:p w14:paraId="7E979CF4" w14:textId="77777777" w:rsidR="002A3BE7" w:rsidRPr="002A3BE7" w:rsidRDefault="002A3BE7" w:rsidP="00625430">
      <w:pPr>
        <w:numPr>
          <w:ilvl w:val="1"/>
          <w:numId w:val="1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member ceases to be a member under </w:t>
      </w:r>
      <w:r w:rsidRPr="002A3BE7">
        <w:rPr>
          <w:rFonts w:asciiTheme="majorHAnsi" w:hAnsiTheme="majorHAnsi" w:cstheme="majorHAnsi"/>
          <w:b/>
          <w:szCs w:val="20"/>
          <w:lang w:val="en-AU"/>
        </w:rPr>
        <w:t>Rule 16(4)</w:t>
      </w:r>
      <w:r w:rsidRPr="002A3BE7">
        <w:rPr>
          <w:rFonts w:asciiTheme="majorHAnsi" w:hAnsiTheme="majorHAnsi" w:cstheme="majorHAnsi"/>
          <w:szCs w:val="20"/>
          <w:lang w:val="en-AU"/>
        </w:rPr>
        <w:t>.</w:t>
      </w:r>
    </w:p>
    <w:p w14:paraId="196D4397" w14:textId="77777777" w:rsidR="002A3BE7" w:rsidRDefault="002A3BE7" w:rsidP="00625430">
      <w:pPr>
        <w:pStyle w:val="ListParagraph"/>
        <w:numPr>
          <w:ilvl w:val="0"/>
          <w:numId w:val="94"/>
        </w:numPr>
        <w:rPr>
          <w:rFonts w:asciiTheme="majorHAnsi" w:hAnsiTheme="majorHAnsi" w:cstheme="majorHAnsi"/>
          <w:szCs w:val="20"/>
          <w:lang w:val="en-AU"/>
        </w:rPr>
      </w:pPr>
      <w:r w:rsidRPr="002A3BE7">
        <w:rPr>
          <w:rFonts w:asciiTheme="majorHAnsi" w:hAnsiTheme="majorHAnsi" w:cstheme="majorHAnsi"/>
          <w:szCs w:val="20"/>
          <w:lang w:val="en-AU"/>
        </w:rPr>
        <w:t>The Secretary must keep a record, for at least one year after a member ceases to be a member, of the date on which the member ceased to be a member.</w:t>
      </w:r>
    </w:p>
    <w:p w14:paraId="410EE1B1" w14:textId="77777777" w:rsidR="00FB3693" w:rsidRPr="002A3BE7" w:rsidRDefault="00FB3693" w:rsidP="00A77D98">
      <w:pPr>
        <w:pStyle w:val="NoSpacing"/>
        <w:rPr>
          <w:lang w:val="en-AU"/>
        </w:rPr>
      </w:pPr>
    </w:p>
    <w:p w14:paraId="0FC6B094" w14:textId="77777777" w:rsidR="002A3BE7" w:rsidRPr="002A3BE7" w:rsidRDefault="002A3BE7" w:rsidP="00E6482B">
      <w:pPr>
        <w:pStyle w:val="Heading2"/>
        <w:ind w:left="454" w:hanging="454"/>
      </w:pPr>
      <w:bookmarkStart w:id="53" w:name="_Toc208397813"/>
      <w:bookmarkStart w:id="54" w:name="_Toc230783427"/>
      <w:r w:rsidRPr="002A3BE7">
        <w:t>Resignation</w:t>
      </w:r>
      <w:bookmarkEnd w:id="53"/>
      <w:bookmarkEnd w:id="54"/>
    </w:p>
    <w:p w14:paraId="5470E47F" w14:textId="77777777" w:rsidR="002A3BE7" w:rsidRPr="00A77D98" w:rsidRDefault="002A3BE7" w:rsidP="00625430">
      <w:pPr>
        <w:pStyle w:val="ListParagraph"/>
        <w:numPr>
          <w:ilvl w:val="0"/>
          <w:numId w:val="95"/>
        </w:numPr>
        <w:rPr>
          <w:lang w:val="en-AU"/>
        </w:rPr>
      </w:pPr>
      <w:r w:rsidRPr="00A77D98">
        <w:rPr>
          <w:lang w:val="en-AU"/>
        </w:rPr>
        <w:t>A member may resign from membership of the Association by giving written notice of the resignation to the Secretary.</w:t>
      </w:r>
    </w:p>
    <w:p w14:paraId="09FAC7F6" w14:textId="77777777" w:rsidR="002A3BE7" w:rsidRPr="002A3BE7" w:rsidRDefault="002A3BE7" w:rsidP="00625430">
      <w:pPr>
        <w:pStyle w:val="ListParagraph"/>
        <w:numPr>
          <w:ilvl w:val="0"/>
          <w:numId w:val="95"/>
        </w:numPr>
        <w:rPr>
          <w:rFonts w:asciiTheme="majorHAnsi" w:hAnsiTheme="majorHAnsi" w:cstheme="majorHAnsi"/>
          <w:szCs w:val="20"/>
          <w:lang w:val="en-AU"/>
        </w:rPr>
      </w:pPr>
      <w:r w:rsidRPr="002A3BE7">
        <w:rPr>
          <w:rFonts w:asciiTheme="majorHAnsi" w:hAnsiTheme="majorHAnsi" w:cstheme="majorHAnsi"/>
          <w:szCs w:val="20"/>
          <w:lang w:val="en-AU"/>
        </w:rPr>
        <w:t>The resignation takes effect:</w:t>
      </w:r>
    </w:p>
    <w:p w14:paraId="74D5EA73" w14:textId="77777777" w:rsidR="002A3BE7" w:rsidRPr="002A3BE7" w:rsidRDefault="002A3BE7" w:rsidP="00625430">
      <w:pPr>
        <w:numPr>
          <w:ilvl w:val="1"/>
          <w:numId w:val="1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when the Secretary receives the notice; or</w:t>
      </w:r>
    </w:p>
    <w:p w14:paraId="4D9045EC" w14:textId="77777777" w:rsidR="002A3BE7" w:rsidRPr="002A3BE7" w:rsidRDefault="002A3BE7" w:rsidP="00625430">
      <w:pPr>
        <w:numPr>
          <w:ilvl w:val="1"/>
          <w:numId w:val="1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if a later time is stated in the notice, at that later time.</w:t>
      </w:r>
    </w:p>
    <w:p w14:paraId="08473E3C" w14:textId="7CD1CED3" w:rsidR="002A3BE7" w:rsidRPr="00C85714" w:rsidRDefault="002A3BE7" w:rsidP="00625430">
      <w:pPr>
        <w:pStyle w:val="ListParagraph"/>
        <w:numPr>
          <w:ilvl w:val="0"/>
          <w:numId w:val="95"/>
        </w:numPr>
        <w:rPr>
          <w:rFonts w:asciiTheme="majorHAnsi" w:hAnsiTheme="majorHAnsi" w:cstheme="majorHAnsi"/>
          <w:color w:val="000000" w:themeColor="text1"/>
          <w:szCs w:val="20"/>
        </w:rPr>
      </w:pPr>
      <w:bookmarkStart w:id="55" w:name="_Toc345341528"/>
      <w:bookmarkStart w:id="56" w:name="_Ref345599994"/>
      <w:bookmarkStart w:id="57" w:name="_Ref345600002"/>
      <w:bookmarkStart w:id="58" w:name="_Ref345677876"/>
      <w:bookmarkStart w:id="59" w:name="_Ref346524282"/>
      <w:bookmarkStart w:id="60" w:name="_Toc350932645"/>
      <w:bookmarkStart w:id="61" w:name="_Toc417623999"/>
      <w:r w:rsidRPr="00A77D98">
        <w:rPr>
          <w:rFonts w:asciiTheme="majorHAnsi" w:hAnsiTheme="majorHAnsi" w:cstheme="majorHAnsi"/>
          <w:szCs w:val="20"/>
          <w:lang w:val="en-AU"/>
        </w:rPr>
        <w:t>Resignation</w:t>
      </w:r>
      <w:r w:rsidRPr="002A3BE7">
        <w:rPr>
          <w:rFonts w:asciiTheme="majorHAnsi" w:hAnsiTheme="majorHAnsi" w:cstheme="majorHAnsi"/>
          <w:color w:val="000000" w:themeColor="text1"/>
          <w:szCs w:val="20"/>
        </w:rPr>
        <w:t xml:space="preserve"> by failure to pay subscription</w:t>
      </w:r>
      <w:bookmarkEnd w:id="55"/>
      <w:bookmarkEnd w:id="56"/>
      <w:bookmarkEnd w:id="57"/>
      <w:bookmarkEnd w:id="58"/>
      <w:bookmarkEnd w:id="59"/>
      <w:bookmarkEnd w:id="60"/>
      <w:bookmarkEnd w:id="61"/>
    </w:p>
    <w:p w14:paraId="02CC62F0" w14:textId="1EBFC17B" w:rsidR="002A3BE7" w:rsidRPr="00C85714" w:rsidRDefault="002A3BE7" w:rsidP="00625430">
      <w:pPr>
        <w:numPr>
          <w:ilvl w:val="1"/>
          <w:numId w:val="96"/>
        </w:numPr>
        <w:spacing w:after="60"/>
        <w:ind w:left="1321" w:hanging="357"/>
        <w:rPr>
          <w:rFonts w:asciiTheme="majorHAnsi" w:hAnsiTheme="majorHAnsi" w:cstheme="majorHAnsi"/>
          <w:color w:val="000000" w:themeColor="text1"/>
          <w:szCs w:val="20"/>
        </w:rPr>
      </w:pPr>
      <w:r w:rsidRPr="00C85714">
        <w:rPr>
          <w:rFonts w:asciiTheme="majorHAnsi" w:hAnsiTheme="majorHAnsi" w:cstheme="majorHAnsi"/>
          <w:szCs w:val="20"/>
          <w:lang w:val="en-AU"/>
        </w:rPr>
        <w:t>Subject</w:t>
      </w:r>
      <w:r w:rsidRPr="002A3BE7">
        <w:rPr>
          <w:rFonts w:asciiTheme="majorHAnsi" w:hAnsiTheme="majorHAnsi" w:cstheme="majorHAnsi"/>
          <w:color w:val="000000" w:themeColor="text1"/>
          <w:szCs w:val="20"/>
        </w:rPr>
        <w:t xml:space="preserve"> to subrule (4), a </w:t>
      </w:r>
      <w:proofErr w:type="gramStart"/>
      <w:r w:rsidRPr="002A3BE7">
        <w:rPr>
          <w:rFonts w:asciiTheme="majorHAnsi" w:hAnsiTheme="majorHAnsi" w:cstheme="majorHAnsi"/>
          <w:color w:val="000000" w:themeColor="text1"/>
          <w:szCs w:val="20"/>
        </w:rPr>
        <w:t>Member</w:t>
      </w:r>
      <w:proofErr w:type="gramEnd"/>
      <w:r w:rsidRPr="002A3BE7">
        <w:rPr>
          <w:rFonts w:asciiTheme="majorHAnsi" w:hAnsiTheme="majorHAnsi" w:cstheme="majorHAnsi"/>
          <w:color w:val="000000" w:themeColor="text1"/>
          <w:szCs w:val="20"/>
        </w:rPr>
        <w:t xml:space="preserve"> is taken to have resigned if:</w:t>
      </w:r>
    </w:p>
    <w:p w14:paraId="38A315C1" w14:textId="77777777" w:rsidR="0089464E" w:rsidRDefault="002A3BE7" w:rsidP="00625430">
      <w:pPr>
        <w:numPr>
          <w:ilvl w:val="0"/>
          <w:numId w:val="77"/>
        </w:numPr>
        <w:autoSpaceDE w:val="0"/>
        <w:autoSpaceDN w:val="0"/>
        <w:adjustRightInd w:val="0"/>
        <w:spacing w:after="60"/>
        <w:ind w:left="1945"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the Member's annual subscription (or any other debt owed to the Association) is outstanding 30 days after it was due for payment; or</w:t>
      </w:r>
    </w:p>
    <w:p w14:paraId="20ACF66B" w14:textId="77777777" w:rsidR="0089464E" w:rsidRDefault="002A3BE7" w:rsidP="00625430">
      <w:pPr>
        <w:numPr>
          <w:ilvl w:val="0"/>
          <w:numId w:val="77"/>
        </w:numPr>
        <w:autoSpaceDE w:val="0"/>
        <w:autoSpaceDN w:val="0"/>
        <w:adjustRightInd w:val="0"/>
        <w:spacing w:after="60"/>
        <w:ind w:left="1945" w:hanging="357"/>
        <w:rPr>
          <w:rFonts w:asciiTheme="majorHAnsi" w:hAnsiTheme="majorHAnsi" w:cstheme="majorHAnsi"/>
          <w:color w:val="000000" w:themeColor="text1"/>
          <w:szCs w:val="20"/>
        </w:rPr>
      </w:pPr>
      <w:r w:rsidRPr="0089464E">
        <w:rPr>
          <w:rFonts w:asciiTheme="majorHAnsi" w:hAnsiTheme="majorHAnsi" w:cstheme="majorHAnsi"/>
          <w:color w:val="000000" w:themeColor="text1"/>
          <w:szCs w:val="20"/>
        </w:rPr>
        <w:t>where no annual subscription is payable:</w:t>
      </w:r>
    </w:p>
    <w:p w14:paraId="597996E6" w14:textId="6D34E11D" w:rsidR="002A3BE7" w:rsidRPr="0089464E" w:rsidRDefault="002A3BE7" w:rsidP="00625430">
      <w:pPr>
        <w:numPr>
          <w:ilvl w:val="1"/>
          <w:numId w:val="77"/>
        </w:numPr>
        <w:autoSpaceDE w:val="0"/>
        <w:autoSpaceDN w:val="0"/>
        <w:adjustRightInd w:val="0"/>
        <w:spacing w:after="60"/>
        <w:ind w:left="2410"/>
        <w:rPr>
          <w:rFonts w:asciiTheme="majorHAnsi" w:hAnsiTheme="majorHAnsi" w:cstheme="majorHAnsi"/>
          <w:color w:val="000000" w:themeColor="text1"/>
          <w:szCs w:val="20"/>
        </w:rPr>
      </w:pPr>
      <w:r w:rsidRPr="0089464E">
        <w:rPr>
          <w:rFonts w:asciiTheme="majorHAnsi" w:hAnsiTheme="majorHAnsi" w:cstheme="majorHAnsi"/>
          <w:color w:val="000000" w:themeColor="text1"/>
          <w:szCs w:val="20"/>
        </w:rPr>
        <w:t xml:space="preserve">the Committee has made a written request to the Member to confirm that they wish to remain a </w:t>
      </w:r>
      <w:proofErr w:type="gramStart"/>
      <w:r w:rsidRPr="0089464E">
        <w:rPr>
          <w:rFonts w:asciiTheme="majorHAnsi" w:hAnsiTheme="majorHAnsi" w:cstheme="majorHAnsi"/>
          <w:color w:val="000000" w:themeColor="text1"/>
          <w:szCs w:val="20"/>
        </w:rPr>
        <w:t>Member</w:t>
      </w:r>
      <w:proofErr w:type="gramEnd"/>
      <w:r w:rsidRPr="0089464E">
        <w:rPr>
          <w:rFonts w:asciiTheme="majorHAnsi" w:hAnsiTheme="majorHAnsi" w:cstheme="majorHAnsi"/>
          <w:color w:val="000000" w:themeColor="text1"/>
          <w:szCs w:val="20"/>
        </w:rPr>
        <w:t>; and</w:t>
      </w:r>
    </w:p>
    <w:p w14:paraId="71952FB2" w14:textId="7933516B" w:rsidR="002A3BE7" w:rsidRPr="0089464E" w:rsidRDefault="002A3BE7" w:rsidP="00625430">
      <w:pPr>
        <w:numPr>
          <w:ilvl w:val="1"/>
          <w:numId w:val="77"/>
        </w:numPr>
        <w:autoSpaceDE w:val="0"/>
        <w:autoSpaceDN w:val="0"/>
        <w:adjustRightInd w:val="0"/>
        <w:spacing w:after="60"/>
        <w:ind w:left="2410"/>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 xml:space="preserve">the Member has not, within one month after receiving that request, confirmed in writing that they wish to remain a </w:t>
      </w:r>
      <w:proofErr w:type="gramStart"/>
      <w:r w:rsidRPr="002A3BE7">
        <w:rPr>
          <w:rFonts w:asciiTheme="majorHAnsi" w:hAnsiTheme="majorHAnsi" w:cstheme="majorHAnsi"/>
          <w:color w:val="000000" w:themeColor="text1"/>
          <w:szCs w:val="20"/>
        </w:rPr>
        <w:t>Member</w:t>
      </w:r>
      <w:proofErr w:type="gramEnd"/>
      <w:r w:rsidRPr="002A3BE7">
        <w:rPr>
          <w:rFonts w:asciiTheme="majorHAnsi" w:hAnsiTheme="majorHAnsi" w:cstheme="majorHAnsi"/>
          <w:color w:val="000000" w:themeColor="text1"/>
          <w:szCs w:val="20"/>
        </w:rPr>
        <w:t>.</w:t>
      </w:r>
    </w:p>
    <w:p w14:paraId="3B1A85AE" w14:textId="71CDBC0E" w:rsidR="002A3BE7" w:rsidRPr="00A77D98" w:rsidRDefault="002A3BE7" w:rsidP="00625430">
      <w:pPr>
        <w:pStyle w:val="ListParagraph"/>
        <w:numPr>
          <w:ilvl w:val="0"/>
          <w:numId w:val="95"/>
        </w:numPr>
        <w:rPr>
          <w:rFonts w:asciiTheme="majorHAnsi" w:hAnsiTheme="majorHAnsi" w:cstheme="majorHAnsi"/>
          <w:color w:val="000000" w:themeColor="text1"/>
          <w:szCs w:val="20"/>
        </w:rPr>
      </w:pPr>
      <w:r w:rsidRPr="00A77D98">
        <w:rPr>
          <w:rFonts w:asciiTheme="majorHAnsi" w:hAnsiTheme="majorHAnsi" w:cstheme="majorHAnsi"/>
          <w:szCs w:val="20"/>
          <w:lang w:val="en-AU"/>
        </w:rPr>
        <w:t>Should</w:t>
      </w:r>
      <w:r w:rsidRPr="002A3BE7">
        <w:rPr>
          <w:rFonts w:asciiTheme="majorHAnsi" w:hAnsiTheme="majorHAnsi" w:cstheme="majorHAnsi"/>
          <w:color w:val="000000" w:themeColor="text1"/>
          <w:szCs w:val="20"/>
        </w:rPr>
        <w:t xml:space="preserve"> a sufficient explanation be made to the Committee for the failure to pay the subscription or reason for not responding to a request, the Committee shall have the power to restore the Membership upon payment of the amount due (if any).</w:t>
      </w:r>
    </w:p>
    <w:p w14:paraId="038737B0" w14:textId="77777777" w:rsidR="002A3BE7" w:rsidRPr="00A77D98" w:rsidRDefault="002A3BE7" w:rsidP="00625430">
      <w:pPr>
        <w:pStyle w:val="ListParagraph"/>
        <w:numPr>
          <w:ilvl w:val="0"/>
          <w:numId w:val="95"/>
        </w:numPr>
        <w:rPr>
          <w:rFonts w:asciiTheme="majorHAnsi" w:hAnsiTheme="majorHAnsi" w:cstheme="majorHAnsi"/>
          <w:szCs w:val="20"/>
          <w:lang w:val="en-AU"/>
        </w:rPr>
      </w:pPr>
      <w:bookmarkStart w:id="62" w:name="_Ref447096942"/>
      <w:bookmarkStart w:id="63" w:name="_Toc417624000"/>
      <w:bookmarkStart w:id="64" w:name="_Toc350932646"/>
      <w:r w:rsidRPr="002A3BE7">
        <w:rPr>
          <w:rFonts w:asciiTheme="majorHAnsi" w:hAnsiTheme="majorHAnsi" w:cstheme="majorHAnsi"/>
          <w:color w:val="000000" w:themeColor="text1"/>
          <w:szCs w:val="20"/>
        </w:rPr>
        <w:t>Disc</w:t>
      </w:r>
      <w:proofErr w:type="spellStart"/>
      <w:r w:rsidRPr="00A77D98">
        <w:rPr>
          <w:rFonts w:asciiTheme="majorHAnsi" w:hAnsiTheme="majorHAnsi" w:cstheme="majorHAnsi"/>
          <w:szCs w:val="20"/>
          <w:lang w:val="en-AU"/>
        </w:rPr>
        <w:t>ontinuance</w:t>
      </w:r>
      <w:proofErr w:type="spellEnd"/>
      <w:r w:rsidRPr="00A77D98">
        <w:rPr>
          <w:rFonts w:asciiTheme="majorHAnsi" w:hAnsiTheme="majorHAnsi" w:cstheme="majorHAnsi"/>
          <w:szCs w:val="20"/>
          <w:lang w:val="en-AU"/>
        </w:rPr>
        <w:t xml:space="preserve"> for Failure to Renew</w:t>
      </w:r>
      <w:bookmarkEnd w:id="62"/>
      <w:bookmarkEnd w:id="63"/>
    </w:p>
    <w:p w14:paraId="66982DAB" w14:textId="3376B69E" w:rsidR="002A3BE7" w:rsidRPr="00A77D98" w:rsidRDefault="002A3BE7" w:rsidP="00491B56">
      <w:pPr>
        <w:pStyle w:val="ListParagraph"/>
        <w:numPr>
          <w:ilvl w:val="0"/>
          <w:numId w:val="0"/>
        </w:numPr>
        <w:ind w:left="814"/>
        <w:rPr>
          <w:rFonts w:asciiTheme="majorHAnsi" w:hAnsiTheme="majorHAnsi" w:cstheme="majorHAnsi"/>
          <w:szCs w:val="20"/>
          <w:lang w:val="en-AU"/>
        </w:rPr>
      </w:pPr>
      <w:r w:rsidRPr="00A77D98">
        <w:rPr>
          <w:rFonts w:asciiTheme="majorHAnsi" w:hAnsiTheme="majorHAnsi" w:cstheme="majorHAnsi"/>
          <w:szCs w:val="20"/>
          <w:lang w:val="en-AU"/>
        </w:rPr>
        <w:t xml:space="preserve">Membership of the Association is automatically discontinued if a </w:t>
      </w:r>
      <w:proofErr w:type="gramStart"/>
      <w:r w:rsidRPr="00A77D98">
        <w:rPr>
          <w:rFonts w:asciiTheme="majorHAnsi" w:hAnsiTheme="majorHAnsi" w:cstheme="majorHAnsi"/>
          <w:szCs w:val="20"/>
          <w:lang w:val="en-AU"/>
        </w:rPr>
        <w:t>Member</w:t>
      </w:r>
      <w:proofErr w:type="gramEnd"/>
      <w:r w:rsidRPr="00A77D98">
        <w:rPr>
          <w:rFonts w:asciiTheme="majorHAnsi" w:hAnsiTheme="majorHAnsi" w:cstheme="majorHAnsi"/>
          <w:szCs w:val="20"/>
          <w:lang w:val="en-AU"/>
        </w:rPr>
        <w:t xml:space="preserve"> has not reapplied for membership of the Association before the date set for renewal by the Committee.  </w:t>
      </w:r>
    </w:p>
    <w:p w14:paraId="771CF520" w14:textId="77777777" w:rsidR="002A3BE7" w:rsidRPr="00A77D98" w:rsidRDefault="002A3BE7" w:rsidP="00625430">
      <w:pPr>
        <w:pStyle w:val="ListParagraph"/>
        <w:numPr>
          <w:ilvl w:val="0"/>
          <w:numId w:val="95"/>
        </w:numPr>
        <w:rPr>
          <w:rFonts w:asciiTheme="majorHAnsi" w:hAnsiTheme="majorHAnsi" w:cstheme="majorHAnsi"/>
          <w:szCs w:val="20"/>
          <w:lang w:val="en-AU"/>
        </w:rPr>
      </w:pPr>
      <w:bookmarkStart w:id="65" w:name="_Toc417624001"/>
      <w:r w:rsidRPr="00A77D98">
        <w:rPr>
          <w:rFonts w:asciiTheme="majorHAnsi" w:hAnsiTheme="majorHAnsi" w:cstheme="majorHAnsi"/>
          <w:szCs w:val="20"/>
          <w:lang w:val="en-AU"/>
        </w:rPr>
        <w:t>Forfeiture of Rights</w:t>
      </w:r>
      <w:bookmarkEnd w:id="64"/>
      <w:bookmarkEnd w:id="65"/>
    </w:p>
    <w:p w14:paraId="442C6C51" w14:textId="2BA7388A" w:rsidR="002A3BE7" w:rsidRPr="00A77D98" w:rsidRDefault="002A3BE7" w:rsidP="004066E8">
      <w:pPr>
        <w:pStyle w:val="ListParagraph"/>
        <w:numPr>
          <w:ilvl w:val="0"/>
          <w:numId w:val="0"/>
        </w:numPr>
        <w:ind w:left="814"/>
        <w:rPr>
          <w:rFonts w:asciiTheme="majorHAnsi" w:hAnsiTheme="majorHAnsi" w:cstheme="majorHAnsi"/>
          <w:szCs w:val="20"/>
          <w:lang w:val="en-AU"/>
        </w:rPr>
      </w:pPr>
      <w:r w:rsidRPr="00A77D98">
        <w:rPr>
          <w:rFonts w:asciiTheme="majorHAnsi" w:hAnsiTheme="majorHAnsi" w:cstheme="majorHAnsi"/>
          <w:szCs w:val="20"/>
          <w:lang w:val="en-AU"/>
        </w:rPr>
        <w:t>A Member who ceases to be a Member, for whatever reason, shall forfeit all rights in and claim upon the Association and its property.</w:t>
      </w:r>
    </w:p>
    <w:p w14:paraId="0C89F795" w14:textId="10F004AF" w:rsidR="002A3BE7" w:rsidRPr="00A77D98" w:rsidRDefault="002A3BE7" w:rsidP="00625430">
      <w:pPr>
        <w:pStyle w:val="ListParagraph"/>
        <w:numPr>
          <w:ilvl w:val="0"/>
          <w:numId w:val="95"/>
        </w:numPr>
        <w:rPr>
          <w:rFonts w:asciiTheme="majorHAnsi" w:hAnsiTheme="majorHAnsi" w:cstheme="majorHAnsi"/>
          <w:szCs w:val="20"/>
          <w:lang w:val="en-AU"/>
        </w:rPr>
      </w:pPr>
      <w:r w:rsidRPr="00A77D98">
        <w:rPr>
          <w:rFonts w:asciiTheme="majorHAnsi" w:hAnsiTheme="majorHAnsi" w:cstheme="majorHAnsi"/>
          <w:szCs w:val="20"/>
          <w:lang w:val="en-AU"/>
        </w:rPr>
        <w:t>A member who has resigned from membership of the Association remains liable for any fees and/or outstanding monies that are owed to the Association (the owed amount) at the time of resignation.</w:t>
      </w:r>
    </w:p>
    <w:p w14:paraId="25145750" w14:textId="389F52D5" w:rsidR="002A3BE7" w:rsidRPr="00A77D98" w:rsidRDefault="002A3BE7" w:rsidP="00625430">
      <w:pPr>
        <w:pStyle w:val="ListParagraph"/>
        <w:numPr>
          <w:ilvl w:val="0"/>
          <w:numId w:val="95"/>
        </w:numPr>
        <w:rPr>
          <w:rFonts w:asciiTheme="majorHAnsi" w:hAnsiTheme="majorHAnsi" w:cstheme="majorHAnsi"/>
          <w:szCs w:val="20"/>
          <w:lang w:val="en-AU"/>
        </w:rPr>
      </w:pPr>
      <w:r w:rsidRPr="00A77D98">
        <w:rPr>
          <w:rFonts w:asciiTheme="majorHAnsi" w:hAnsiTheme="majorHAnsi" w:cstheme="majorHAnsi"/>
          <w:szCs w:val="20"/>
          <w:lang w:val="en-AU"/>
        </w:rPr>
        <w:t>The owed amount may be recovered by the Association in a court of competent jurisdiction as a debt due to the Association.</w:t>
      </w:r>
    </w:p>
    <w:p w14:paraId="18665A3A" w14:textId="77777777" w:rsidR="002A3BE7" w:rsidRPr="002A3BE7" w:rsidRDefault="002A3BE7" w:rsidP="00625430">
      <w:pPr>
        <w:pStyle w:val="ListParagraph"/>
        <w:numPr>
          <w:ilvl w:val="0"/>
          <w:numId w:val="95"/>
        </w:numPr>
        <w:rPr>
          <w:rFonts w:asciiTheme="majorHAnsi" w:hAnsiTheme="majorHAnsi" w:cstheme="majorHAnsi"/>
          <w:szCs w:val="20"/>
          <w:lang w:val="en-AU"/>
        </w:rPr>
      </w:pPr>
      <w:r w:rsidRPr="002A3BE7">
        <w:rPr>
          <w:rFonts w:asciiTheme="majorHAnsi" w:hAnsiTheme="majorHAnsi" w:cstheme="majorHAnsi"/>
          <w:szCs w:val="20"/>
          <w:lang w:val="en-AU"/>
        </w:rPr>
        <w:t>In the event that an Affiliated Team resigns during a season, the Affiliated Team’s members shall be at liberty to transfer their membership and play with any other Affiliated Team with the written consent of the Association.</w:t>
      </w:r>
    </w:p>
    <w:p w14:paraId="29A02575" w14:textId="77777777" w:rsidR="002A3BE7" w:rsidRPr="002A3BE7" w:rsidRDefault="002A3BE7" w:rsidP="00E6482B">
      <w:pPr>
        <w:pStyle w:val="Heading2"/>
        <w:ind w:left="454" w:hanging="454"/>
      </w:pPr>
      <w:bookmarkStart w:id="66" w:name="_Toc208397814"/>
      <w:bookmarkStart w:id="67" w:name="_Toc230783428"/>
      <w:r w:rsidRPr="002A3BE7">
        <w:lastRenderedPageBreak/>
        <w:t>Rights Not Transferable</w:t>
      </w:r>
      <w:bookmarkEnd w:id="66"/>
      <w:bookmarkEnd w:id="67"/>
    </w:p>
    <w:p w14:paraId="7FC9D0CB" w14:textId="77777777" w:rsidR="002A3BE7" w:rsidRDefault="002A3BE7" w:rsidP="00491B56">
      <w:pPr>
        <w:rPr>
          <w:lang w:val="en-AU"/>
        </w:rPr>
      </w:pPr>
      <w:r w:rsidRPr="002A3BE7">
        <w:rPr>
          <w:lang w:val="en-AU"/>
        </w:rPr>
        <w:t xml:space="preserve">The rights of a member are not transferable, with the exception of </w:t>
      </w:r>
      <w:r w:rsidRPr="002A3BE7">
        <w:rPr>
          <w:b/>
          <w:lang w:val="en-AU"/>
        </w:rPr>
        <w:t>Rule 14(7)</w:t>
      </w:r>
      <w:r w:rsidRPr="002A3BE7">
        <w:rPr>
          <w:lang w:val="en-AU"/>
        </w:rPr>
        <w:t xml:space="preserve"> and end when membership ceases.</w:t>
      </w:r>
    </w:p>
    <w:p w14:paraId="4548BA10" w14:textId="77777777" w:rsidR="00491B56" w:rsidRPr="002A3BE7" w:rsidRDefault="00491B56" w:rsidP="00491B56">
      <w:pPr>
        <w:rPr>
          <w:lang w:val="en-AU"/>
        </w:rPr>
      </w:pPr>
    </w:p>
    <w:p w14:paraId="7C5BED09" w14:textId="77777777" w:rsidR="002A3BE7" w:rsidRDefault="002A3BE7" w:rsidP="000B33F2">
      <w:pPr>
        <w:pStyle w:val="Heading3"/>
      </w:pPr>
      <w:bookmarkStart w:id="68" w:name="_Toc208397815"/>
      <w:bookmarkStart w:id="69" w:name="_Toc230783429"/>
      <w:r w:rsidRPr="002A3BE7">
        <w:t>Division 2 – Membership fees</w:t>
      </w:r>
      <w:bookmarkEnd w:id="68"/>
      <w:bookmarkEnd w:id="69"/>
    </w:p>
    <w:p w14:paraId="5FED44C7" w14:textId="77777777" w:rsidR="00491B56" w:rsidRPr="00491B56" w:rsidRDefault="00491B56" w:rsidP="00491B56">
      <w:pPr>
        <w:pStyle w:val="NoSpacing"/>
        <w:rPr>
          <w:lang w:val="en-AU"/>
        </w:rPr>
      </w:pPr>
    </w:p>
    <w:p w14:paraId="6DA164AF" w14:textId="77777777" w:rsidR="002A3BE7" w:rsidRPr="002A3BE7" w:rsidRDefault="002A3BE7" w:rsidP="00E6482B">
      <w:pPr>
        <w:pStyle w:val="Heading2"/>
        <w:ind w:left="454" w:hanging="454"/>
      </w:pPr>
      <w:bookmarkStart w:id="70" w:name="_Toc208397816"/>
      <w:bookmarkStart w:id="71" w:name="_Toc230783430"/>
      <w:r w:rsidRPr="002A3BE7">
        <w:t>Membership Fees</w:t>
      </w:r>
      <w:bookmarkEnd w:id="70"/>
      <w:bookmarkEnd w:id="71"/>
    </w:p>
    <w:p w14:paraId="63A0757F" w14:textId="77777777" w:rsidR="002A3BE7" w:rsidRPr="00491B56" w:rsidRDefault="002A3BE7" w:rsidP="00625430">
      <w:pPr>
        <w:pStyle w:val="ListParagraph"/>
        <w:numPr>
          <w:ilvl w:val="0"/>
          <w:numId w:val="97"/>
        </w:numPr>
        <w:rPr>
          <w:lang w:val="en-AU"/>
        </w:rPr>
      </w:pPr>
      <w:r w:rsidRPr="00491B56">
        <w:rPr>
          <w:lang w:val="en-AU"/>
        </w:rPr>
        <w:t>The Committee must determine the membership subscription, fees and any levies payable by members to the Association.</w:t>
      </w:r>
    </w:p>
    <w:p w14:paraId="1DC886F2" w14:textId="77777777" w:rsidR="002A3BE7" w:rsidRPr="00491B56" w:rsidRDefault="002A3BE7" w:rsidP="00625430">
      <w:pPr>
        <w:pStyle w:val="ListParagraph"/>
        <w:numPr>
          <w:ilvl w:val="0"/>
          <w:numId w:val="97"/>
        </w:numPr>
        <w:rPr>
          <w:lang w:val="en-AU"/>
        </w:rPr>
      </w:pPr>
      <w:r w:rsidRPr="00491B56">
        <w:rPr>
          <w:lang w:val="en-AU"/>
        </w:rPr>
        <w:t xml:space="preserve">The fees determined under </w:t>
      </w:r>
      <w:r w:rsidRPr="00491B56">
        <w:rPr>
          <w:b/>
          <w:lang w:val="en-AU"/>
        </w:rPr>
        <w:t>sub-rule (1)</w:t>
      </w:r>
      <w:r w:rsidRPr="00491B56">
        <w:rPr>
          <w:lang w:val="en-AU"/>
        </w:rPr>
        <w:t xml:space="preserve"> may be different for different classes of membership.</w:t>
      </w:r>
    </w:p>
    <w:p w14:paraId="30EDA46B" w14:textId="77777777" w:rsidR="002A3BE7" w:rsidRPr="00491B56" w:rsidRDefault="002A3BE7" w:rsidP="00625430">
      <w:pPr>
        <w:pStyle w:val="ListParagraph"/>
        <w:numPr>
          <w:ilvl w:val="0"/>
          <w:numId w:val="97"/>
        </w:numPr>
        <w:rPr>
          <w:lang w:val="en-AU"/>
        </w:rPr>
      </w:pPr>
      <w:r w:rsidRPr="00491B56">
        <w:rPr>
          <w:lang w:val="en-AU"/>
        </w:rPr>
        <w:t xml:space="preserve">A member must pay the membership fee to the Treasurer, or another person authorised by the Committee to accept payments, by the date (the </w:t>
      </w:r>
      <w:r w:rsidRPr="00491B56">
        <w:rPr>
          <w:b/>
          <w:i/>
          <w:lang w:val="en-AU"/>
        </w:rPr>
        <w:t>due date</w:t>
      </w:r>
      <w:r w:rsidRPr="00491B56">
        <w:rPr>
          <w:lang w:val="en-AU"/>
        </w:rPr>
        <w:t>) determined by the Committee.</w:t>
      </w:r>
    </w:p>
    <w:p w14:paraId="27C960AF" w14:textId="77777777" w:rsidR="002A3BE7" w:rsidRPr="00491B56" w:rsidRDefault="002A3BE7" w:rsidP="00625430">
      <w:pPr>
        <w:pStyle w:val="ListParagraph"/>
        <w:numPr>
          <w:ilvl w:val="0"/>
          <w:numId w:val="97"/>
        </w:numPr>
        <w:rPr>
          <w:lang w:val="en-AU"/>
        </w:rPr>
      </w:pPr>
      <w:r w:rsidRPr="00491B56">
        <w:rPr>
          <w:lang w:val="en-AU"/>
        </w:rPr>
        <w:t>If a member has not paid the membership fee by the due date as advised, the member ceases to be a member on that date, unless prior written arrangement has been obtained to the contrary, from the Committee.</w:t>
      </w:r>
    </w:p>
    <w:p w14:paraId="738EDBCF" w14:textId="77777777" w:rsidR="002A3BE7" w:rsidRPr="00491B56" w:rsidRDefault="002A3BE7" w:rsidP="00625430">
      <w:pPr>
        <w:pStyle w:val="ListParagraph"/>
        <w:numPr>
          <w:ilvl w:val="0"/>
          <w:numId w:val="97"/>
        </w:numPr>
        <w:rPr>
          <w:lang w:val="en-AU"/>
        </w:rPr>
      </w:pPr>
      <w:r w:rsidRPr="00491B56">
        <w:rPr>
          <w:lang w:val="en-AU"/>
        </w:rPr>
        <w:t xml:space="preserve">If a member who has ceased to be a member under </w:t>
      </w:r>
      <w:r w:rsidRPr="00491B56">
        <w:rPr>
          <w:b/>
          <w:lang w:val="en-AU"/>
        </w:rPr>
        <w:t>sub-rule (4)</w:t>
      </w:r>
      <w:r w:rsidRPr="00491B56">
        <w:rPr>
          <w:lang w:val="en-AU"/>
        </w:rPr>
        <w:t xml:space="preserve"> offers to pay the membership fee after the period referred to in that sub-rule has expired:</w:t>
      </w:r>
    </w:p>
    <w:p w14:paraId="4A9383EB" w14:textId="77777777" w:rsidR="002A3BE7" w:rsidRPr="00491B56" w:rsidRDefault="002A3BE7" w:rsidP="00625430">
      <w:pPr>
        <w:pStyle w:val="ListParagraph"/>
        <w:numPr>
          <w:ilvl w:val="0"/>
          <w:numId w:val="97"/>
        </w:numPr>
        <w:rPr>
          <w:lang w:val="en-AU"/>
        </w:rPr>
      </w:pPr>
      <w:r w:rsidRPr="00491B56">
        <w:rPr>
          <w:lang w:val="en-AU"/>
        </w:rPr>
        <w:t>the Committee may, at its discretion, accept that payment; and</w:t>
      </w:r>
    </w:p>
    <w:p w14:paraId="1838A19F" w14:textId="77777777" w:rsidR="002A3BE7" w:rsidRPr="00491B56" w:rsidRDefault="002A3BE7" w:rsidP="00625430">
      <w:pPr>
        <w:pStyle w:val="ListParagraph"/>
        <w:numPr>
          <w:ilvl w:val="0"/>
          <w:numId w:val="97"/>
        </w:numPr>
        <w:rPr>
          <w:lang w:val="en-AU"/>
        </w:rPr>
      </w:pPr>
      <w:r w:rsidRPr="00491B56">
        <w:rPr>
          <w:lang w:val="en-AU"/>
        </w:rPr>
        <w:t>if the payment is accepted, membership is reinstated from the date the payment is accepted.</w:t>
      </w:r>
    </w:p>
    <w:p w14:paraId="4F9CFCAB" w14:textId="77777777" w:rsidR="002A3BE7" w:rsidRPr="00491B56" w:rsidRDefault="002A3BE7" w:rsidP="00625430">
      <w:pPr>
        <w:pStyle w:val="ListParagraph"/>
        <w:numPr>
          <w:ilvl w:val="0"/>
          <w:numId w:val="97"/>
        </w:numPr>
        <w:rPr>
          <w:lang w:val="en-GB"/>
        </w:rPr>
      </w:pPr>
      <w:r w:rsidRPr="00491B56">
        <w:rPr>
          <w:lang w:val="en-AU"/>
        </w:rPr>
        <w:t>Any member which or who has not paid all monies due and payable by that member to the Association shall (subject to the Committee’s discretion) have all rights under this Constitution immediately suspended from the expiry of the time prescribed for payment of those monies.  Such rights will be suspended until such time as the monies are fully paid or otherwise in the Committee’s discretion. In the meantime, the member may be dealt with in the Committee’s discretion, which includes the right to expel, suspend, disqualify, fine, discipline or retain that member as a member, or impose such other conditions or requirements as the Committee considers appropriate.</w:t>
      </w:r>
    </w:p>
    <w:p w14:paraId="2BEDF503" w14:textId="77777777" w:rsidR="00491B56" w:rsidRPr="00491B56" w:rsidRDefault="00491B56" w:rsidP="00491B56">
      <w:pPr>
        <w:ind w:left="454"/>
        <w:rPr>
          <w:lang w:val="en-GB"/>
        </w:rPr>
      </w:pPr>
    </w:p>
    <w:p w14:paraId="549616E5" w14:textId="77777777" w:rsidR="002A3BE7" w:rsidRDefault="002A3BE7" w:rsidP="000B33F2">
      <w:pPr>
        <w:pStyle w:val="Heading3"/>
      </w:pPr>
      <w:bookmarkStart w:id="72" w:name="_Toc208397817"/>
      <w:bookmarkStart w:id="73" w:name="_Toc230783431"/>
      <w:r w:rsidRPr="002A3BE7">
        <w:t>Division 3 – Register of members</w:t>
      </w:r>
      <w:bookmarkEnd w:id="72"/>
      <w:bookmarkEnd w:id="73"/>
    </w:p>
    <w:p w14:paraId="2F1F56FD" w14:textId="77777777" w:rsidR="00491B56" w:rsidRPr="00491B56" w:rsidRDefault="00491B56" w:rsidP="00491B56">
      <w:pPr>
        <w:pStyle w:val="NoSpacing"/>
        <w:rPr>
          <w:lang w:val="en-AU"/>
        </w:rPr>
      </w:pPr>
    </w:p>
    <w:p w14:paraId="1CF922D0" w14:textId="77777777" w:rsidR="002A3BE7" w:rsidRPr="002A3BE7" w:rsidRDefault="002A3BE7" w:rsidP="00E6482B">
      <w:pPr>
        <w:pStyle w:val="Heading2"/>
        <w:ind w:left="454" w:hanging="454"/>
      </w:pPr>
      <w:bookmarkStart w:id="74" w:name="_Toc208397818"/>
      <w:bookmarkStart w:id="75" w:name="_Toc230783432"/>
      <w:r w:rsidRPr="002A3BE7">
        <w:t>Register of Members</w:t>
      </w:r>
      <w:bookmarkEnd w:id="74"/>
      <w:bookmarkEnd w:id="75"/>
    </w:p>
    <w:p w14:paraId="1CB95451" w14:textId="77777777" w:rsidR="002A3BE7" w:rsidRPr="00491B56" w:rsidRDefault="002A3BE7" w:rsidP="00625430">
      <w:pPr>
        <w:pStyle w:val="ListParagraph"/>
        <w:numPr>
          <w:ilvl w:val="0"/>
          <w:numId w:val="98"/>
        </w:numPr>
        <w:rPr>
          <w:lang w:val="en-AU"/>
        </w:rPr>
      </w:pPr>
      <w:r w:rsidRPr="00491B56">
        <w:rPr>
          <w:lang w:val="en-AU"/>
        </w:rPr>
        <w:t>The Secretary, or another person authorised by the Committee, is responsible for the requirements imposed on the Association under section 53 of the Act to maintain the register of members and record in that register any change in the membership of the Association.</w:t>
      </w:r>
    </w:p>
    <w:p w14:paraId="0CE4573C" w14:textId="77777777" w:rsidR="002A3BE7" w:rsidRPr="00491B56" w:rsidRDefault="002A3BE7" w:rsidP="00625430">
      <w:pPr>
        <w:pStyle w:val="ListParagraph"/>
        <w:numPr>
          <w:ilvl w:val="0"/>
          <w:numId w:val="98"/>
        </w:numPr>
        <w:rPr>
          <w:lang w:val="en-AU"/>
        </w:rPr>
      </w:pPr>
      <w:r w:rsidRPr="00491B56">
        <w:rPr>
          <w:lang w:val="en-AU"/>
        </w:rPr>
        <w:t>In addition to the matters referred to in section 53(2) of the Act, the register of members must include the class of membership (if applicable) to which each member belongs and the date on which each member becomes a member.</w:t>
      </w:r>
    </w:p>
    <w:p w14:paraId="2EF347EE" w14:textId="77777777" w:rsidR="002A3BE7" w:rsidRPr="00491B56" w:rsidRDefault="002A3BE7" w:rsidP="00625430">
      <w:pPr>
        <w:pStyle w:val="ListParagraph"/>
        <w:numPr>
          <w:ilvl w:val="0"/>
          <w:numId w:val="98"/>
        </w:numPr>
        <w:rPr>
          <w:lang w:val="en-AU"/>
        </w:rPr>
      </w:pPr>
      <w:r w:rsidRPr="00491B56">
        <w:rPr>
          <w:lang w:val="en-AU"/>
        </w:rPr>
        <w:t xml:space="preserve">The register of members must be kept at a secure place as determined by the Committee which may be in electronic format with appropriate </w:t>
      </w:r>
      <w:proofErr w:type="gramStart"/>
      <w:r w:rsidRPr="00491B56">
        <w:rPr>
          <w:lang w:val="en-AU"/>
        </w:rPr>
        <w:t>cloud based</w:t>
      </w:r>
      <w:proofErr w:type="gramEnd"/>
      <w:r w:rsidRPr="00491B56">
        <w:rPr>
          <w:lang w:val="en-AU"/>
        </w:rPr>
        <w:t xml:space="preserve"> backup system. </w:t>
      </w:r>
    </w:p>
    <w:p w14:paraId="461B329A" w14:textId="77777777" w:rsidR="002A3BE7" w:rsidRPr="00491B56" w:rsidRDefault="002A3BE7" w:rsidP="00625430">
      <w:pPr>
        <w:pStyle w:val="ListParagraph"/>
        <w:numPr>
          <w:ilvl w:val="0"/>
          <w:numId w:val="98"/>
        </w:numPr>
        <w:rPr>
          <w:lang w:val="en-AU"/>
        </w:rPr>
      </w:pPr>
      <w:r w:rsidRPr="00491B56">
        <w:rPr>
          <w:lang w:val="en-AU"/>
        </w:rPr>
        <w:t>A member who wishes to inspect the register of members must contact the Secretary to make the necessary arrangements.</w:t>
      </w:r>
    </w:p>
    <w:p w14:paraId="1C71202E" w14:textId="77777777" w:rsidR="002A3BE7" w:rsidRPr="00491B56" w:rsidRDefault="002A3BE7" w:rsidP="00625430">
      <w:pPr>
        <w:pStyle w:val="ListParagraph"/>
        <w:numPr>
          <w:ilvl w:val="0"/>
          <w:numId w:val="98"/>
        </w:numPr>
        <w:rPr>
          <w:lang w:val="en-AU"/>
        </w:rPr>
      </w:pPr>
      <w:r w:rsidRPr="00491B56">
        <w:rPr>
          <w:lang w:val="en-AU"/>
        </w:rPr>
        <w:lastRenderedPageBreak/>
        <w:t>If:</w:t>
      </w:r>
    </w:p>
    <w:p w14:paraId="3AEC3D35" w14:textId="77777777" w:rsidR="002A3BE7" w:rsidRPr="002A3BE7" w:rsidRDefault="002A3BE7" w:rsidP="00625430">
      <w:pPr>
        <w:numPr>
          <w:ilvl w:val="1"/>
          <w:numId w:val="1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member inspecting the register of members wishes to make a copy of, or take an extract from, the register under section 54(2) of the Act; or</w:t>
      </w:r>
    </w:p>
    <w:p w14:paraId="3705D13D" w14:textId="72A2AD55" w:rsidR="002A3BE7" w:rsidRDefault="002A3BE7" w:rsidP="00625430">
      <w:pPr>
        <w:numPr>
          <w:ilvl w:val="1"/>
          <w:numId w:val="1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a member makes a written request under section 56(1) of the Act to be provided with a copy of the register of members, </w:t>
      </w:r>
      <w:r w:rsidRPr="00491B56">
        <w:rPr>
          <w:rFonts w:asciiTheme="majorHAnsi" w:hAnsiTheme="majorHAnsi" w:cstheme="majorHAnsi"/>
          <w:szCs w:val="20"/>
          <w:lang w:val="en-AU"/>
        </w:rPr>
        <w:t>the Committee may require the member to provide a statutory declaration setting out the purpose for which the copy or extract is required and declaring that the purpose is connected with the affairs of the Association and the Association may charge any associated administration costs to comply with the above clause.</w:t>
      </w:r>
    </w:p>
    <w:p w14:paraId="7343BCE0" w14:textId="77777777" w:rsidR="00491B56" w:rsidRPr="00491B56" w:rsidRDefault="00491B56" w:rsidP="00491B56">
      <w:pPr>
        <w:spacing w:before="0" w:after="0" w:line="240" w:lineRule="auto"/>
        <w:rPr>
          <w:rFonts w:asciiTheme="majorHAnsi" w:hAnsiTheme="majorHAnsi" w:cstheme="majorHAnsi"/>
          <w:szCs w:val="20"/>
          <w:lang w:val="en-AU"/>
        </w:rPr>
      </w:pPr>
    </w:p>
    <w:p w14:paraId="7538D21F" w14:textId="77777777" w:rsidR="002A3BE7" w:rsidRPr="002A3BE7" w:rsidRDefault="002A3BE7" w:rsidP="00491B56">
      <w:pPr>
        <w:rPr>
          <w:highlight w:val="cyan"/>
        </w:rPr>
      </w:pPr>
      <w:r w:rsidRPr="002A3BE7">
        <w:rPr>
          <w:highlight w:val="cyan"/>
        </w:rPr>
        <w:t xml:space="preserve">Note: </w:t>
      </w:r>
      <w:proofErr w:type="gramStart"/>
      <w:r w:rsidRPr="002A3BE7">
        <w:rPr>
          <w:highlight w:val="cyan"/>
        </w:rPr>
        <w:t>Act Requirements</w:t>
      </w:r>
      <w:proofErr w:type="gramEnd"/>
      <w:r w:rsidRPr="002A3BE7">
        <w:rPr>
          <w:highlight w:val="cyan"/>
        </w:rPr>
        <w:t>: Register of members</w:t>
      </w:r>
    </w:p>
    <w:p w14:paraId="1FE1DB9C" w14:textId="77777777" w:rsidR="002A3BE7" w:rsidRPr="002A3BE7" w:rsidRDefault="002A3BE7" w:rsidP="00491B56">
      <w:pPr>
        <w:rPr>
          <w:highlight w:val="cyan"/>
        </w:rPr>
      </w:pPr>
      <w:r w:rsidRPr="002A3BE7">
        <w:rPr>
          <w:highlight w:val="cyan"/>
        </w:rPr>
        <w:t>Section 53 of the Act requires an incorporated association to maintain a register of its members and record in the register any change in the membership of the association.  Any change to the register must be recorded within 28 days after the change occurs.</w:t>
      </w:r>
    </w:p>
    <w:p w14:paraId="36B2BC53" w14:textId="77777777" w:rsidR="002A3BE7" w:rsidRPr="002A3BE7" w:rsidRDefault="002A3BE7" w:rsidP="00491B56">
      <w:pPr>
        <w:rPr>
          <w:highlight w:val="cyan"/>
        </w:rPr>
      </w:pPr>
      <w:r w:rsidRPr="002A3BE7">
        <w:rPr>
          <w:highlight w:val="cyan"/>
        </w:rPr>
        <w:t xml:space="preserve">Under section 53(2) of the Act the register of members must include each member’s name and a residential, postal or email address. </w:t>
      </w:r>
    </w:p>
    <w:p w14:paraId="01EF8F07" w14:textId="77777777" w:rsidR="002A3BE7" w:rsidRPr="002A3BE7" w:rsidRDefault="002A3BE7" w:rsidP="00491B56">
      <w:pPr>
        <w:rPr>
          <w:highlight w:val="cyan"/>
        </w:rPr>
      </w:pPr>
      <w:bookmarkStart w:id="76" w:name="_Toc397946529"/>
      <w:r w:rsidRPr="002A3BE7">
        <w:rPr>
          <w:highlight w:val="cyan"/>
        </w:rPr>
        <w:t>Under section 54 of the Act a member is entitled to inspect the register free of charge</w:t>
      </w:r>
      <w:bookmarkEnd w:id="76"/>
      <w:r w:rsidRPr="002A3BE7">
        <w:rPr>
          <w:highlight w:val="cyan"/>
        </w:rPr>
        <w:t>.</w:t>
      </w:r>
      <w:bookmarkStart w:id="77" w:name="_Toc397946531"/>
      <w:r w:rsidRPr="002A3BE7">
        <w:rPr>
          <w:highlight w:val="cyan"/>
        </w:rPr>
        <w:t xml:space="preserve"> The member may make a copy of, or take an extract from, the register but has no right to remove the register for that purpose.</w:t>
      </w:r>
      <w:bookmarkEnd w:id="77"/>
      <w:r w:rsidRPr="002A3BE7">
        <w:rPr>
          <w:highlight w:val="cyan"/>
        </w:rPr>
        <w:t xml:space="preserve"> </w:t>
      </w:r>
    </w:p>
    <w:p w14:paraId="5E4EAEF9" w14:textId="77777777" w:rsidR="002A3BE7" w:rsidRDefault="002A3BE7" w:rsidP="00491B56">
      <w:r w:rsidRPr="002A3BE7">
        <w:rPr>
          <w:highlight w:val="cyan"/>
        </w:rPr>
        <w:t>Under section 56 of the Act the management committee may determine a reasonable charge for providing a copy of the register.</w:t>
      </w:r>
    </w:p>
    <w:p w14:paraId="271BD024" w14:textId="77777777" w:rsidR="00491B56" w:rsidRPr="002A3BE7" w:rsidRDefault="00491B56" w:rsidP="002A3BE7">
      <w:pPr>
        <w:spacing w:before="0"/>
        <w:rPr>
          <w:rFonts w:asciiTheme="majorHAnsi" w:hAnsiTheme="majorHAnsi" w:cstheme="majorHAnsi"/>
          <w:szCs w:val="20"/>
          <w:lang w:val="en-AU"/>
        </w:rPr>
      </w:pPr>
    </w:p>
    <w:p w14:paraId="0B9B5F7A" w14:textId="77777777" w:rsidR="002A3BE7" w:rsidRDefault="002A3BE7" w:rsidP="000B33F2">
      <w:pPr>
        <w:pStyle w:val="Heading3"/>
      </w:pPr>
      <w:bookmarkStart w:id="78" w:name="_Toc208397819"/>
      <w:bookmarkStart w:id="79" w:name="_Toc230783433"/>
      <w:r w:rsidRPr="002A3BE7">
        <w:t>Division 4 – Affiliation Requirements</w:t>
      </w:r>
      <w:bookmarkEnd w:id="78"/>
      <w:bookmarkEnd w:id="79"/>
    </w:p>
    <w:p w14:paraId="648558CB" w14:textId="77777777" w:rsidR="00491B56" w:rsidRPr="00491B56" w:rsidRDefault="00491B56" w:rsidP="00491B56">
      <w:pPr>
        <w:pStyle w:val="NoSpacing"/>
        <w:rPr>
          <w:lang w:val="en-AU"/>
        </w:rPr>
      </w:pPr>
    </w:p>
    <w:p w14:paraId="62AA8DB4" w14:textId="77777777" w:rsidR="002A3BE7" w:rsidRPr="002A3BE7" w:rsidRDefault="002A3BE7" w:rsidP="00E6482B">
      <w:pPr>
        <w:pStyle w:val="Heading2"/>
        <w:ind w:left="454" w:hanging="454"/>
      </w:pPr>
      <w:bookmarkStart w:id="80" w:name="_Toc208397820"/>
      <w:bookmarkStart w:id="81" w:name="_Toc230783434"/>
      <w:r w:rsidRPr="002A3BE7">
        <w:t>Association and Affiliated Clubs and Affiliated Teams</w:t>
      </w:r>
      <w:bookmarkEnd w:id="80"/>
      <w:bookmarkEnd w:id="81"/>
    </w:p>
    <w:p w14:paraId="440B300C" w14:textId="77777777" w:rsidR="002A3BE7" w:rsidRPr="007B4034" w:rsidRDefault="002A3BE7" w:rsidP="00625430">
      <w:pPr>
        <w:pStyle w:val="ListParagraph"/>
        <w:numPr>
          <w:ilvl w:val="0"/>
          <w:numId w:val="99"/>
        </w:numPr>
        <w:rPr>
          <w:lang w:val="en-AU"/>
        </w:rPr>
      </w:pPr>
      <w:r w:rsidRPr="007B4034">
        <w:rPr>
          <w:lang w:val="en-AU"/>
        </w:rPr>
        <w:t>Association:</w:t>
      </w:r>
    </w:p>
    <w:p w14:paraId="7C3F0749" w14:textId="77777777" w:rsidR="002A3BE7" w:rsidRPr="002A3BE7" w:rsidRDefault="002A3BE7" w:rsidP="00625430">
      <w:pPr>
        <w:numPr>
          <w:ilvl w:val="1"/>
          <w:numId w:val="1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Association is a member of Netball WA and is required to administer and develop Netball, subject to the reasonable direction of Netball WA and in accordance with the objects of Netball WA;  </w:t>
      </w:r>
    </w:p>
    <w:p w14:paraId="19076DF0" w14:textId="77777777" w:rsidR="002A3BE7" w:rsidRPr="002A3BE7" w:rsidRDefault="002A3BE7" w:rsidP="00625430">
      <w:pPr>
        <w:numPr>
          <w:ilvl w:val="1"/>
          <w:numId w:val="1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Association’s membership shall include such Affiliated Teams as are admitted to membership in accordance with this Constitution. The Affiliated Teams will be required to administer and develop Netball, subject to the reasonable direction of the Association and in accordance with the objects of the Association.  </w:t>
      </w:r>
    </w:p>
    <w:p w14:paraId="4D1151C0" w14:textId="77777777" w:rsidR="002A3BE7" w:rsidRPr="002A3BE7" w:rsidRDefault="002A3BE7" w:rsidP="00625430">
      <w:pPr>
        <w:pStyle w:val="ListParagraph"/>
        <w:numPr>
          <w:ilvl w:val="0"/>
          <w:numId w:val="99"/>
        </w:numPr>
        <w:rPr>
          <w:rFonts w:asciiTheme="majorHAnsi" w:hAnsiTheme="majorHAnsi" w:cstheme="majorHAnsi"/>
          <w:szCs w:val="20"/>
          <w:lang w:val="en-AU"/>
        </w:rPr>
      </w:pPr>
      <w:r w:rsidRPr="007B4034">
        <w:rPr>
          <w:lang w:val="en-AU"/>
        </w:rPr>
        <w:t>Compliance</w:t>
      </w:r>
      <w:r w:rsidRPr="002A3BE7">
        <w:rPr>
          <w:rFonts w:asciiTheme="majorHAnsi" w:hAnsiTheme="majorHAnsi" w:cstheme="majorHAnsi"/>
          <w:szCs w:val="20"/>
          <w:lang w:val="en-AU"/>
        </w:rPr>
        <w:t xml:space="preserve"> of Affiliated Teams: </w:t>
      </w:r>
    </w:p>
    <w:p w14:paraId="2C7A0A1E" w14:textId="77777777" w:rsidR="002A3BE7" w:rsidRPr="002A3BE7" w:rsidRDefault="002A3BE7" w:rsidP="00625430">
      <w:pPr>
        <w:numPr>
          <w:ilvl w:val="1"/>
          <w:numId w:val="10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As a condition of membership, each Affiliated Team must:</w:t>
      </w:r>
    </w:p>
    <w:p w14:paraId="60E2F2CB"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upon admission to membership, register its colours and uniforms with the Association;</w:t>
      </w:r>
    </w:p>
    <w:p w14:paraId="7D894409"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at all times operate with, and promote, mutual trust and confidence between the Association and the Affiliated Team’s members in pursuit of the objects and at all times act on behalf of and in the interests of the Affiliated Team’s members and the sport of Netball;</w:t>
      </w:r>
    </w:p>
    <w:p w14:paraId="16041BDC"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adopt in principle, the objects of the Association and adopt Policies and if appropriate By-laws which reflect and are aligned with this Constitution;</w:t>
      </w:r>
    </w:p>
    <w:p w14:paraId="36AD93E0"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do all that is reasonably necessary to enable the objects of the Association to be achieved;</w:t>
      </w:r>
    </w:p>
    <w:p w14:paraId="3C0EC0C2"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comply with the Constitution, By-laws and Policies of the Association;</w:t>
      </w:r>
    </w:p>
    <w:p w14:paraId="1D0597CA"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comply with the Association’s Competition Rules;</w:t>
      </w:r>
    </w:p>
    <w:p w14:paraId="7A9CD488"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In the case of an Affiliated Team, appoint one voting delegate and one substitute voting delegate at any time, provided that the Affiliated Team may change its voting delegate and substitute by notice in writing to the Association; and</w:t>
      </w:r>
    </w:p>
    <w:p w14:paraId="6D924F6D" w14:textId="77777777" w:rsidR="002A3BE7" w:rsidRPr="002A3BE7" w:rsidRDefault="002A3BE7" w:rsidP="00625430">
      <w:pPr>
        <w:numPr>
          <w:ilvl w:val="2"/>
          <w:numId w:val="74"/>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 xml:space="preserve">Each Affiliated Team is entitled to one (1) vote to be exercised by its voting delegate at the Annual General Meeting and any Special General Meetings.  </w:t>
      </w:r>
    </w:p>
    <w:p w14:paraId="20FE09B4" w14:textId="77777777" w:rsidR="002A3BE7" w:rsidRPr="002A3BE7" w:rsidRDefault="002A3BE7" w:rsidP="00625430">
      <w:pPr>
        <w:numPr>
          <w:ilvl w:val="1"/>
          <w:numId w:val="10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delegate must:</w:t>
      </w:r>
    </w:p>
    <w:p w14:paraId="4CC6F0AB" w14:textId="77777777" w:rsidR="002A3BE7" w:rsidRPr="002A3BE7" w:rsidRDefault="002A3BE7" w:rsidP="00625430">
      <w:pPr>
        <w:numPr>
          <w:ilvl w:val="2"/>
          <w:numId w:val="67"/>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be a member of the Affiliated Team they are the delegate for;</w:t>
      </w:r>
    </w:p>
    <w:p w14:paraId="070BA565" w14:textId="77777777" w:rsidR="002A3BE7" w:rsidRPr="002A3BE7" w:rsidRDefault="002A3BE7" w:rsidP="00625430">
      <w:pPr>
        <w:numPr>
          <w:ilvl w:val="2"/>
          <w:numId w:val="67"/>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not be a member of the Association’s Committee;</w:t>
      </w:r>
    </w:p>
    <w:p w14:paraId="64D4BBED" w14:textId="77777777" w:rsidR="002A3BE7" w:rsidRPr="002A3BE7" w:rsidRDefault="002A3BE7" w:rsidP="00625430">
      <w:pPr>
        <w:numPr>
          <w:ilvl w:val="2"/>
          <w:numId w:val="67"/>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be empowered by the Affiliated Team to vote at meetings in the best interest of the Affiliated Team;</w:t>
      </w:r>
    </w:p>
    <w:p w14:paraId="503A61B1" w14:textId="77777777" w:rsidR="002A3BE7" w:rsidRPr="002A3BE7" w:rsidRDefault="002A3BE7" w:rsidP="00625430">
      <w:pPr>
        <w:numPr>
          <w:ilvl w:val="2"/>
          <w:numId w:val="67"/>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be a delegate for only one Affiliated Team; and</w:t>
      </w:r>
    </w:p>
    <w:p w14:paraId="6AC2A109" w14:textId="77777777" w:rsidR="002A3BE7" w:rsidRPr="002A3BE7" w:rsidRDefault="002A3BE7" w:rsidP="00625430">
      <w:pPr>
        <w:numPr>
          <w:ilvl w:val="2"/>
          <w:numId w:val="67"/>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be at least 18 years of age.</w:t>
      </w:r>
    </w:p>
    <w:p w14:paraId="47A8B906" w14:textId="77777777" w:rsidR="002A3BE7" w:rsidRPr="002A3BE7" w:rsidRDefault="002A3BE7" w:rsidP="00625430">
      <w:pPr>
        <w:pStyle w:val="ListParagraph"/>
        <w:numPr>
          <w:ilvl w:val="0"/>
          <w:numId w:val="99"/>
        </w:numPr>
        <w:rPr>
          <w:rFonts w:asciiTheme="majorHAnsi" w:hAnsiTheme="majorHAnsi" w:cstheme="majorHAnsi"/>
          <w:szCs w:val="20"/>
          <w:lang w:val="en-AU"/>
        </w:rPr>
      </w:pPr>
      <w:r w:rsidRPr="007B4034">
        <w:rPr>
          <w:lang w:val="en-AU"/>
        </w:rPr>
        <w:t>Register</w:t>
      </w:r>
      <w:r w:rsidRPr="002A3BE7">
        <w:rPr>
          <w:rFonts w:asciiTheme="majorHAnsi" w:hAnsiTheme="majorHAnsi" w:cstheme="majorHAnsi"/>
          <w:szCs w:val="20"/>
          <w:lang w:val="en-AU"/>
        </w:rPr>
        <w:t xml:space="preserve"> of Members:</w:t>
      </w:r>
    </w:p>
    <w:p w14:paraId="2ECF0475" w14:textId="77777777" w:rsidR="002A3BE7" w:rsidRPr="002A3BE7" w:rsidRDefault="002A3BE7" w:rsidP="00625430">
      <w:pPr>
        <w:numPr>
          <w:ilvl w:val="1"/>
          <w:numId w:val="1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Each Affiliated Team shall maintain, in a form and with such details as are acceptable to the Association, including but not limited to any electronic database or CRM, a register of all Individual Members and shall provide a copy to the Association upon request;  </w:t>
      </w:r>
    </w:p>
    <w:p w14:paraId="56EAB7D9" w14:textId="77777777" w:rsidR="002A3BE7" w:rsidRPr="002A3BE7" w:rsidRDefault="002A3BE7" w:rsidP="00625430">
      <w:pPr>
        <w:numPr>
          <w:ilvl w:val="1"/>
          <w:numId w:val="1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Affiliated Teams acknowledge that the Association shall:</w:t>
      </w:r>
    </w:p>
    <w:p w14:paraId="059BD448" w14:textId="77777777" w:rsidR="002A3BE7" w:rsidRPr="002A3BE7" w:rsidRDefault="002A3BE7" w:rsidP="00625430">
      <w:pPr>
        <w:numPr>
          <w:ilvl w:val="2"/>
          <w:numId w:val="68"/>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use the register supplied by the Affiliated Teams to maintain its register of members; and</w:t>
      </w:r>
    </w:p>
    <w:p w14:paraId="462B7678" w14:textId="77777777" w:rsidR="002A3BE7" w:rsidRPr="002A3BE7" w:rsidRDefault="002A3BE7" w:rsidP="00625430">
      <w:pPr>
        <w:numPr>
          <w:ilvl w:val="2"/>
          <w:numId w:val="68"/>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provide a copy of the register to Netball WA as and when required.</w:t>
      </w:r>
    </w:p>
    <w:p w14:paraId="0C6CA8CC" w14:textId="77777777" w:rsidR="002A3BE7" w:rsidRPr="002A3BE7" w:rsidRDefault="002A3BE7" w:rsidP="002A3BE7">
      <w:pPr>
        <w:spacing w:before="0" w:after="0"/>
        <w:ind w:left="1287"/>
        <w:rPr>
          <w:rFonts w:asciiTheme="majorHAnsi" w:hAnsiTheme="majorHAnsi" w:cstheme="majorHAnsi"/>
          <w:szCs w:val="20"/>
          <w:lang w:val="en-AU"/>
        </w:rPr>
      </w:pPr>
    </w:p>
    <w:p w14:paraId="3F944D5C" w14:textId="77777777" w:rsidR="002A3BE7" w:rsidRPr="002A3BE7" w:rsidRDefault="002A3BE7" w:rsidP="002A3BE7">
      <w:pPr>
        <w:spacing w:before="0" w:after="0" w:line="240" w:lineRule="auto"/>
        <w:rPr>
          <w:rFonts w:asciiTheme="majorHAnsi" w:hAnsiTheme="majorHAnsi" w:cstheme="majorHAnsi"/>
          <w:szCs w:val="20"/>
          <w:lang w:val="en-GB"/>
        </w:rPr>
      </w:pPr>
      <w:r w:rsidRPr="002A3BE7">
        <w:rPr>
          <w:rFonts w:asciiTheme="majorHAnsi" w:hAnsiTheme="majorHAnsi" w:cstheme="majorHAnsi"/>
          <w:szCs w:val="20"/>
          <w:lang w:val="en-GB"/>
        </w:rPr>
        <w:br w:type="page"/>
      </w:r>
    </w:p>
    <w:p w14:paraId="3768A58E" w14:textId="77777777" w:rsidR="002A3BE7" w:rsidRPr="002A3BE7" w:rsidRDefault="002A3BE7" w:rsidP="00B9066E">
      <w:pPr>
        <w:pStyle w:val="Heading1"/>
        <w:rPr>
          <w:lang w:val="en-AU"/>
        </w:rPr>
      </w:pPr>
      <w:bookmarkStart w:id="82" w:name="_Toc208397821"/>
      <w:bookmarkStart w:id="83" w:name="_Toc230783435"/>
      <w:r w:rsidRPr="002A3BE7">
        <w:rPr>
          <w:lang w:val="en-AU"/>
        </w:rPr>
        <w:lastRenderedPageBreak/>
        <w:t>PART 4 – COMMITTEE</w:t>
      </w:r>
      <w:bookmarkEnd w:id="82"/>
      <w:bookmarkEnd w:id="83"/>
    </w:p>
    <w:p w14:paraId="44A3F7FA" w14:textId="77777777" w:rsidR="002A3BE7" w:rsidRDefault="002A3BE7" w:rsidP="000B33F2">
      <w:pPr>
        <w:pStyle w:val="Heading3"/>
      </w:pPr>
      <w:bookmarkStart w:id="84" w:name="_Toc208397822"/>
      <w:bookmarkStart w:id="85" w:name="_Toc230783436"/>
      <w:r w:rsidRPr="002A3BE7">
        <w:t>Division 1 – Powers of Committee</w:t>
      </w:r>
      <w:bookmarkEnd w:id="84"/>
      <w:bookmarkEnd w:id="85"/>
    </w:p>
    <w:p w14:paraId="1941FE4B" w14:textId="77777777" w:rsidR="007B4034" w:rsidRPr="007B4034" w:rsidRDefault="007B4034" w:rsidP="007B4034">
      <w:pPr>
        <w:pStyle w:val="NoSpacing"/>
        <w:rPr>
          <w:lang w:val="en-AU"/>
        </w:rPr>
      </w:pPr>
    </w:p>
    <w:p w14:paraId="616CFEEB" w14:textId="77777777" w:rsidR="002A3BE7" w:rsidRPr="002A3BE7" w:rsidRDefault="002A3BE7" w:rsidP="00E6482B">
      <w:pPr>
        <w:pStyle w:val="Heading2"/>
        <w:ind w:left="454" w:hanging="454"/>
      </w:pPr>
      <w:bookmarkStart w:id="86" w:name="_Toc208397823"/>
      <w:bookmarkStart w:id="87" w:name="_Toc230783437"/>
      <w:r w:rsidRPr="002A3BE7">
        <w:t>Committee</w:t>
      </w:r>
      <w:bookmarkEnd w:id="86"/>
      <w:bookmarkEnd w:id="87"/>
    </w:p>
    <w:p w14:paraId="2D7C7A0E" w14:textId="77777777" w:rsidR="002A3BE7" w:rsidRPr="004A7CFB" w:rsidRDefault="002A3BE7" w:rsidP="00625430">
      <w:pPr>
        <w:pStyle w:val="ListParagraph"/>
        <w:numPr>
          <w:ilvl w:val="0"/>
          <w:numId w:val="101"/>
        </w:numPr>
        <w:rPr>
          <w:lang w:val="en-AU"/>
        </w:rPr>
      </w:pPr>
      <w:proofErr w:type="gramStart"/>
      <w:r w:rsidRPr="004A7CFB">
        <w:rPr>
          <w:lang w:val="en-AU"/>
        </w:rPr>
        <w:t>The Committee,</w:t>
      </w:r>
      <w:proofErr w:type="gramEnd"/>
      <w:r w:rsidRPr="004A7CFB">
        <w:rPr>
          <w:lang w:val="en-AU"/>
        </w:rPr>
        <w:t xml:space="preserve"> shall be responsible for acting on all issues in accordance with the objects of the Association and shall operate for the collective and mutual benefit of the Association and the sport of Netball.</w:t>
      </w:r>
    </w:p>
    <w:p w14:paraId="1B632828" w14:textId="77777777" w:rsidR="002A3BE7" w:rsidRPr="004A7CFB" w:rsidRDefault="002A3BE7" w:rsidP="00625430">
      <w:pPr>
        <w:pStyle w:val="ListParagraph"/>
        <w:numPr>
          <w:ilvl w:val="0"/>
          <w:numId w:val="101"/>
        </w:numPr>
        <w:rPr>
          <w:lang w:val="en-AU"/>
        </w:rPr>
      </w:pPr>
      <w:bookmarkStart w:id="88" w:name="_Ref486855975"/>
      <w:r w:rsidRPr="004A7CFB">
        <w:rPr>
          <w:lang w:val="en-AU"/>
        </w:rPr>
        <w:t>The Committee members are the persons who, as the management Committee of the Association, have the power to manage the affairs of the Association.</w:t>
      </w:r>
      <w:bookmarkEnd w:id="88"/>
    </w:p>
    <w:p w14:paraId="46083B6E" w14:textId="77777777" w:rsidR="002A3BE7" w:rsidRPr="004A7CFB" w:rsidRDefault="002A3BE7" w:rsidP="00625430">
      <w:pPr>
        <w:pStyle w:val="ListParagraph"/>
        <w:numPr>
          <w:ilvl w:val="0"/>
          <w:numId w:val="101"/>
        </w:numPr>
        <w:rPr>
          <w:lang w:val="en-AU"/>
        </w:rPr>
      </w:pPr>
      <w:r w:rsidRPr="004A7CFB">
        <w:rPr>
          <w:lang w:val="en-AU"/>
        </w:rPr>
        <w:t>Subject to the Act, this Constitution, the policies, By-laws (if any) and any resolution passed at a general meeting, the Committee has power to do all things necessary or convenient to be done for the proper management of the affairs of the Association.</w:t>
      </w:r>
    </w:p>
    <w:p w14:paraId="44DCCDF1" w14:textId="77777777" w:rsidR="002A3BE7" w:rsidRPr="004A7CFB" w:rsidRDefault="002A3BE7" w:rsidP="00625430">
      <w:pPr>
        <w:pStyle w:val="ListParagraph"/>
        <w:numPr>
          <w:ilvl w:val="0"/>
          <w:numId w:val="101"/>
        </w:numPr>
        <w:rPr>
          <w:lang w:val="en-AU"/>
        </w:rPr>
      </w:pPr>
      <w:r w:rsidRPr="004A7CFB">
        <w:rPr>
          <w:lang w:val="en-AU"/>
        </w:rPr>
        <w:t>The Committee must take all reasonable steps to ensure that the Association complies with the Act, this Constitution,  the policies and By-laws (if any).</w:t>
      </w:r>
    </w:p>
    <w:p w14:paraId="65D56E5D" w14:textId="77777777" w:rsidR="002A3BE7" w:rsidRPr="004A7CFB" w:rsidRDefault="002A3BE7" w:rsidP="00625430">
      <w:pPr>
        <w:pStyle w:val="ListParagraph"/>
        <w:numPr>
          <w:ilvl w:val="0"/>
          <w:numId w:val="101"/>
        </w:numPr>
        <w:rPr>
          <w:lang w:val="en-AU"/>
        </w:rPr>
      </w:pPr>
      <w:r w:rsidRPr="004A7CFB">
        <w:rPr>
          <w:lang w:val="en-AU"/>
        </w:rPr>
        <w:t>The Committee must:</w:t>
      </w:r>
    </w:p>
    <w:p w14:paraId="47F7E17E" w14:textId="77777777" w:rsidR="002A3BE7" w:rsidRPr="002A3BE7" w:rsidRDefault="002A3BE7" w:rsidP="00625430">
      <w:pPr>
        <w:numPr>
          <w:ilvl w:val="1"/>
          <w:numId w:val="1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adjudicate on all matters brought before it which in any way affect the Association or the game of Netball; </w:t>
      </w:r>
    </w:p>
    <w:p w14:paraId="0B927458" w14:textId="77777777" w:rsidR="002A3BE7" w:rsidRPr="002A3BE7" w:rsidRDefault="002A3BE7" w:rsidP="00625430">
      <w:pPr>
        <w:numPr>
          <w:ilvl w:val="1"/>
          <w:numId w:val="1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fix fees and subscriptions payable by Affiliated Teams and decide such levies, rates of fines and charges as it deems necessary and advisable and to enforce payment as per relevant policies, procedures and guidelines;</w:t>
      </w:r>
    </w:p>
    <w:p w14:paraId="0C861815" w14:textId="77777777" w:rsidR="002A3BE7" w:rsidRPr="002A3BE7" w:rsidRDefault="002A3BE7" w:rsidP="00625430">
      <w:pPr>
        <w:numPr>
          <w:ilvl w:val="1"/>
          <w:numId w:val="1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review the Association's performance in achieving its pre-determined aims and objectives; and </w:t>
      </w:r>
    </w:p>
    <w:p w14:paraId="0F569561" w14:textId="77777777" w:rsidR="002A3BE7" w:rsidRDefault="002A3BE7" w:rsidP="00625430">
      <w:pPr>
        <w:numPr>
          <w:ilvl w:val="1"/>
          <w:numId w:val="1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monitor the Association’s implementation of policies and By-laws (if any).</w:t>
      </w:r>
    </w:p>
    <w:p w14:paraId="3AD5A31B" w14:textId="77777777" w:rsidR="004A7CFB" w:rsidRPr="002A3BE7" w:rsidRDefault="004A7CFB" w:rsidP="004A7CFB">
      <w:pPr>
        <w:spacing w:before="0" w:after="0" w:line="240" w:lineRule="auto"/>
        <w:rPr>
          <w:rFonts w:asciiTheme="majorHAnsi" w:hAnsiTheme="majorHAnsi" w:cstheme="majorHAnsi"/>
          <w:szCs w:val="20"/>
          <w:lang w:val="en-AU"/>
        </w:rPr>
      </w:pPr>
    </w:p>
    <w:p w14:paraId="07AD631D" w14:textId="77777777" w:rsidR="002A3BE7" w:rsidRDefault="002A3BE7" w:rsidP="000B33F2">
      <w:pPr>
        <w:pStyle w:val="Heading3"/>
      </w:pPr>
      <w:bookmarkStart w:id="89" w:name="_Toc208397824"/>
      <w:bookmarkStart w:id="90" w:name="_Toc230783438"/>
      <w:r w:rsidRPr="002A3BE7">
        <w:t>Division 2 – Composition of Committee and duties of members</w:t>
      </w:r>
      <w:bookmarkEnd w:id="89"/>
      <w:bookmarkEnd w:id="90"/>
    </w:p>
    <w:p w14:paraId="783B966A" w14:textId="77777777" w:rsidR="004A7CFB" w:rsidRPr="004A7CFB" w:rsidRDefault="004A7CFB" w:rsidP="004A7CFB">
      <w:pPr>
        <w:pStyle w:val="NoSpacing"/>
        <w:rPr>
          <w:lang w:val="en-AU"/>
        </w:rPr>
      </w:pPr>
    </w:p>
    <w:p w14:paraId="21BFFDD8" w14:textId="77777777" w:rsidR="002A3BE7" w:rsidRPr="002A3BE7" w:rsidRDefault="002A3BE7" w:rsidP="00534ADD">
      <w:pPr>
        <w:pStyle w:val="Heading2"/>
        <w:ind w:left="454" w:hanging="454"/>
      </w:pPr>
      <w:bookmarkStart w:id="91" w:name="_Ref486856013"/>
      <w:bookmarkStart w:id="92" w:name="_Toc208397825"/>
      <w:bookmarkStart w:id="93" w:name="_Toc230783439"/>
      <w:r w:rsidRPr="002A3BE7">
        <w:t>Committee Members</w:t>
      </w:r>
      <w:bookmarkEnd w:id="91"/>
      <w:bookmarkEnd w:id="92"/>
      <w:bookmarkEnd w:id="93"/>
    </w:p>
    <w:p w14:paraId="5D7A04AF" w14:textId="77777777" w:rsidR="002A3BE7" w:rsidRPr="004A7CFB" w:rsidRDefault="002A3BE7" w:rsidP="00625430">
      <w:pPr>
        <w:pStyle w:val="ListParagraph"/>
        <w:numPr>
          <w:ilvl w:val="0"/>
          <w:numId w:val="102"/>
        </w:numPr>
        <w:rPr>
          <w:lang w:val="en-AU"/>
        </w:rPr>
      </w:pPr>
      <w:r w:rsidRPr="004A7CFB">
        <w:rPr>
          <w:lang w:val="en-AU"/>
        </w:rPr>
        <w:t>The committee members consist of:</w:t>
      </w:r>
    </w:p>
    <w:p w14:paraId="2D1296C6" w14:textId="77777777" w:rsidR="002A3BE7" w:rsidRPr="002A3BE7" w:rsidRDefault="002A3BE7" w:rsidP="00625430">
      <w:pPr>
        <w:numPr>
          <w:ilvl w:val="1"/>
          <w:numId w:val="16"/>
        </w:numPr>
        <w:spacing w:before="0" w:after="0"/>
        <w:rPr>
          <w:rFonts w:asciiTheme="majorHAnsi" w:hAnsiTheme="majorHAnsi" w:cstheme="majorHAnsi"/>
          <w:szCs w:val="20"/>
          <w:lang w:val="en-AU"/>
        </w:rPr>
      </w:pPr>
      <w:r w:rsidRPr="002A3BE7">
        <w:rPr>
          <w:rFonts w:asciiTheme="majorHAnsi" w:hAnsiTheme="majorHAnsi" w:cstheme="majorHAnsi"/>
          <w:szCs w:val="20"/>
          <w:lang w:val="en-AU"/>
        </w:rPr>
        <w:t>the office holders of the Association; and</w:t>
      </w:r>
    </w:p>
    <w:p w14:paraId="4FD2ECB0" w14:textId="7886121D" w:rsidR="002A3BE7" w:rsidRPr="00FB4601" w:rsidRDefault="002A3BE7" w:rsidP="00625430">
      <w:pPr>
        <w:numPr>
          <w:ilvl w:val="1"/>
          <w:numId w:val="16"/>
        </w:numPr>
        <w:autoSpaceDE w:val="0"/>
        <w:autoSpaceDN w:val="0"/>
        <w:adjustRightInd w:val="0"/>
        <w:spacing w:before="0" w:after="0"/>
        <w:contextualSpacing/>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 xml:space="preserve">a minimum of one (1) and up to three (3) general Committee members that may be allocated specific roles or positions at the Association (General Committee members); and </w:t>
      </w:r>
    </w:p>
    <w:p w14:paraId="41FCF8E2" w14:textId="0A4C859C" w:rsidR="002A3BE7" w:rsidRPr="00FB4601" w:rsidRDefault="002A3BE7" w:rsidP="00625430">
      <w:pPr>
        <w:numPr>
          <w:ilvl w:val="1"/>
          <w:numId w:val="16"/>
        </w:numPr>
        <w:autoSpaceDE w:val="0"/>
        <w:autoSpaceDN w:val="0"/>
        <w:adjustRightInd w:val="0"/>
        <w:spacing w:before="0" w:after="0"/>
        <w:contextualSpacing/>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up to two (2) Committee members, to be appointed by the Committee members referred to in rule 20(1)(a) and 20(1)(b) (Appointed Committee members).</w:t>
      </w:r>
    </w:p>
    <w:p w14:paraId="20E4BDF6" w14:textId="77777777" w:rsidR="002A3BE7" w:rsidRPr="002A3BE7" w:rsidRDefault="002A3BE7" w:rsidP="00625430">
      <w:pPr>
        <w:pStyle w:val="ListParagraph"/>
        <w:numPr>
          <w:ilvl w:val="0"/>
          <w:numId w:val="102"/>
        </w:numPr>
        <w:rPr>
          <w:rFonts w:asciiTheme="majorHAnsi" w:hAnsiTheme="majorHAnsi" w:cstheme="majorHAnsi"/>
          <w:szCs w:val="20"/>
          <w:lang w:val="en-AU"/>
        </w:rPr>
      </w:pPr>
      <w:r w:rsidRPr="002A3BE7">
        <w:rPr>
          <w:rFonts w:asciiTheme="majorHAnsi" w:hAnsiTheme="majorHAnsi" w:cstheme="majorHAnsi"/>
          <w:szCs w:val="20"/>
          <w:lang w:val="en-AU"/>
        </w:rPr>
        <w:t xml:space="preserve">The </w:t>
      </w:r>
      <w:r w:rsidRPr="004A7CFB">
        <w:rPr>
          <w:lang w:val="en-AU"/>
        </w:rPr>
        <w:t>following</w:t>
      </w:r>
      <w:r w:rsidRPr="002A3BE7">
        <w:rPr>
          <w:rFonts w:asciiTheme="majorHAnsi" w:hAnsiTheme="majorHAnsi" w:cstheme="majorHAnsi"/>
          <w:szCs w:val="20"/>
          <w:lang w:val="en-AU"/>
        </w:rPr>
        <w:t xml:space="preserve"> are the office holders of the Association:</w:t>
      </w:r>
    </w:p>
    <w:p w14:paraId="02584144" w14:textId="77777777" w:rsidR="002A3BE7" w:rsidRPr="002A3BE7" w:rsidRDefault="002A3BE7" w:rsidP="00625430">
      <w:pPr>
        <w:numPr>
          <w:ilvl w:val="1"/>
          <w:numId w:val="1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President;</w:t>
      </w:r>
    </w:p>
    <w:p w14:paraId="0ECC7857" w14:textId="77777777" w:rsidR="002A3BE7" w:rsidRPr="002A3BE7" w:rsidRDefault="002A3BE7" w:rsidP="00625430">
      <w:pPr>
        <w:numPr>
          <w:ilvl w:val="1"/>
          <w:numId w:val="1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Vice President;</w:t>
      </w:r>
    </w:p>
    <w:p w14:paraId="553162A5" w14:textId="77777777" w:rsidR="002A3BE7" w:rsidRPr="002A3BE7" w:rsidRDefault="002A3BE7" w:rsidP="00625430">
      <w:pPr>
        <w:numPr>
          <w:ilvl w:val="1"/>
          <w:numId w:val="1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Secretary;</w:t>
      </w:r>
    </w:p>
    <w:p w14:paraId="62A237E5" w14:textId="77777777" w:rsidR="002A3BE7" w:rsidRPr="002A3BE7" w:rsidRDefault="002A3BE7" w:rsidP="00625430">
      <w:pPr>
        <w:numPr>
          <w:ilvl w:val="1"/>
          <w:numId w:val="1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Treasurer;</w:t>
      </w:r>
    </w:p>
    <w:p w14:paraId="044731E0" w14:textId="77777777" w:rsidR="002A3BE7" w:rsidRPr="002A3BE7" w:rsidRDefault="002A3BE7" w:rsidP="00625430">
      <w:pPr>
        <w:pStyle w:val="ListParagraph"/>
        <w:numPr>
          <w:ilvl w:val="0"/>
          <w:numId w:val="102"/>
        </w:numPr>
        <w:rPr>
          <w:rFonts w:asciiTheme="majorHAnsi" w:hAnsiTheme="majorHAnsi" w:cstheme="majorHAnsi"/>
          <w:szCs w:val="20"/>
          <w:lang w:val="en-AU"/>
        </w:rPr>
      </w:pPr>
      <w:r w:rsidRPr="002A3BE7">
        <w:rPr>
          <w:rFonts w:asciiTheme="majorHAnsi" w:hAnsiTheme="majorHAnsi" w:cstheme="majorHAnsi"/>
          <w:szCs w:val="20"/>
          <w:lang w:val="en-AU"/>
        </w:rPr>
        <w:t xml:space="preserve">A person </w:t>
      </w:r>
      <w:r w:rsidRPr="004A7CFB">
        <w:rPr>
          <w:lang w:val="en-AU"/>
        </w:rPr>
        <w:t>may</w:t>
      </w:r>
      <w:r w:rsidRPr="002A3BE7">
        <w:rPr>
          <w:rFonts w:asciiTheme="majorHAnsi" w:hAnsiTheme="majorHAnsi" w:cstheme="majorHAnsi"/>
          <w:szCs w:val="20"/>
          <w:lang w:val="en-AU"/>
        </w:rPr>
        <w:t xml:space="preserve"> be a committee member if the person is:</w:t>
      </w:r>
    </w:p>
    <w:p w14:paraId="3A50FE25" w14:textId="77777777" w:rsidR="002A3BE7" w:rsidRPr="002A3BE7" w:rsidRDefault="002A3BE7" w:rsidP="00625430">
      <w:pPr>
        <w:numPr>
          <w:ilvl w:val="1"/>
          <w:numId w:val="1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 individual who has reached 18 years of age;</w:t>
      </w:r>
    </w:p>
    <w:p w14:paraId="5032ABE1" w14:textId="77777777" w:rsidR="002A3BE7" w:rsidRPr="002A3BE7" w:rsidRDefault="002A3BE7" w:rsidP="00625430">
      <w:pPr>
        <w:numPr>
          <w:ilvl w:val="1"/>
          <w:numId w:val="1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the case of an office holder or General Committee member, an Individual Member;</w:t>
      </w:r>
    </w:p>
    <w:p w14:paraId="42F8B9CB" w14:textId="77777777" w:rsidR="002A3BE7" w:rsidRPr="002A3BE7" w:rsidRDefault="002A3BE7" w:rsidP="00625430">
      <w:pPr>
        <w:numPr>
          <w:ilvl w:val="1"/>
          <w:numId w:val="1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eligible under the Act to be a committee member;</w:t>
      </w:r>
    </w:p>
    <w:p w14:paraId="5AFC7F87" w14:textId="77777777" w:rsidR="002A3BE7" w:rsidRPr="002A3BE7" w:rsidRDefault="002A3BE7" w:rsidP="00625430">
      <w:pPr>
        <w:numPr>
          <w:ilvl w:val="1"/>
          <w:numId w:val="1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the case of an office holder of the Association, able to demonstrate to the members knowledge of Netball and its stakeholders and a commitment to the development of Netball or relevant business or sport governance or administration skills.</w:t>
      </w:r>
    </w:p>
    <w:p w14:paraId="23B555A1" w14:textId="77777777" w:rsidR="002A3BE7" w:rsidRPr="002A3BE7" w:rsidRDefault="002A3BE7" w:rsidP="00625430">
      <w:pPr>
        <w:numPr>
          <w:ilvl w:val="1"/>
          <w:numId w:val="1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For the avoidance of doubt, an Appointed Committee Member need not be an Individual Member.</w:t>
      </w:r>
    </w:p>
    <w:p w14:paraId="7EA2D76D" w14:textId="77777777" w:rsidR="002A3BE7" w:rsidRPr="004A7CFB" w:rsidRDefault="002A3BE7" w:rsidP="00625430">
      <w:pPr>
        <w:pStyle w:val="ListParagraph"/>
        <w:numPr>
          <w:ilvl w:val="0"/>
          <w:numId w:val="102"/>
        </w:numPr>
        <w:rPr>
          <w:lang w:val="en-AU"/>
        </w:rPr>
      </w:pPr>
      <w:r w:rsidRPr="002A3BE7">
        <w:rPr>
          <w:rFonts w:asciiTheme="majorHAnsi" w:hAnsiTheme="majorHAnsi" w:cstheme="majorHAnsi"/>
          <w:szCs w:val="20"/>
          <w:lang w:val="en-AU"/>
        </w:rPr>
        <w:t xml:space="preserve">A </w:t>
      </w:r>
      <w:r w:rsidRPr="004A7CFB">
        <w:rPr>
          <w:lang w:val="en-AU"/>
        </w:rPr>
        <w:t>person must not hold 2 or more of the offices mentioned in sub-rule (2) at the same time.</w:t>
      </w:r>
    </w:p>
    <w:p w14:paraId="482F7DEA" w14:textId="77777777" w:rsidR="002A3BE7" w:rsidRPr="004A7CFB" w:rsidRDefault="002A3BE7" w:rsidP="00625430">
      <w:pPr>
        <w:pStyle w:val="ListParagraph"/>
        <w:numPr>
          <w:ilvl w:val="0"/>
          <w:numId w:val="102"/>
        </w:numPr>
        <w:rPr>
          <w:lang w:val="en-AU"/>
        </w:rPr>
      </w:pPr>
      <w:r w:rsidRPr="004A7CFB">
        <w:rPr>
          <w:lang w:val="en-AU"/>
        </w:rPr>
        <w:t>There must be no more than 2 persons on the Committee at any time who are members of the same Affiliated Team or family.</w:t>
      </w:r>
    </w:p>
    <w:p w14:paraId="60FE43A9" w14:textId="77777777" w:rsidR="002A3BE7" w:rsidRPr="002A3BE7" w:rsidRDefault="002A3BE7" w:rsidP="00625430">
      <w:pPr>
        <w:pStyle w:val="ListParagraph"/>
        <w:numPr>
          <w:ilvl w:val="0"/>
          <w:numId w:val="102"/>
        </w:numPr>
        <w:rPr>
          <w:rFonts w:asciiTheme="majorHAnsi" w:hAnsiTheme="majorHAnsi" w:cstheme="majorHAnsi"/>
          <w:szCs w:val="20"/>
          <w:lang w:val="en-AU"/>
        </w:rPr>
      </w:pPr>
      <w:r w:rsidRPr="004A7CFB">
        <w:rPr>
          <w:lang w:val="en-AU"/>
        </w:rPr>
        <w:t>The f</w:t>
      </w:r>
      <w:r w:rsidRPr="002A3BE7">
        <w:rPr>
          <w:rFonts w:asciiTheme="majorHAnsi" w:hAnsiTheme="majorHAnsi" w:cstheme="majorHAnsi"/>
          <w:szCs w:val="20"/>
          <w:lang w:val="en-AU"/>
        </w:rPr>
        <w:t>ollowing persons must not, without leave of the Commissioner, accept an appointment or act as a member of the Committee:</w:t>
      </w:r>
    </w:p>
    <w:p w14:paraId="15769971" w14:textId="77777777" w:rsidR="002A3BE7" w:rsidRPr="002A3BE7" w:rsidRDefault="002A3BE7" w:rsidP="00625430">
      <w:pPr>
        <w:numPr>
          <w:ilvl w:val="1"/>
          <w:numId w:val="1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person who is, according to the Interpretation Act 1984 section 13D, a bankrupt or person whose affairs are under insolvency laws;</w:t>
      </w:r>
    </w:p>
    <w:p w14:paraId="01E93EE0" w14:textId="77777777" w:rsidR="002A3BE7" w:rsidRPr="002A3BE7" w:rsidRDefault="002A3BE7" w:rsidP="00625430">
      <w:pPr>
        <w:numPr>
          <w:ilvl w:val="1"/>
          <w:numId w:val="1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person who has been convicted, within or outside the State, of Western Australia, of;</w:t>
      </w:r>
    </w:p>
    <w:p w14:paraId="6C1DBB0A" w14:textId="77777777" w:rsidR="002A3BE7" w:rsidRPr="002A3BE7" w:rsidRDefault="002A3BE7" w:rsidP="00625430">
      <w:pPr>
        <w:numPr>
          <w:ilvl w:val="2"/>
          <w:numId w:val="1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an indictable offence in relation to the promotion, formation or management of a body corporate; or</w:t>
      </w:r>
    </w:p>
    <w:p w14:paraId="4B9D5A28" w14:textId="77777777" w:rsidR="002A3BE7" w:rsidRPr="002A3BE7" w:rsidRDefault="002A3BE7" w:rsidP="00625430">
      <w:pPr>
        <w:numPr>
          <w:ilvl w:val="2"/>
          <w:numId w:val="1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an offence involving fraud or dishonesty punishable by imprisonment for a period of not less than three months; or</w:t>
      </w:r>
    </w:p>
    <w:p w14:paraId="6E98941C" w14:textId="77777777" w:rsidR="002A3BE7" w:rsidRPr="002A3BE7" w:rsidRDefault="002A3BE7" w:rsidP="00625430">
      <w:pPr>
        <w:numPr>
          <w:ilvl w:val="2"/>
          <w:numId w:val="1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an offence under Part 4 Division 3 or section 127 of the Act;</w:t>
      </w:r>
    </w:p>
    <w:p w14:paraId="6E76DF5E" w14:textId="77777777" w:rsidR="002A3BE7" w:rsidRDefault="002A3BE7" w:rsidP="00625430">
      <w:pPr>
        <w:numPr>
          <w:ilvl w:val="1"/>
          <w:numId w:val="19"/>
        </w:numPr>
        <w:spacing w:after="60"/>
        <w:ind w:left="1321" w:hanging="357"/>
        <w:rPr>
          <w:rFonts w:asciiTheme="majorHAnsi" w:hAnsiTheme="majorHAnsi" w:cstheme="majorHAnsi"/>
          <w:szCs w:val="20"/>
          <w:lang w:val="en-AU"/>
        </w:rPr>
      </w:pPr>
      <w:r w:rsidRPr="002A3BE7">
        <w:rPr>
          <w:rFonts w:asciiTheme="majorHAnsi" w:hAnsiTheme="majorHAnsi" w:cstheme="majorHAnsi"/>
          <w:b/>
          <w:szCs w:val="20"/>
          <w:lang w:val="en-AU"/>
        </w:rPr>
        <w:t>Sub-rules (6)(a-b)</w:t>
      </w:r>
      <w:r w:rsidRPr="002A3BE7">
        <w:rPr>
          <w:rFonts w:asciiTheme="majorHAnsi" w:hAnsiTheme="majorHAnsi" w:cstheme="majorHAnsi"/>
          <w:szCs w:val="20"/>
          <w:lang w:val="en-AU"/>
        </w:rPr>
        <w:t xml:space="preserve"> only apply for a period of 5 years from the time of the person’s conviction, or if the conviction results in a term of imprisonment, from the time of the person’s release from custody.</w:t>
      </w:r>
    </w:p>
    <w:p w14:paraId="23D174E3" w14:textId="77777777" w:rsidR="003E3130" w:rsidRPr="002A3BE7" w:rsidRDefault="003E3130" w:rsidP="003E3130">
      <w:pPr>
        <w:pStyle w:val="NoSpacing"/>
        <w:rPr>
          <w:lang w:val="en-AU"/>
        </w:rPr>
      </w:pPr>
    </w:p>
    <w:p w14:paraId="61641A40" w14:textId="77777777" w:rsidR="002A3BE7" w:rsidRPr="002A3BE7" w:rsidRDefault="002A3BE7" w:rsidP="00FB4601">
      <w:pPr>
        <w:rPr>
          <w:highlight w:val="green"/>
        </w:rPr>
      </w:pPr>
      <w:r w:rsidRPr="002A3BE7">
        <w:rPr>
          <w:highlight w:val="green"/>
        </w:rPr>
        <w:t xml:space="preserve">Note: Best Practice Governance: Committee size of between 7 and 9 with a mix of elected and appointed members. Allows for diversity of skills, experience, gender, ethnicity </w:t>
      </w:r>
      <w:proofErr w:type="spellStart"/>
      <w:r w:rsidRPr="002A3BE7">
        <w:rPr>
          <w:highlight w:val="green"/>
        </w:rPr>
        <w:t>etc</w:t>
      </w:r>
      <w:proofErr w:type="spellEnd"/>
      <w:r w:rsidRPr="002A3BE7">
        <w:rPr>
          <w:highlight w:val="green"/>
        </w:rPr>
        <w:t xml:space="preserve"> which promotes breadth and depth of input into decision making. Associations should determine what number of committee members is right for them and amend the numbers shaded in yellow accordingly.</w:t>
      </w:r>
    </w:p>
    <w:p w14:paraId="584FE1E4" w14:textId="77777777" w:rsidR="002A3BE7" w:rsidRPr="002A3BE7" w:rsidRDefault="002A3BE7" w:rsidP="00FB4601">
      <w:pPr>
        <w:pStyle w:val="NoSpacing"/>
        <w:rPr>
          <w:lang w:val="en-AU"/>
        </w:rPr>
      </w:pPr>
    </w:p>
    <w:p w14:paraId="0B99BD1A" w14:textId="77777777" w:rsidR="002A3BE7" w:rsidRPr="002A3BE7" w:rsidRDefault="002A3BE7" w:rsidP="00534ADD">
      <w:pPr>
        <w:pStyle w:val="Heading2"/>
        <w:ind w:left="454" w:hanging="454"/>
        <w:rPr>
          <w:color w:val="2E74B5" w:themeColor="accent1" w:themeShade="BF"/>
        </w:rPr>
      </w:pPr>
      <w:bookmarkStart w:id="94" w:name="_Toc208397826"/>
      <w:bookmarkStart w:id="95" w:name="_Toc230783440"/>
      <w:r w:rsidRPr="002A3BE7">
        <w:t>Duties of Committee Members and Officers</w:t>
      </w:r>
      <w:bookmarkEnd w:id="94"/>
      <w:bookmarkEnd w:id="95"/>
      <w:r w:rsidRPr="002A3BE7">
        <w:t xml:space="preserve"> </w:t>
      </w:r>
    </w:p>
    <w:p w14:paraId="23F836AF" w14:textId="77777777" w:rsidR="002A3BE7" w:rsidRPr="007C53DA" w:rsidRDefault="002A3BE7" w:rsidP="00625430">
      <w:pPr>
        <w:pStyle w:val="ListParagraph"/>
        <w:numPr>
          <w:ilvl w:val="0"/>
          <w:numId w:val="103"/>
        </w:numPr>
        <w:rPr>
          <w:lang w:val="en-AU"/>
        </w:rPr>
      </w:pPr>
      <w:r w:rsidRPr="007C53DA">
        <w:rPr>
          <w:lang w:val="en-AU"/>
        </w:rPr>
        <w:t xml:space="preserve">For the purposes of this rule, “officers” means committee members and those persons who have the ability to influence the </w:t>
      </w:r>
      <w:proofErr w:type="gramStart"/>
      <w:r w:rsidRPr="007C53DA">
        <w:rPr>
          <w:lang w:val="en-AU"/>
        </w:rPr>
        <w:t>Committee</w:t>
      </w:r>
      <w:proofErr w:type="gramEnd"/>
      <w:r w:rsidRPr="007C53DA">
        <w:rPr>
          <w:lang w:val="en-AU"/>
        </w:rPr>
        <w:t xml:space="preserve"> but who do not hold a formal committee position.</w:t>
      </w:r>
    </w:p>
    <w:p w14:paraId="04569FCF" w14:textId="77777777" w:rsidR="002A3BE7" w:rsidRPr="002A3BE7" w:rsidRDefault="002A3BE7" w:rsidP="007C53DA">
      <w:pPr>
        <w:pStyle w:val="ListParagraph"/>
        <w:rPr>
          <w:lang w:val="en-AU"/>
        </w:rPr>
      </w:pPr>
      <w:r w:rsidRPr="002A3BE7">
        <w:rPr>
          <w:lang w:val="en-AU"/>
        </w:rPr>
        <w:t>An officer of the Association must exercise his or her powers and discharge his or her duties with a degree of care and diligence that a reasonable person would exercise if that person:</w:t>
      </w:r>
    </w:p>
    <w:p w14:paraId="0A3D7F93" w14:textId="77777777" w:rsidR="002A3BE7" w:rsidRPr="002A3BE7" w:rsidRDefault="002A3BE7" w:rsidP="00625430">
      <w:pPr>
        <w:numPr>
          <w:ilvl w:val="1"/>
          <w:numId w:val="2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were an officer of the Association in the Association’s circumstances; and</w:t>
      </w:r>
    </w:p>
    <w:p w14:paraId="7453E6CB" w14:textId="77777777" w:rsidR="002A3BE7" w:rsidRPr="002A3BE7" w:rsidRDefault="002A3BE7" w:rsidP="00625430">
      <w:pPr>
        <w:numPr>
          <w:ilvl w:val="1"/>
          <w:numId w:val="2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occupied the office held by, and had the same responsibilities within the Association as, the officer.</w:t>
      </w:r>
    </w:p>
    <w:p w14:paraId="51C9E305" w14:textId="77777777" w:rsidR="002A3BE7" w:rsidRPr="002A3BE7" w:rsidRDefault="002A3BE7" w:rsidP="00625430">
      <w:pPr>
        <w:pStyle w:val="ListParagraph"/>
        <w:numPr>
          <w:ilvl w:val="0"/>
          <w:numId w:val="103"/>
        </w:numPr>
        <w:rPr>
          <w:rFonts w:asciiTheme="majorHAnsi" w:hAnsiTheme="majorHAnsi" w:cstheme="majorHAnsi"/>
          <w:szCs w:val="20"/>
          <w:lang w:val="en-AU"/>
        </w:rPr>
      </w:pPr>
      <w:r w:rsidRPr="002A3BE7">
        <w:rPr>
          <w:rFonts w:asciiTheme="majorHAnsi" w:hAnsiTheme="majorHAnsi" w:cstheme="majorHAnsi"/>
          <w:szCs w:val="20"/>
          <w:lang w:val="en-AU"/>
        </w:rPr>
        <w:t xml:space="preserve">An </w:t>
      </w:r>
      <w:r w:rsidRPr="007C53DA">
        <w:rPr>
          <w:lang w:val="en-AU"/>
        </w:rPr>
        <w:t>officer</w:t>
      </w:r>
      <w:r w:rsidRPr="002A3BE7">
        <w:rPr>
          <w:rFonts w:asciiTheme="majorHAnsi" w:hAnsiTheme="majorHAnsi" w:cstheme="majorHAnsi"/>
          <w:szCs w:val="20"/>
          <w:lang w:val="en-AU"/>
        </w:rPr>
        <w:t xml:space="preserve"> of the Association must exercise his or her powers and discharge his or her duties:</w:t>
      </w:r>
    </w:p>
    <w:p w14:paraId="49171899" w14:textId="77777777" w:rsidR="002A3BE7" w:rsidRPr="002A3BE7" w:rsidRDefault="002A3BE7" w:rsidP="00625430">
      <w:pPr>
        <w:numPr>
          <w:ilvl w:val="1"/>
          <w:numId w:val="10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in good faith in the best interests of the Association; and </w:t>
      </w:r>
    </w:p>
    <w:p w14:paraId="161780FF" w14:textId="77777777" w:rsidR="002A3BE7" w:rsidRPr="002A3BE7" w:rsidRDefault="002A3BE7" w:rsidP="00625430">
      <w:pPr>
        <w:numPr>
          <w:ilvl w:val="1"/>
          <w:numId w:val="10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for a proper purpose. </w:t>
      </w:r>
    </w:p>
    <w:p w14:paraId="1EBC8131" w14:textId="77777777" w:rsidR="002A3BE7" w:rsidRPr="002A3BE7" w:rsidRDefault="002A3BE7" w:rsidP="00625430">
      <w:pPr>
        <w:pStyle w:val="ListParagraph"/>
        <w:numPr>
          <w:ilvl w:val="0"/>
          <w:numId w:val="103"/>
        </w:numPr>
        <w:rPr>
          <w:rFonts w:asciiTheme="majorHAnsi" w:hAnsiTheme="majorHAnsi" w:cstheme="majorHAnsi"/>
          <w:szCs w:val="20"/>
          <w:lang w:val="en-AU"/>
        </w:rPr>
      </w:pPr>
      <w:r w:rsidRPr="002A3BE7">
        <w:rPr>
          <w:rFonts w:asciiTheme="majorHAnsi" w:hAnsiTheme="majorHAnsi" w:cstheme="majorHAnsi"/>
          <w:szCs w:val="20"/>
          <w:lang w:val="en-AU"/>
        </w:rPr>
        <w:t xml:space="preserve">An </w:t>
      </w:r>
      <w:r w:rsidRPr="007C53DA">
        <w:rPr>
          <w:lang w:val="en-AU"/>
        </w:rPr>
        <w:t>officer</w:t>
      </w:r>
      <w:r w:rsidRPr="002A3BE7">
        <w:rPr>
          <w:rFonts w:asciiTheme="majorHAnsi" w:hAnsiTheme="majorHAnsi" w:cstheme="majorHAnsi"/>
          <w:szCs w:val="20"/>
          <w:lang w:val="en-AU"/>
        </w:rPr>
        <w:t xml:space="preserve"> of the Association must not improperly use his or her position to:</w:t>
      </w:r>
    </w:p>
    <w:p w14:paraId="40B50460" w14:textId="77777777" w:rsidR="002A3BE7" w:rsidRPr="002A3BE7" w:rsidRDefault="002A3BE7" w:rsidP="00625430">
      <w:pPr>
        <w:numPr>
          <w:ilvl w:val="1"/>
          <w:numId w:val="10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gain an advantage for the officer or another person; or</w:t>
      </w:r>
    </w:p>
    <w:p w14:paraId="7B75ACF7" w14:textId="77777777" w:rsidR="002A3BE7" w:rsidRPr="002A3BE7" w:rsidRDefault="002A3BE7" w:rsidP="00625430">
      <w:pPr>
        <w:numPr>
          <w:ilvl w:val="1"/>
          <w:numId w:val="10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cause detriment to the Association.</w:t>
      </w:r>
    </w:p>
    <w:p w14:paraId="6C79749E" w14:textId="77777777" w:rsidR="002A3BE7" w:rsidRPr="002A3BE7" w:rsidRDefault="002A3BE7" w:rsidP="00625430">
      <w:pPr>
        <w:pStyle w:val="ListParagraph"/>
        <w:numPr>
          <w:ilvl w:val="0"/>
          <w:numId w:val="103"/>
        </w:numPr>
        <w:rPr>
          <w:rFonts w:asciiTheme="majorHAnsi" w:hAnsiTheme="majorHAnsi" w:cstheme="majorHAnsi"/>
          <w:szCs w:val="20"/>
          <w:lang w:val="en-AU"/>
        </w:rPr>
      </w:pPr>
      <w:r w:rsidRPr="002A3BE7">
        <w:rPr>
          <w:rFonts w:asciiTheme="majorHAnsi" w:hAnsiTheme="majorHAnsi" w:cstheme="majorHAnsi"/>
          <w:szCs w:val="20"/>
          <w:lang w:val="en-AU"/>
        </w:rPr>
        <w:lastRenderedPageBreak/>
        <w:t xml:space="preserve">A person who obtains information because the person is, or has been, an officer of the Association must not </w:t>
      </w:r>
      <w:r w:rsidRPr="007C53DA">
        <w:rPr>
          <w:lang w:val="en-AU"/>
        </w:rPr>
        <w:t>improperly</w:t>
      </w:r>
      <w:r w:rsidRPr="002A3BE7">
        <w:rPr>
          <w:rFonts w:asciiTheme="majorHAnsi" w:hAnsiTheme="majorHAnsi" w:cstheme="majorHAnsi"/>
          <w:szCs w:val="20"/>
          <w:lang w:val="en-AU"/>
        </w:rPr>
        <w:t xml:space="preserve"> use the information to:</w:t>
      </w:r>
    </w:p>
    <w:p w14:paraId="0A7BB907" w14:textId="77777777" w:rsidR="002A3BE7" w:rsidRPr="002A3BE7" w:rsidRDefault="002A3BE7" w:rsidP="00625430">
      <w:pPr>
        <w:numPr>
          <w:ilvl w:val="1"/>
          <w:numId w:val="2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gain an advantage for the person or another person; or</w:t>
      </w:r>
    </w:p>
    <w:p w14:paraId="4775FD1C" w14:textId="77777777" w:rsidR="002A3BE7" w:rsidRDefault="002A3BE7" w:rsidP="00625430">
      <w:pPr>
        <w:numPr>
          <w:ilvl w:val="1"/>
          <w:numId w:val="2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cause detriment to the Association.</w:t>
      </w:r>
    </w:p>
    <w:p w14:paraId="675BA5CD" w14:textId="77777777" w:rsidR="00457E9E" w:rsidRPr="002A3BE7" w:rsidRDefault="00457E9E" w:rsidP="002E0DF9">
      <w:pPr>
        <w:pStyle w:val="NoSpacing"/>
        <w:rPr>
          <w:lang w:val="en-AU"/>
        </w:rPr>
      </w:pPr>
    </w:p>
    <w:p w14:paraId="147C0486" w14:textId="77777777" w:rsidR="002A3BE7" w:rsidRPr="002A3BE7" w:rsidRDefault="002A3BE7" w:rsidP="00534ADD">
      <w:pPr>
        <w:pStyle w:val="Heading2"/>
        <w:ind w:left="454" w:hanging="454"/>
      </w:pPr>
      <w:bookmarkStart w:id="96" w:name="_Toc208397827"/>
      <w:bookmarkStart w:id="97" w:name="_Toc230783441"/>
      <w:r w:rsidRPr="002A3BE7">
        <w:t>President and Vice President</w:t>
      </w:r>
      <w:bookmarkEnd w:id="96"/>
      <w:bookmarkEnd w:id="97"/>
    </w:p>
    <w:p w14:paraId="74C64AFD" w14:textId="77777777" w:rsidR="002A3BE7" w:rsidRPr="002E0DF9" w:rsidRDefault="002A3BE7" w:rsidP="00625430">
      <w:pPr>
        <w:pStyle w:val="ListParagraph"/>
        <w:numPr>
          <w:ilvl w:val="0"/>
          <w:numId w:val="106"/>
        </w:numPr>
        <w:rPr>
          <w:lang w:val="en-AU"/>
        </w:rPr>
      </w:pPr>
      <w:r w:rsidRPr="002E0DF9">
        <w:rPr>
          <w:lang w:val="en-AU"/>
        </w:rPr>
        <w:t>It is the duty of the President to consult with the Secretary regarding the business to be conducted at each committee meeting and general meeting.</w:t>
      </w:r>
    </w:p>
    <w:p w14:paraId="7637C298" w14:textId="77777777" w:rsidR="002A3BE7" w:rsidRPr="002A3BE7" w:rsidRDefault="002A3BE7" w:rsidP="002E0DF9">
      <w:pPr>
        <w:pStyle w:val="ListParagraph"/>
        <w:rPr>
          <w:lang w:val="en-AU"/>
        </w:rPr>
      </w:pPr>
      <w:r w:rsidRPr="002A3BE7">
        <w:rPr>
          <w:lang w:val="en-AU"/>
        </w:rPr>
        <w:t xml:space="preserve">The President takes the role of Chairperson and has the powers and duties relating to convening and presiding at committee meetings and presiding at general meetings provided for in this Constitution. If the President is </w:t>
      </w:r>
      <w:proofErr w:type="gramStart"/>
      <w:r w:rsidRPr="002A3BE7">
        <w:rPr>
          <w:lang w:val="en-AU"/>
        </w:rPr>
        <w:t>absent</w:t>
      </w:r>
      <w:proofErr w:type="gramEnd"/>
      <w:r w:rsidRPr="002A3BE7">
        <w:rPr>
          <w:lang w:val="en-AU"/>
        </w:rPr>
        <w:t xml:space="preserve"> then the Chairperson shall be determined in accordance with </w:t>
      </w:r>
      <w:r w:rsidRPr="002A3BE7">
        <w:rPr>
          <w:b/>
          <w:lang w:val="en-AU"/>
        </w:rPr>
        <w:t>Rule 36(1) or (2)</w:t>
      </w:r>
      <w:r w:rsidRPr="002A3BE7">
        <w:rPr>
          <w:lang w:val="en-AU"/>
        </w:rPr>
        <w:t xml:space="preserve"> in the case of committee meetings and </w:t>
      </w:r>
      <w:r w:rsidRPr="002A3BE7">
        <w:rPr>
          <w:b/>
          <w:lang w:val="en-AU"/>
        </w:rPr>
        <w:t>Rule 57 (1) or (2)</w:t>
      </w:r>
      <w:r w:rsidRPr="002A3BE7">
        <w:rPr>
          <w:lang w:val="en-AU"/>
        </w:rPr>
        <w:t xml:space="preserve"> in the case of general meetings.</w:t>
      </w:r>
    </w:p>
    <w:p w14:paraId="7F09B09A" w14:textId="045A5B3B" w:rsidR="002A3BE7" w:rsidRPr="002E0DF9" w:rsidRDefault="002A3BE7" w:rsidP="002E0DF9">
      <w:pPr>
        <w:pStyle w:val="ListParagraph"/>
      </w:pPr>
      <w:r w:rsidRPr="002A3BE7">
        <w:t xml:space="preserve">It is the duty of the Vice President to: </w:t>
      </w:r>
    </w:p>
    <w:p w14:paraId="31C8F649" w14:textId="77777777" w:rsidR="002A3BE7" w:rsidRPr="002A3BE7" w:rsidRDefault="002A3BE7" w:rsidP="00625430">
      <w:pPr>
        <w:numPr>
          <w:ilvl w:val="0"/>
          <w:numId w:val="75"/>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oversee and ensure all sub-committees (if any) are responsible and accountable;</w:t>
      </w:r>
    </w:p>
    <w:p w14:paraId="059D2F8E" w14:textId="77777777" w:rsidR="002A3BE7" w:rsidRPr="002A3BE7" w:rsidRDefault="002A3BE7" w:rsidP="00625430">
      <w:pPr>
        <w:numPr>
          <w:ilvl w:val="0"/>
          <w:numId w:val="75"/>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provide support and assistance to the President;</w:t>
      </w:r>
    </w:p>
    <w:p w14:paraId="7A3616AD" w14:textId="77777777" w:rsidR="002A3BE7" w:rsidRPr="002A3BE7" w:rsidRDefault="002A3BE7" w:rsidP="00625430">
      <w:pPr>
        <w:numPr>
          <w:ilvl w:val="0"/>
          <w:numId w:val="75"/>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in the absence of the president, undertake all the roles and responsibilities of the President;</w:t>
      </w:r>
    </w:p>
    <w:p w14:paraId="2B87FB55" w14:textId="2A35CDC5" w:rsidR="002E0DF9" w:rsidRDefault="002A3BE7" w:rsidP="00625430">
      <w:pPr>
        <w:numPr>
          <w:ilvl w:val="0"/>
          <w:numId w:val="75"/>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carry out any other duty given to the Vice President under these rules or by the committee.</w:t>
      </w:r>
    </w:p>
    <w:p w14:paraId="0EC55269" w14:textId="77777777" w:rsidR="002E0DF9" w:rsidRPr="002E0DF9" w:rsidRDefault="002E0DF9" w:rsidP="002E0DF9">
      <w:pPr>
        <w:autoSpaceDE w:val="0"/>
        <w:autoSpaceDN w:val="0"/>
        <w:adjustRightInd w:val="0"/>
        <w:spacing w:before="0" w:after="0" w:line="240" w:lineRule="auto"/>
        <w:ind w:left="1440"/>
        <w:contextualSpacing/>
        <w:rPr>
          <w:rFonts w:asciiTheme="majorHAnsi" w:hAnsiTheme="majorHAnsi" w:cstheme="majorHAnsi"/>
          <w:color w:val="000000" w:themeColor="text1"/>
          <w:szCs w:val="20"/>
        </w:rPr>
      </w:pPr>
    </w:p>
    <w:p w14:paraId="0A38F8F1" w14:textId="77777777" w:rsidR="002A3BE7" w:rsidRPr="002A3BE7" w:rsidRDefault="002A3BE7" w:rsidP="00534ADD">
      <w:pPr>
        <w:pStyle w:val="Heading2"/>
        <w:ind w:left="454" w:hanging="454"/>
      </w:pPr>
      <w:bookmarkStart w:id="98" w:name="_Toc208397828"/>
      <w:bookmarkStart w:id="99" w:name="_Toc230783442"/>
      <w:r w:rsidRPr="002A3BE7">
        <w:t>Secretary</w:t>
      </w:r>
      <w:bookmarkEnd w:id="98"/>
      <w:bookmarkEnd w:id="99"/>
    </w:p>
    <w:p w14:paraId="46B2E91A" w14:textId="77777777" w:rsidR="002A3BE7" w:rsidRPr="002A3BE7" w:rsidRDefault="002A3BE7" w:rsidP="002E0DF9">
      <w:pPr>
        <w:spacing w:before="0"/>
        <w:rPr>
          <w:rFonts w:asciiTheme="majorHAnsi" w:hAnsiTheme="majorHAnsi" w:cstheme="majorHAnsi"/>
          <w:szCs w:val="20"/>
          <w:lang w:val="en-AU"/>
        </w:rPr>
      </w:pPr>
      <w:r w:rsidRPr="002A3BE7">
        <w:rPr>
          <w:rFonts w:asciiTheme="majorHAnsi" w:hAnsiTheme="majorHAnsi" w:cstheme="majorHAnsi"/>
          <w:szCs w:val="20"/>
          <w:lang w:val="en-AU"/>
        </w:rPr>
        <w:t>The Secretary has the following duties:</w:t>
      </w:r>
    </w:p>
    <w:p w14:paraId="58A56316" w14:textId="77777777" w:rsidR="002A3BE7" w:rsidRPr="002E0DF9" w:rsidRDefault="002A3BE7" w:rsidP="00625430">
      <w:pPr>
        <w:pStyle w:val="ListParagraph"/>
        <w:numPr>
          <w:ilvl w:val="0"/>
          <w:numId w:val="107"/>
        </w:numPr>
        <w:rPr>
          <w:lang w:val="en-AU"/>
        </w:rPr>
      </w:pPr>
      <w:r w:rsidRPr="002E0DF9">
        <w:rPr>
          <w:lang w:val="en-AU"/>
        </w:rPr>
        <w:t xml:space="preserve">Dealing with the Association’s correspondence. </w:t>
      </w:r>
    </w:p>
    <w:p w14:paraId="5BD71842" w14:textId="77777777" w:rsidR="002A3BE7" w:rsidRPr="002E0DF9" w:rsidRDefault="002A3BE7" w:rsidP="00625430">
      <w:pPr>
        <w:pStyle w:val="ListParagraph"/>
        <w:numPr>
          <w:ilvl w:val="0"/>
          <w:numId w:val="107"/>
        </w:numPr>
        <w:rPr>
          <w:lang w:val="en-AU"/>
        </w:rPr>
      </w:pPr>
      <w:r w:rsidRPr="002E0DF9">
        <w:rPr>
          <w:lang w:val="en-AU"/>
        </w:rPr>
        <w:t>Consulting with the President regarding the business to be conducted at each committee meeting and general meeting.</w:t>
      </w:r>
    </w:p>
    <w:p w14:paraId="65CA90F0" w14:textId="77777777" w:rsidR="002A3BE7" w:rsidRPr="002E0DF9" w:rsidRDefault="002A3BE7" w:rsidP="00625430">
      <w:pPr>
        <w:pStyle w:val="ListParagraph"/>
        <w:numPr>
          <w:ilvl w:val="0"/>
          <w:numId w:val="107"/>
        </w:numPr>
        <w:rPr>
          <w:lang w:val="en-AU"/>
        </w:rPr>
      </w:pPr>
      <w:r w:rsidRPr="002E0DF9">
        <w:rPr>
          <w:lang w:val="en-AU"/>
        </w:rPr>
        <w:t>Preparing the notices required for meetings and for the business to be conducted at meetings.</w:t>
      </w:r>
    </w:p>
    <w:p w14:paraId="272735C9" w14:textId="77777777" w:rsidR="002A3BE7" w:rsidRPr="002E0DF9" w:rsidRDefault="002A3BE7" w:rsidP="00625430">
      <w:pPr>
        <w:pStyle w:val="ListParagraph"/>
        <w:numPr>
          <w:ilvl w:val="0"/>
          <w:numId w:val="107"/>
        </w:numPr>
        <w:rPr>
          <w:lang w:val="en-AU"/>
        </w:rPr>
      </w:pPr>
      <w:r w:rsidRPr="002E0DF9">
        <w:rPr>
          <w:lang w:val="en-AU"/>
        </w:rPr>
        <w:t>Unless another member is authorised by the Committee to do so, maintaining on behalf of the Association the register of members, and recording in the register any changes in the membership, as required under section 53(1) of the Act.</w:t>
      </w:r>
    </w:p>
    <w:p w14:paraId="26471765" w14:textId="77777777" w:rsidR="002A3BE7" w:rsidRPr="002E0DF9" w:rsidRDefault="002A3BE7" w:rsidP="00625430">
      <w:pPr>
        <w:pStyle w:val="ListParagraph"/>
        <w:numPr>
          <w:ilvl w:val="0"/>
          <w:numId w:val="107"/>
        </w:numPr>
        <w:rPr>
          <w:lang w:val="en-AU"/>
        </w:rPr>
      </w:pPr>
      <w:r w:rsidRPr="002E0DF9">
        <w:rPr>
          <w:lang w:val="en-AU"/>
        </w:rPr>
        <w:t>Maintaining on behalf of the Association an up-to-date copy of this Constitution, as required under section 35(1) of the Act.</w:t>
      </w:r>
    </w:p>
    <w:p w14:paraId="10593A16" w14:textId="77777777" w:rsidR="002A3BE7" w:rsidRPr="002E0DF9" w:rsidRDefault="002A3BE7" w:rsidP="00625430">
      <w:pPr>
        <w:pStyle w:val="ListParagraph"/>
        <w:numPr>
          <w:ilvl w:val="0"/>
          <w:numId w:val="107"/>
        </w:numPr>
        <w:rPr>
          <w:lang w:val="en-AU"/>
        </w:rPr>
      </w:pPr>
      <w:r w:rsidRPr="002E0DF9">
        <w:rPr>
          <w:lang w:val="en-AU"/>
        </w:rPr>
        <w:t xml:space="preserve">Unless another member is authorised by the Committee to do so, maintaining on behalf of the Association a record of committee members and other persons authorised to act on behalf of the Association, as required by </w:t>
      </w:r>
      <w:r w:rsidRPr="002E0DF9">
        <w:rPr>
          <w:b/>
          <w:lang w:val="en-AU"/>
        </w:rPr>
        <w:t>Rule 77</w:t>
      </w:r>
      <w:r w:rsidRPr="002E0DF9">
        <w:rPr>
          <w:lang w:val="en-AU"/>
        </w:rPr>
        <w:t>.</w:t>
      </w:r>
    </w:p>
    <w:p w14:paraId="4A1620E7" w14:textId="77777777" w:rsidR="002A3BE7" w:rsidRPr="002E0DF9" w:rsidRDefault="002A3BE7" w:rsidP="00625430">
      <w:pPr>
        <w:pStyle w:val="ListParagraph"/>
        <w:numPr>
          <w:ilvl w:val="0"/>
          <w:numId w:val="107"/>
        </w:numPr>
        <w:rPr>
          <w:rFonts w:cstheme="minorHAnsi"/>
          <w:highlight w:val="yellow"/>
          <w:lang w:val="en-AU"/>
        </w:rPr>
      </w:pPr>
      <w:r w:rsidRPr="002E0DF9">
        <w:rPr>
          <w:rFonts w:cstheme="minorHAnsi"/>
          <w:highlight w:val="yellow"/>
          <w:lang w:val="en-AU"/>
        </w:rPr>
        <w:t>Unless another member is authorised by the Committee to do so, complying with a provision of the Act or the regulations that requires information to be given to the Commissioner about the Association.</w:t>
      </w:r>
    </w:p>
    <w:p w14:paraId="4DF91FA0" w14:textId="77777777" w:rsidR="002A3BE7" w:rsidRPr="002E0DF9" w:rsidRDefault="002A3BE7" w:rsidP="00625430">
      <w:pPr>
        <w:pStyle w:val="ListParagraph"/>
        <w:numPr>
          <w:ilvl w:val="0"/>
          <w:numId w:val="107"/>
        </w:numPr>
        <w:rPr>
          <w:lang w:val="en-AU"/>
        </w:rPr>
      </w:pPr>
      <w:r w:rsidRPr="002E0DF9">
        <w:rPr>
          <w:lang w:val="en-AU"/>
        </w:rPr>
        <w:t>Ensuring the safe custody of the books of the Association, other than the financial records, financial statements and financial reports, as applicable to the Association.</w:t>
      </w:r>
    </w:p>
    <w:p w14:paraId="693F1191" w14:textId="77777777" w:rsidR="002A3BE7" w:rsidRPr="002E0DF9" w:rsidRDefault="002A3BE7" w:rsidP="00625430">
      <w:pPr>
        <w:pStyle w:val="ListParagraph"/>
        <w:numPr>
          <w:ilvl w:val="0"/>
          <w:numId w:val="107"/>
        </w:numPr>
        <w:rPr>
          <w:lang w:val="en-AU"/>
        </w:rPr>
      </w:pPr>
      <w:r w:rsidRPr="002E0DF9">
        <w:rPr>
          <w:lang w:val="en-AU"/>
        </w:rPr>
        <w:t>Maintaining full and accurate minutes of committee meetings and general meetings.</w:t>
      </w:r>
    </w:p>
    <w:p w14:paraId="3391DCB7" w14:textId="77777777" w:rsidR="002A3BE7" w:rsidRPr="002E0DF9" w:rsidRDefault="002A3BE7" w:rsidP="00625430">
      <w:pPr>
        <w:pStyle w:val="ListParagraph"/>
        <w:numPr>
          <w:ilvl w:val="0"/>
          <w:numId w:val="107"/>
        </w:numPr>
        <w:rPr>
          <w:lang w:val="en-AU"/>
        </w:rPr>
      </w:pPr>
      <w:r w:rsidRPr="002E0DF9">
        <w:rPr>
          <w:lang w:val="en-AU"/>
        </w:rPr>
        <w:t>Carrying out any other duty given to the Secretary under this Constitution or by the Committee.</w:t>
      </w:r>
    </w:p>
    <w:p w14:paraId="7DCD27AD" w14:textId="77777777" w:rsidR="002A3BE7" w:rsidRPr="002A3BE7" w:rsidRDefault="002A3BE7" w:rsidP="002E0DF9">
      <w:pPr>
        <w:pStyle w:val="NoSpacing"/>
        <w:rPr>
          <w:lang w:val="en-AU"/>
        </w:rPr>
      </w:pPr>
    </w:p>
    <w:p w14:paraId="427817D3" w14:textId="77777777" w:rsidR="002A3BE7" w:rsidRDefault="002A3BE7" w:rsidP="002A3BE7">
      <w:pPr>
        <w:spacing w:before="0"/>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highlight w:val="green"/>
        </w:rPr>
        <w:lastRenderedPageBreak/>
        <w:t xml:space="preserve">Note: If the Association employes a General Manager/Executive Officer or </w:t>
      </w:r>
      <w:proofErr w:type="gramStart"/>
      <w:r w:rsidRPr="002A3BE7">
        <w:rPr>
          <w:rFonts w:asciiTheme="majorHAnsi" w:hAnsiTheme="majorHAnsi" w:cstheme="majorHAnsi"/>
          <w:color w:val="000000" w:themeColor="text1"/>
          <w:szCs w:val="20"/>
          <w:highlight w:val="green"/>
        </w:rPr>
        <w:t>equivalent</w:t>
      </w:r>
      <w:proofErr w:type="gramEnd"/>
      <w:r w:rsidRPr="002A3BE7">
        <w:rPr>
          <w:rFonts w:asciiTheme="majorHAnsi" w:hAnsiTheme="majorHAnsi" w:cstheme="majorHAnsi"/>
          <w:color w:val="000000" w:themeColor="text1"/>
          <w:szCs w:val="20"/>
          <w:highlight w:val="green"/>
        </w:rPr>
        <w:t xml:space="preserve"> the Constitution should be amended if this person undertakes the secretarial role</w:t>
      </w:r>
      <w:r w:rsidRPr="002A3BE7">
        <w:rPr>
          <w:rFonts w:asciiTheme="majorHAnsi" w:hAnsiTheme="majorHAnsi" w:cstheme="majorHAnsi"/>
          <w:color w:val="000000" w:themeColor="text1"/>
          <w:szCs w:val="20"/>
        </w:rPr>
        <w:t>.</w:t>
      </w:r>
    </w:p>
    <w:p w14:paraId="534C0C25" w14:textId="77777777" w:rsidR="002E0DF9" w:rsidRPr="002A3BE7" w:rsidRDefault="002E0DF9" w:rsidP="002E0DF9">
      <w:pPr>
        <w:pStyle w:val="NoSpacing"/>
        <w:tabs>
          <w:tab w:val="left" w:pos="2835"/>
        </w:tabs>
        <w:rPr>
          <w:lang w:val="en-AU"/>
        </w:rPr>
      </w:pPr>
    </w:p>
    <w:p w14:paraId="1436DCC9" w14:textId="77777777" w:rsidR="002A3BE7" w:rsidRPr="002A3BE7" w:rsidRDefault="002A3BE7" w:rsidP="00534ADD">
      <w:pPr>
        <w:pStyle w:val="Heading2"/>
        <w:ind w:left="454" w:hanging="454"/>
      </w:pPr>
      <w:bookmarkStart w:id="100" w:name="_Toc208397829"/>
      <w:bookmarkStart w:id="101" w:name="_Toc230783443"/>
      <w:r w:rsidRPr="002A3BE7">
        <w:t>Treasurer</w:t>
      </w:r>
      <w:bookmarkEnd w:id="100"/>
      <w:bookmarkEnd w:id="101"/>
    </w:p>
    <w:p w14:paraId="17C0CA69" w14:textId="77777777" w:rsidR="002A3BE7" w:rsidRPr="002A3BE7" w:rsidRDefault="002A3BE7" w:rsidP="002E0DF9">
      <w:pPr>
        <w:spacing w:before="0"/>
        <w:rPr>
          <w:rFonts w:asciiTheme="majorHAnsi" w:hAnsiTheme="majorHAnsi" w:cstheme="majorHAnsi"/>
          <w:szCs w:val="20"/>
          <w:lang w:val="en-AU"/>
        </w:rPr>
      </w:pPr>
      <w:r w:rsidRPr="002A3BE7">
        <w:rPr>
          <w:rFonts w:asciiTheme="majorHAnsi" w:hAnsiTheme="majorHAnsi" w:cstheme="majorHAnsi"/>
          <w:szCs w:val="20"/>
          <w:lang w:val="en-AU"/>
        </w:rPr>
        <w:t>The Treasurer has the following duties:</w:t>
      </w:r>
    </w:p>
    <w:p w14:paraId="5A21EB3F" w14:textId="77777777" w:rsidR="002A3BE7" w:rsidRPr="002E0DF9" w:rsidRDefault="002A3BE7" w:rsidP="00625430">
      <w:pPr>
        <w:pStyle w:val="ListParagraph"/>
        <w:numPr>
          <w:ilvl w:val="0"/>
          <w:numId w:val="108"/>
        </w:numPr>
        <w:rPr>
          <w:lang w:val="en-AU"/>
        </w:rPr>
      </w:pPr>
      <w:r w:rsidRPr="002E0DF9">
        <w:rPr>
          <w:lang w:val="en-AU"/>
        </w:rPr>
        <w:t xml:space="preserve">Ensuring that any amounts payable to the Association are collected and issuing receipts for those amounts in the Association’s name. </w:t>
      </w:r>
    </w:p>
    <w:p w14:paraId="624AA634" w14:textId="77777777" w:rsidR="002A3BE7" w:rsidRPr="002E0DF9" w:rsidRDefault="002A3BE7" w:rsidP="00625430">
      <w:pPr>
        <w:pStyle w:val="ListParagraph"/>
        <w:numPr>
          <w:ilvl w:val="0"/>
          <w:numId w:val="108"/>
        </w:numPr>
        <w:rPr>
          <w:lang w:val="en-AU"/>
        </w:rPr>
      </w:pPr>
      <w:r w:rsidRPr="002E0DF9">
        <w:rPr>
          <w:lang w:val="en-AU"/>
        </w:rPr>
        <w:t>Ensuring that any amounts paid to the Association are credited to the appropriate account of the Association, as directed by the Committee.</w:t>
      </w:r>
    </w:p>
    <w:p w14:paraId="64D6FC52" w14:textId="77777777" w:rsidR="002A3BE7" w:rsidRPr="002E0DF9" w:rsidRDefault="002A3BE7" w:rsidP="00625430">
      <w:pPr>
        <w:pStyle w:val="ListParagraph"/>
        <w:numPr>
          <w:ilvl w:val="0"/>
          <w:numId w:val="108"/>
        </w:numPr>
        <w:rPr>
          <w:lang w:val="en-AU"/>
        </w:rPr>
      </w:pPr>
      <w:r w:rsidRPr="002E0DF9">
        <w:rPr>
          <w:lang w:val="en-AU"/>
        </w:rPr>
        <w:t>Ensuring that any payments to be made by the Association that have been authorised by the Committee or at a general meeting are made on time.</w:t>
      </w:r>
    </w:p>
    <w:p w14:paraId="269AB10E" w14:textId="77777777" w:rsidR="002A3BE7" w:rsidRPr="002E0DF9" w:rsidRDefault="002A3BE7" w:rsidP="00625430">
      <w:pPr>
        <w:pStyle w:val="ListParagraph"/>
        <w:numPr>
          <w:ilvl w:val="0"/>
          <w:numId w:val="108"/>
        </w:numPr>
        <w:rPr>
          <w:lang w:val="en-AU"/>
        </w:rPr>
      </w:pPr>
      <w:r w:rsidRPr="002E0DF9">
        <w:rPr>
          <w:lang w:val="en-AU"/>
        </w:rPr>
        <w:t>Ensuring that the Association complies with the relevant requirements of Part 5 of the Act.</w:t>
      </w:r>
    </w:p>
    <w:p w14:paraId="178722B5" w14:textId="77777777" w:rsidR="002A3BE7" w:rsidRPr="002E0DF9" w:rsidRDefault="002A3BE7" w:rsidP="00625430">
      <w:pPr>
        <w:pStyle w:val="ListParagraph"/>
        <w:numPr>
          <w:ilvl w:val="0"/>
          <w:numId w:val="108"/>
        </w:numPr>
        <w:rPr>
          <w:lang w:val="en-AU"/>
        </w:rPr>
      </w:pPr>
      <w:r w:rsidRPr="002E0DF9">
        <w:rPr>
          <w:lang w:val="en-AU"/>
        </w:rPr>
        <w:t>Ensuring the safe custody of the Association’s financial records, financial statements and financial reports, as applicable to the Association.</w:t>
      </w:r>
    </w:p>
    <w:p w14:paraId="364B2B35" w14:textId="77777777" w:rsidR="002A3BE7" w:rsidRPr="002E0DF9" w:rsidRDefault="002A3BE7" w:rsidP="00625430">
      <w:pPr>
        <w:pStyle w:val="ListParagraph"/>
        <w:numPr>
          <w:ilvl w:val="0"/>
          <w:numId w:val="108"/>
        </w:numPr>
        <w:rPr>
          <w:lang w:val="en-AU"/>
        </w:rPr>
      </w:pPr>
      <w:r w:rsidRPr="002E0DF9">
        <w:rPr>
          <w:lang w:val="en-AU"/>
        </w:rPr>
        <w:t>If the Association is a tier 1 association, coordinating the preparation of the Association’s financial statements before their submission to the Association’s Annual General Meeting.</w:t>
      </w:r>
    </w:p>
    <w:p w14:paraId="7CC56598" w14:textId="77777777" w:rsidR="002A3BE7" w:rsidRPr="002E0DF9" w:rsidRDefault="002A3BE7" w:rsidP="00625430">
      <w:pPr>
        <w:pStyle w:val="ListParagraph"/>
        <w:numPr>
          <w:ilvl w:val="0"/>
          <w:numId w:val="108"/>
        </w:numPr>
        <w:rPr>
          <w:lang w:val="en-AU"/>
        </w:rPr>
      </w:pPr>
      <w:r w:rsidRPr="002E0DF9">
        <w:rPr>
          <w:lang w:val="en-AU"/>
        </w:rPr>
        <w:t>If the Association is a tier 2 association or tier 3 association, coordinating the preparation of the Association’s financial report before its submission to the Association’s Annual General Meeting.</w:t>
      </w:r>
    </w:p>
    <w:p w14:paraId="3BD77427" w14:textId="77777777" w:rsidR="002A3BE7" w:rsidRPr="002E0DF9" w:rsidRDefault="002A3BE7" w:rsidP="00625430">
      <w:pPr>
        <w:pStyle w:val="ListParagraph"/>
        <w:numPr>
          <w:ilvl w:val="0"/>
          <w:numId w:val="108"/>
        </w:numPr>
        <w:rPr>
          <w:lang w:val="en-AU"/>
        </w:rPr>
      </w:pPr>
      <w:r w:rsidRPr="002E0DF9">
        <w:rPr>
          <w:lang w:val="en-AU"/>
        </w:rPr>
        <w:t>Providing any assistance required by an auditor or reviewer conducting an audit or review of the Association’s financial statements or financial report under Part 5 Division 5 of the Act.</w:t>
      </w:r>
    </w:p>
    <w:p w14:paraId="538FC06D" w14:textId="77777777" w:rsidR="002A3BE7" w:rsidRPr="002E0DF9" w:rsidRDefault="002A3BE7" w:rsidP="00625430">
      <w:pPr>
        <w:pStyle w:val="ListParagraph"/>
        <w:numPr>
          <w:ilvl w:val="0"/>
          <w:numId w:val="108"/>
        </w:numPr>
        <w:rPr>
          <w:lang w:val="en-AU"/>
        </w:rPr>
      </w:pPr>
      <w:r w:rsidRPr="002E0DF9">
        <w:rPr>
          <w:lang w:val="en-AU"/>
        </w:rPr>
        <w:t>Carrying out any other duty given to the Treasurer under this Constitution or by the Committee.</w:t>
      </w:r>
    </w:p>
    <w:p w14:paraId="230B400F" w14:textId="77777777" w:rsidR="002E0DF9" w:rsidRPr="002A3BE7" w:rsidRDefault="002E0DF9" w:rsidP="002E0DF9">
      <w:pPr>
        <w:pStyle w:val="NoSpacing"/>
        <w:rPr>
          <w:lang w:val="en-AU"/>
        </w:rPr>
      </w:pPr>
    </w:p>
    <w:p w14:paraId="4CD601A5" w14:textId="77777777" w:rsidR="002A3BE7" w:rsidRDefault="002A3BE7" w:rsidP="000B33F2">
      <w:pPr>
        <w:pStyle w:val="Heading3"/>
      </w:pPr>
      <w:bookmarkStart w:id="102" w:name="_Toc208397830"/>
      <w:bookmarkStart w:id="103" w:name="_Toc230783444"/>
      <w:r w:rsidRPr="002A3BE7">
        <w:t>Division 3 – Election of Committee Members and Tenure of Office</w:t>
      </w:r>
      <w:bookmarkEnd w:id="102"/>
      <w:bookmarkEnd w:id="103"/>
    </w:p>
    <w:p w14:paraId="3AB64063" w14:textId="77777777" w:rsidR="002E0DF9" w:rsidRPr="002E0DF9" w:rsidRDefault="002E0DF9" w:rsidP="002E0DF9">
      <w:pPr>
        <w:pStyle w:val="NoSpacing"/>
        <w:rPr>
          <w:lang w:val="en-AU"/>
        </w:rPr>
      </w:pPr>
    </w:p>
    <w:p w14:paraId="4909EDEF" w14:textId="77777777" w:rsidR="002A3BE7" w:rsidRPr="002A3BE7" w:rsidRDefault="002A3BE7" w:rsidP="00534ADD">
      <w:pPr>
        <w:pStyle w:val="Heading2"/>
        <w:ind w:left="454" w:hanging="454"/>
      </w:pPr>
      <w:bookmarkStart w:id="104" w:name="_Toc208397831"/>
      <w:bookmarkStart w:id="105" w:name="_Toc230783445"/>
      <w:r w:rsidRPr="002A3BE7">
        <w:t>How Members Become Committee Members</w:t>
      </w:r>
      <w:bookmarkEnd w:id="104"/>
      <w:bookmarkEnd w:id="105"/>
    </w:p>
    <w:p w14:paraId="1CF9BF3F" w14:textId="77777777" w:rsidR="002A3BE7" w:rsidRPr="002A3BE7" w:rsidRDefault="002A3BE7" w:rsidP="002E0DF9">
      <w:pPr>
        <w:spacing w:before="0"/>
        <w:rPr>
          <w:rFonts w:asciiTheme="majorHAnsi" w:hAnsiTheme="majorHAnsi" w:cstheme="majorHAnsi"/>
          <w:szCs w:val="20"/>
          <w:lang w:val="en-AU"/>
        </w:rPr>
      </w:pPr>
      <w:r w:rsidRPr="002A3BE7">
        <w:rPr>
          <w:rFonts w:asciiTheme="majorHAnsi" w:hAnsiTheme="majorHAnsi" w:cstheme="majorHAnsi"/>
          <w:szCs w:val="20"/>
          <w:lang w:val="en-AU"/>
        </w:rPr>
        <w:t>A member becomes a committee member if the member:</w:t>
      </w:r>
    </w:p>
    <w:p w14:paraId="342A8A10" w14:textId="77777777" w:rsidR="002A3BE7" w:rsidRPr="002E0DF9" w:rsidRDefault="002A3BE7" w:rsidP="00625430">
      <w:pPr>
        <w:pStyle w:val="ListParagraph"/>
        <w:numPr>
          <w:ilvl w:val="0"/>
          <w:numId w:val="109"/>
        </w:numPr>
        <w:rPr>
          <w:lang w:val="en-AU"/>
        </w:rPr>
      </w:pPr>
      <w:r w:rsidRPr="002E0DF9">
        <w:rPr>
          <w:lang w:val="en-AU"/>
        </w:rPr>
        <w:t>Is elected to the Committee at a general meeting; or</w:t>
      </w:r>
    </w:p>
    <w:p w14:paraId="5EFF47CD" w14:textId="77777777" w:rsidR="002A3BE7" w:rsidRDefault="002A3BE7" w:rsidP="002E0DF9">
      <w:pPr>
        <w:pStyle w:val="ListParagraph"/>
        <w:rPr>
          <w:lang w:val="en-AU"/>
        </w:rPr>
      </w:pPr>
      <w:r w:rsidRPr="002A3BE7">
        <w:rPr>
          <w:lang w:val="en-AU"/>
        </w:rPr>
        <w:t xml:space="preserve">Is appointed to the Committee by the Committee to fill a casual vacancy under </w:t>
      </w:r>
      <w:r w:rsidRPr="002A3BE7">
        <w:rPr>
          <w:b/>
          <w:lang w:val="en-AU"/>
        </w:rPr>
        <w:t>Rule 32</w:t>
      </w:r>
      <w:r w:rsidRPr="002A3BE7">
        <w:rPr>
          <w:lang w:val="en-AU"/>
        </w:rPr>
        <w:t>.</w:t>
      </w:r>
    </w:p>
    <w:p w14:paraId="27F51867" w14:textId="77777777" w:rsidR="002E0DF9" w:rsidRPr="002A3BE7" w:rsidRDefault="002E0DF9" w:rsidP="002E0DF9">
      <w:pPr>
        <w:spacing w:before="0" w:after="0" w:line="240" w:lineRule="auto"/>
        <w:rPr>
          <w:rFonts w:asciiTheme="majorHAnsi" w:hAnsiTheme="majorHAnsi" w:cstheme="majorHAnsi"/>
          <w:szCs w:val="20"/>
          <w:lang w:val="en-AU"/>
        </w:rPr>
      </w:pPr>
    </w:p>
    <w:p w14:paraId="027261F6" w14:textId="77777777" w:rsidR="002A3BE7" w:rsidRPr="002A3BE7" w:rsidRDefault="002A3BE7" w:rsidP="00534ADD">
      <w:pPr>
        <w:pStyle w:val="Heading2"/>
        <w:ind w:left="454" w:hanging="454"/>
      </w:pPr>
      <w:bookmarkStart w:id="106" w:name="_Toc208397832"/>
      <w:bookmarkStart w:id="107" w:name="_Toc230783446"/>
      <w:r w:rsidRPr="002A3BE7">
        <w:t>Nomination of Committee Members</w:t>
      </w:r>
      <w:bookmarkEnd w:id="106"/>
      <w:bookmarkEnd w:id="107"/>
    </w:p>
    <w:p w14:paraId="7924CFB7" w14:textId="77777777" w:rsidR="002A3BE7" w:rsidRPr="002E0DF9" w:rsidRDefault="002A3BE7" w:rsidP="00625430">
      <w:pPr>
        <w:pStyle w:val="ListParagraph"/>
        <w:numPr>
          <w:ilvl w:val="0"/>
          <w:numId w:val="110"/>
        </w:numPr>
        <w:rPr>
          <w:lang w:val="en-AU"/>
        </w:rPr>
      </w:pPr>
      <w:r w:rsidRPr="002E0DF9">
        <w:rPr>
          <w:lang w:val="en-AU"/>
        </w:rPr>
        <w:t>At least 28 days before an Annual General Meeting, the Secretary must send written notice to all the members:</w:t>
      </w:r>
    </w:p>
    <w:p w14:paraId="144185EA" w14:textId="77777777" w:rsidR="002A3BE7" w:rsidRPr="002A3BE7" w:rsidRDefault="002A3BE7" w:rsidP="00625430">
      <w:pPr>
        <w:numPr>
          <w:ilvl w:val="1"/>
          <w:numId w:val="2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calling for nominations for election to the Committee; and</w:t>
      </w:r>
    </w:p>
    <w:p w14:paraId="30BB11BD" w14:textId="77777777" w:rsidR="002A3BE7" w:rsidRPr="002A3BE7" w:rsidRDefault="002A3BE7" w:rsidP="00625430">
      <w:pPr>
        <w:numPr>
          <w:ilvl w:val="1"/>
          <w:numId w:val="2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stating the date by which nominations must be received by the Secretary to comply with </w:t>
      </w:r>
      <w:r w:rsidRPr="002A3BE7">
        <w:rPr>
          <w:rFonts w:asciiTheme="majorHAnsi" w:hAnsiTheme="majorHAnsi" w:cstheme="majorHAnsi"/>
          <w:b/>
          <w:szCs w:val="20"/>
          <w:lang w:val="en-AU"/>
        </w:rPr>
        <w:t>sub-rule (2)</w:t>
      </w:r>
      <w:r w:rsidRPr="002A3BE7">
        <w:rPr>
          <w:rFonts w:asciiTheme="majorHAnsi" w:hAnsiTheme="majorHAnsi" w:cstheme="majorHAnsi"/>
          <w:szCs w:val="20"/>
          <w:lang w:val="en-AU"/>
        </w:rPr>
        <w:t xml:space="preserve">. </w:t>
      </w:r>
    </w:p>
    <w:p w14:paraId="13A44E30" w14:textId="77777777" w:rsidR="002A3BE7" w:rsidRPr="002E0DF9" w:rsidRDefault="002A3BE7" w:rsidP="00625430">
      <w:pPr>
        <w:pStyle w:val="ListParagraph"/>
        <w:numPr>
          <w:ilvl w:val="0"/>
          <w:numId w:val="110"/>
        </w:numPr>
        <w:rPr>
          <w:lang w:val="en-AU"/>
        </w:rPr>
      </w:pPr>
      <w:r w:rsidRPr="002A3BE7">
        <w:rPr>
          <w:rFonts w:asciiTheme="majorHAnsi" w:hAnsiTheme="majorHAnsi" w:cstheme="majorHAnsi"/>
          <w:szCs w:val="20"/>
          <w:lang w:val="en-AU"/>
        </w:rPr>
        <w:t>A m</w:t>
      </w:r>
      <w:r w:rsidRPr="002E0DF9">
        <w:rPr>
          <w:lang w:val="en-AU"/>
        </w:rPr>
        <w:t>ember who wishes to be considered for election to the Committee at the Annual General Meeting must nominate for election by sending written notice of the nomination to the Secretary at least 14 days before the Annual General Meeting.</w:t>
      </w:r>
    </w:p>
    <w:p w14:paraId="215848B4" w14:textId="77777777" w:rsidR="002A3BE7" w:rsidRPr="002E0DF9" w:rsidRDefault="002A3BE7" w:rsidP="00625430">
      <w:pPr>
        <w:pStyle w:val="ListParagraph"/>
        <w:numPr>
          <w:ilvl w:val="0"/>
          <w:numId w:val="110"/>
        </w:numPr>
        <w:rPr>
          <w:lang w:val="en-AU"/>
        </w:rPr>
      </w:pPr>
      <w:r w:rsidRPr="002E0DF9">
        <w:rPr>
          <w:lang w:val="en-AU"/>
        </w:rPr>
        <w:t>The written notice must include a statement by another member in support of the nomination.</w:t>
      </w:r>
    </w:p>
    <w:p w14:paraId="52E9DCE2" w14:textId="77777777" w:rsidR="002A3BE7" w:rsidRPr="002A3BE7" w:rsidRDefault="002A3BE7" w:rsidP="00625430">
      <w:pPr>
        <w:pStyle w:val="ListParagraph"/>
        <w:numPr>
          <w:ilvl w:val="0"/>
          <w:numId w:val="110"/>
        </w:numPr>
        <w:rPr>
          <w:rFonts w:asciiTheme="majorHAnsi" w:hAnsiTheme="majorHAnsi" w:cstheme="majorHAnsi"/>
          <w:szCs w:val="20"/>
          <w:lang w:val="en-AU"/>
        </w:rPr>
      </w:pPr>
      <w:r w:rsidRPr="002E0DF9">
        <w:rPr>
          <w:lang w:val="en-AU"/>
        </w:rPr>
        <w:lastRenderedPageBreak/>
        <w:t>A memb</w:t>
      </w:r>
      <w:r w:rsidRPr="002A3BE7">
        <w:rPr>
          <w:rFonts w:asciiTheme="majorHAnsi" w:hAnsiTheme="majorHAnsi" w:cstheme="majorHAnsi"/>
          <w:szCs w:val="20"/>
          <w:lang w:val="en-AU"/>
        </w:rPr>
        <w:t>er may nominate for one specified position of office holder of the Association or to be an ordinary committee member.</w:t>
      </w:r>
    </w:p>
    <w:p w14:paraId="70CBAC7B" w14:textId="77777777" w:rsidR="002A3BE7" w:rsidRDefault="002A3BE7" w:rsidP="00625430">
      <w:pPr>
        <w:pStyle w:val="ListParagraph"/>
        <w:numPr>
          <w:ilvl w:val="0"/>
          <w:numId w:val="110"/>
        </w:numPr>
        <w:rPr>
          <w:rFonts w:asciiTheme="majorHAnsi" w:hAnsiTheme="majorHAnsi" w:cstheme="majorHAnsi"/>
          <w:szCs w:val="20"/>
          <w:lang w:val="en-AU"/>
        </w:rPr>
      </w:pPr>
      <w:r w:rsidRPr="002A3BE7">
        <w:rPr>
          <w:rFonts w:asciiTheme="majorHAnsi" w:hAnsiTheme="majorHAnsi" w:cstheme="majorHAnsi"/>
          <w:szCs w:val="20"/>
          <w:lang w:val="en-AU"/>
        </w:rPr>
        <w:t xml:space="preserve">A member whose nomination does not comply with this rule is not eligible for election to the Committee unless the member is nominated under </w:t>
      </w:r>
      <w:r w:rsidRPr="002A3BE7">
        <w:rPr>
          <w:rFonts w:asciiTheme="majorHAnsi" w:hAnsiTheme="majorHAnsi" w:cstheme="majorHAnsi"/>
          <w:b/>
          <w:szCs w:val="20"/>
          <w:lang w:val="en-AU"/>
        </w:rPr>
        <w:t>Rule 27(2) or Rule 28(2)(b)</w:t>
      </w:r>
      <w:r w:rsidRPr="002A3BE7">
        <w:rPr>
          <w:rFonts w:asciiTheme="majorHAnsi" w:hAnsiTheme="majorHAnsi" w:cstheme="majorHAnsi"/>
          <w:szCs w:val="20"/>
          <w:lang w:val="en-AU"/>
        </w:rPr>
        <w:t>.</w:t>
      </w:r>
    </w:p>
    <w:p w14:paraId="72F81B67" w14:textId="77777777" w:rsidR="002E0DF9" w:rsidRPr="002E0DF9" w:rsidRDefault="002E0DF9" w:rsidP="002E0DF9">
      <w:pPr>
        <w:pStyle w:val="NoSpacing"/>
        <w:rPr>
          <w:lang w:val="en-AU"/>
        </w:rPr>
      </w:pPr>
    </w:p>
    <w:p w14:paraId="50A4D77B" w14:textId="77777777" w:rsidR="002A3BE7" w:rsidRPr="002A3BE7" w:rsidRDefault="002A3BE7" w:rsidP="00534ADD">
      <w:pPr>
        <w:pStyle w:val="Heading2"/>
        <w:ind w:left="454" w:hanging="454"/>
      </w:pPr>
      <w:bookmarkStart w:id="108" w:name="_Toc208397833"/>
      <w:bookmarkStart w:id="109" w:name="_Toc230783447"/>
      <w:r w:rsidRPr="002A3BE7">
        <w:t>Election of Committee Members</w:t>
      </w:r>
      <w:bookmarkEnd w:id="108"/>
      <w:bookmarkEnd w:id="109"/>
    </w:p>
    <w:p w14:paraId="5EEB59A1" w14:textId="77777777" w:rsidR="002A3BE7" w:rsidRPr="002E0DF9" w:rsidRDefault="002A3BE7" w:rsidP="00625430">
      <w:pPr>
        <w:pStyle w:val="ListParagraph"/>
        <w:numPr>
          <w:ilvl w:val="0"/>
          <w:numId w:val="111"/>
        </w:numPr>
        <w:ind w:left="811" w:hanging="357"/>
        <w:rPr>
          <w:lang w:val="en-AU"/>
        </w:rPr>
      </w:pPr>
      <w:r w:rsidRPr="002E0DF9">
        <w:rPr>
          <w:lang w:val="en-AU"/>
        </w:rPr>
        <w:t>At the Annual General Meeting, a separate election must be held for each position on the Committee.</w:t>
      </w:r>
    </w:p>
    <w:p w14:paraId="05DA6E6D" w14:textId="77777777" w:rsidR="002A3BE7" w:rsidRPr="002A3BE7" w:rsidRDefault="002A3BE7" w:rsidP="002E0DF9">
      <w:pPr>
        <w:pStyle w:val="ListParagraph"/>
        <w:rPr>
          <w:lang w:val="en-AU"/>
        </w:rPr>
      </w:pPr>
      <w:r w:rsidRPr="002A3BE7">
        <w:rPr>
          <w:lang w:val="en-AU"/>
        </w:rPr>
        <w:t xml:space="preserve">If there is no nomination for a position(s), the Chairperson of the meeting shall declare the position(s) vacant. </w:t>
      </w:r>
    </w:p>
    <w:p w14:paraId="329F8274" w14:textId="79B0EC16" w:rsidR="002A3BE7" w:rsidRPr="002E0DF9" w:rsidRDefault="002A3BE7" w:rsidP="002E0DF9">
      <w:pPr>
        <w:pStyle w:val="ListParagraph"/>
        <w:rPr>
          <w:color w:val="000000" w:themeColor="text1"/>
        </w:rPr>
      </w:pPr>
      <w:r w:rsidRPr="002A3BE7">
        <w:rPr>
          <w:color w:val="000000" w:themeColor="text1"/>
        </w:rPr>
        <w:t>If only one member has nominated for a position, or there are only sufficient nominations for the positions available, the members entitled to vote at the meeting must nevertheless still vote in accordance with procedures that have been determined by the Committee to decide whether the member(s) should be elected to the position(s).</w:t>
      </w:r>
    </w:p>
    <w:p w14:paraId="2C5C6C64" w14:textId="77777777" w:rsidR="002A3BE7" w:rsidRPr="002A3BE7" w:rsidRDefault="002A3BE7" w:rsidP="002E0DF9">
      <w:pPr>
        <w:pStyle w:val="ListParagraph"/>
        <w:rPr>
          <w:lang w:val="en-AU"/>
        </w:rPr>
      </w:pPr>
      <w:r w:rsidRPr="002A3BE7">
        <w:rPr>
          <w:lang w:val="en-AU"/>
        </w:rPr>
        <w:t>If more than one member has nominated for a position, the members entitled to vote at the meeting must vote via a ballot to decide who is to be elected to the position.</w:t>
      </w:r>
    </w:p>
    <w:p w14:paraId="70B70068" w14:textId="77777777" w:rsidR="002A3BE7" w:rsidRPr="002A3BE7" w:rsidRDefault="002A3BE7" w:rsidP="002E0DF9">
      <w:pPr>
        <w:pStyle w:val="ListParagraph"/>
        <w:rPr>
          <w:lang w:val="en-AU"/>
        </w:rPr>
      </w:pPr>
      <w:r w:rsidRPr="002A3BE7">
        <w:rPr>
          <w:lang w:val="en-AU"/>
        </w:rPr>
        <w:t xml:space="preserve">If the number of nominations is less than the number of vacancies to be filled, those positions can be filled as a casual vacancy under </w:t>
      </w:r>
      <w:r w:rsidRPr="002A3BE7">
        <w:rPr>
          <w:b/>
          <w:lang w:val="en-AU"/>
        </w:rPr>
        <w:t>Rule 31</w:t>
      </w:r>
      <w:r w:rsidRPr="002A3BE7">
        <w:rPr>
          <w:lang w:val="en-AU"/>
        </w:rPr>
        <w:t>.</w:t>
      </w:r>
    </w:p>
    <w:p w14:paraId="37978BF2" w14:textId="77777777" w:rsidR="002A3BE7" w:rsidRPr="002A3BE7" w:rsidRDefault="002A3BE7" w:rsidP="002E0DF9">
      <w:pPr>
        <w:pStyle w:val="ListParagraph"/>
        <w:rPr>
          <w:lang w:val="en-AU"/>
        </w:rPr>
      </w:pPr>
      <w:r w:rsidRPr="002A3BE7">
        <w:rPr>
          <w:lang w:val="en-AU"/>
        </w:rPr>
        <w:t>Each member entitled to vote and present at the meeting may vote for one member who has nominated for a position.</w:t>
      </w:r>
    </w:p>
    <w:p w14:paraId="4BE0879F" w14:textId="77777777" w:rsidR="002A3BE7" w:rsidRPr="002A3BE7" w:rsidRDefault="002A3BE7" w:rsidP="002E0DF9">
      <w:pPr>
        <w:pStyle w:val="ListParagraph"/>
        <w:rPr>
          <w:lang w:val="en-AU"/>
        </w:rPr>
      </w:pPr>
      <w:r w:rsidRPr="002A3BE7">
        <w:rPr>
          <w:lang w:val="en-AU"/>
        </w:rPr>
        <w:t>A member who has nominated for a position may vote for themselves.</w:t>
      </w:r>
    </w:p>
    <w:p w14:paraId="7FBFCE40" w14:textId="77777777" w:rsidR="002A3BE7" w:rsidRPr="002A3BE7" w:rsidRDefault="002A3BE7" w:rsidP="002E0DF9">
      <w:pPr>
        <w:pStyle w:val="NoSpacing"/>
        <w:rPr>
          <w:lang w:val="en-AU"/>
        </w:rPr>
      </w:pPr>
    </w:p>
    <w:p w14:paraId="7C58783D" w14:textId="77777777" w:rsidR="002A3BE7" w:rsidRPr="002A3BE7" w:rsidRDefault="002A3BE7" w:rsidP="002A3BE7">
      <w:pPr>
        <w:autoSpaceDE w:val="0"/>
        <w:autoSpaceDN w:val="0"/>
        <w:adjustRightInd w:val="0"/>
        <w:spacing w:before="0" w:after="0" w:line="240" w:lineRule="auto"/>
        <w:rPr>
          <w:rFonts w:asciiTheme="majorHAnsi" w:hAnsiTheme="majorHAnsi" w:cstheme="majorHAnsi"/>
          <w:color w:val="000000" w:themeColor="text1"/>
          <w:szCs w:val="20"/>
          <w:highlight w:val="green"/>
        </w:rPr>
      </w:pPr>
      <w:r w:rsidRPr="002A3BE7">
        <w:rPr>
          <w:rFonts w:asciiTheme="majorHAnsi" w:hAnsiTheme="majorHAnsi" w:cstheme="majorHAnsi"/>
          <w:color w:val="000000" w:themeColor="text1"/>
          <w:szCs w:val="20"/>
          <w:highlight w:val="green"/>
        </w:rPr>
        <w:t>Note: Election of Committee Members: Subrule (3) requires that the members still vote if there is only one nomination for a position. Members retain the right to determine suitability of nominees.</w:t>
      </w:r>
    </w:p>
    <w:p w14:paraId="6909BA43" w14:textId="77777777" w:rsidR="002A3BE7" w:rsidRPr="002A3BE7" w:rsidRDefault="002A3BE7" w:rsidP="002E0DF9">
      <w:pPr>
        <w:pStyle w:val="NoSpacing"/>
        <w:rPr>
          <w:lang w:val="en-AU"/>
        </w:rPr>
      </w:pPr>
    </w:p>
    <w:p w14:paraId="353B9127" w14:textId="77777777" w:rsidR="002A3BE7" w:rsidRPr="002A3BE7" w:rsidRDefault="002A3BE7" w:rsidP="00534ADD">
      <w:pPr>
        <w:pStyle w:val="Heading2"/>
        <w:ind w:left="454" w:hanging="454"/>
      </w:pPr>
      <w:bookmarkStart w:id="110" w:name="_Toc207182825"/>
      <w:bookmarkStart w:id="111" w:name="_Toc207182946"/>
      <w:bookmarkStart w:id="112" w:name="_Toc207182826"/>
      <w:bookmarkStart w:id="113" w:name="_Toc207182947"/>
      <w:bookmarkStart w:id="114" w:name="_Toc207182827"/>
      <w:bookmarkStart w:id="115" w:name="_Toc207182948"/>
      <w:bookmarkStart w:id="116" w:name="_Toc207182828"/>
      <w:bookmarkStart w:id="117" w:name="_Toc207182949"/>
      <w:bookmarkStart w:id="118" w:name="_Toc207182829"/>
      <w:bookmarkStart w:id="119" w:name="_Toc207182950"/>
      <w:bookmarkStart w:id="120" w:name="_Toc207182830"/>
      <w:bookmarkStart w:id="121" w:name="_Toc207182951"/>
      <w:bookmarkStart w:id="122" w:name="_Toc207182831"/>
      <w:bookmarkStart w:id="123" w:name="_Toc207182952"/>
      <w:bookmarkStart w:id="124" w:name="_Toc207182832"/>
      <w:bookmarkStart w:id="125" w:name="_Toc207182953"/>
      <w:bookmarkStart w:id="126" w:name="_Toc207182833"/>
      <w:bookmarkStart w:id="127" w:name="_Toc207182954"/>
      <w:bookmarkStart w:id="128" w:name="_Toc207182834"/>
      <w:bookmarkStart w:id="129" w:name="_Toc207182955"/>
      <w:bookmarkStart w:id="130" w:name="_Toc207182835"/>
      <w:bookmarkStart w:id="131" w:name="_Toc207182956"/>
      <w:bookmarkStart w:id="132" w:name="_Toc208397834"/>
      <w:bookmarkStart w:id="133" w:name="_Toc23078344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2A3BE7">
        <w:t>Term of Office</w:t>
      </w:r>
      <w:bookmarkEnd w:id="132"/>
      <w:bookmarkEnd w:id="133"/>
    </w:p>
    <w:p w14:paraId="493C65D3" w14:textId="77777777" w:rsidR="002A3BE7" w:rsidRPr="002E0DF9" w:rsidRDefault="002A3BE7" w:rsidP="00625430">
      <w:pPr>
        <w:pStyle w:val="ListParagraph"/>
        <w:numPr>
          <w:ilvl w:val="0"/>
          <w:numId w:val="112"/>
        </w:numPr>
        <w:rPr>
          <w:lang w:val="en-AU"/>
        </w:rPr>
      </w:pPr>
      <w:r w:rsidRPr="002E0DF9">
        <w:rPr>
          <w:lang w:val="en-AU"/>
        </w:rPr>
        <w:t>The term of office of a committee member begins when the member:</w:t>
      </w:r>
    </w:p>
    <w:p w14:paraId="2D1B35A2" w14:textId="77777777" w:rsidR="002A3BE7" w:rsidRPr="002A3BE7" w:rsidRDefault="002A3BE7" w:rsidP="00625430">
      <w:pPr>
        <w:numPr>
          <w:ilvl w:val="1"/>
          <w:numId w:val="2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is elected at an Annual General Meeting or </w:t>
      </w:r>
      <w:r w:rsidRPr="002A3BE7">
        <w:rPr>
          <w:rFonts w:asciiTheme="majorHAnsi" w:hAnsiTheme="majorHAnsi" w:cstheme="majorHAnsi"/>
          <w:b/>
          <w:szCs w:val="20"/>
          <w:lang w:val="en-AU"/>
        </w:rPr>
        <w:t>Rule</w:t>
      </w:r>
      <w:r w:rsidRPr="002A3BE7">
        <w:rPr>
          <w:rFonts w:asciiTheme="majorHAnsi" w:hAnsiTheme="majorHAnsi" w:cstheme="majorHAnsi"/>
          <w:szCs w:val="20"/>
          <w:lang w:val="en-AU"/>
        </w:rPr>
        <w:t xml:space="preserve"> </w:t>
      </w:r>
      <w:r w:rsidRPr="002A3BE7">
        <w:rPr>
          <w:rFonts w:asciiTheme="majorHAnsi" w:hAnsiTheme="majorHAnsi" w:cstheme="majorHAnsi"/>
          <w:b/>
          <w:szCs w:val="20"/>
          <w:lang w:val="en-AU"/>
        </w:rPr>
        <w:t>29 (3)(b)</w:t>
      </w:r>
      <w:r w:rsidRPr="002A3BE7">
        <w:rPr>
          <w:rFonts w:asciiTheme="majorHAnsi" w:hAnsiTheme="majorHAnsi" w:cstheme="majorHAnsi"/>
          <w:szCs w:val="20"/>
          <w:lang w:val="en-AU"/>
        </w:rPr>
        <w:t>; or</w:t>
      </w:r>
    </w:p>
    <w:p w14:paraId="07E54380" w14:textId="77777777" w:rsidR="002A3BE7" w:rsidRPr="002A3BE7" w:rsidRDefault="002A3BE7" w:rsidP="00625430">
      <w:pPr>
        <w:numPr>
          <w:ilvl w:val="1"/>
          <w:numId w:val="2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is appointed to fill a casual vacancy under </w:t>
      </w:r>
      <w:r w:rsidRPr="002A3BE7">
        <w:rPr>
          <w:rFonts w:asciiTheme="majorHAnsi" w:hAnsiTheme="majorHAnsi" w:cstheme="majorHAnsi"/>
          <w:b/>
          <w:szCs w:val="20"/>
          <w:lang w:val="en-AU"/>
        </w:rPr>
        <w:t>Rule 31</w:t>
      </w:r>
      <w:r w:rsidRPr="002A3BE7">
        <w:rPr>
          <w:rFonts w:asciiTheme="majorHAnsi" w:hAnsiTheme="majorHAnsi" w:cstheme="majorHAnsi"/>
          <w:szCs w:val="20"/>
          <w:lang w:val="en-AU"/>
        </w:rPr>
        <w:t>.</w:t>
      </w:r>
    </w:p>
    <w:p w14:paraId="015B2918" w14:textId="77777777" w:rsidR="002A3BE7" w:rsidRPr="002A3BE7" w:rsidRDefault="002A3BE7" w:rsidP="00625430">
      <w:pPr>
        <w:pStyle w:val="ListParagraph"/>
        <w:numPr>
          <w:ilvl w:val="0"/>
          <w:numId w:val="112"/>
        </w:numPr>
        <w:rPr>
          <w:rFonts w:asciiTheme="majorHAnsi" w:hAnsiTheme="majorHAnsi" w:cstheme="majorHAnsi"/>
          <w:szCs w:val="20"/>
          <w:lang w:val="en-AU"/>
        </w:rPr>
      </w:pPr>
      <w:r w:rsidRPr="002E0DF9">
        <w:rPr>
          <w:lang w:val="en-AU"/>
        </w:rPr>
        <w:t>Subject</w:t>
      </w:r>
      <w:r w:rsidRPr="002A3BE7">
        <w:rPr>
          <w:rFonts w:asciiTheme="majorHAnsi" w:hAnsiTheme="majorHAnsi" w:cstheme="majorHAnsi"/>
          <w:szCs w:val="20"/>
          <w:lang w:val="en-AU"/>
        </w:rPr>
        <w:t xml:space="preserve"> to </w:t>
      </w:r>
      <w:r w:rsidRPr="002A3BE7">
        <w:rPr>
          <w:rFonts w:asciiTheme="majorHAnsi" w:hAnsiTheme="majorHAnsi" w:cstheme="majorHAnsi"/>
          <w:b/>
          <w:szCs w:val="20"/>
          <w:lang w:val="en-AU"/>
        </w:rPr>
        <w:t>Rules 29, 30 and 76</w:t>
      </w:r>
      <w:r w:rsidRPr="002A3BE7">
        <w:rPr>
          <w:rFonts w:asciiTheme="majorHAnsi" w:hAnsiTheme="majorHAnsi" w:cstheme="majorHAnsi"/>
          <w:szCs w:val="20"/>
          <w:lang w:val="en-AU"/>
        </w:rPr>
        <w:t>, an office holder or General committee member holds office until the positions on the Committee are declared vacant at the second Annual General Meeting following election.</w:t>
      </w:r>
    </w:p>
    <w:p w14:paraId="21443BE9" w14:textId="77777777" w:rsidR="002A3BE7" w:rsidRPr="002E0DF9" w:rsidRDefault="002A3BE7" w:rsidP="00625430">
      <w:pPr>
        <w:pStyle w:val="ListParagraph"/>
        <w:numPr>
          <w:ilvl w:val="0"/>
          <w:numId w:val="112"/>
        </w:numPr>
        <w:rPr>
          <w:lang w:val="en-AU"/>
        </w:rPr>
      </w:pPr>
      <w:r w:rsidRPr="002A3BE7">
        <w:rPr>
          <w:rFonts w:asciiTheme="majorHAnsi" w:hAnsiTheme="majorHAnsi" w:cstheme="majorHAnsi"/>
          <w:szCs w:val="20"/>
          <w:lang w:val="en-AU"/>
        </w:rPr>
        <w:t>An A</w:t>
      </w:r>
      <w:r w:rsidRPr="002E0DF9">
        <w:rPr>
          <w:lang w:val="en-AU"/>
        </w:rPr>
        <w:t>ppointed Committee member holds office from the time of appointment to the first AGM after appointment (maximum one year) and may be reappointed.</w:t>
      </w:r>
    </w:p>
    <w:p w14:paraId="51BB2A58" w14:textId="77777777" w:rsidR="002A3BE7" w:rsidRPr="002E0DF9" w:rsidRDefault="002A3BE7" w:rsidP="00625430">
      <w:pPr>
        <w:pStyle w:val="ListParagraph"/>
        <w:numPr>
          <w:ilvl w:val="0"/>
          <w:numId w:val="112"/>
        </w:numPr>
        <w:rPr>
          <w:lang w:val="en-AU"/>
        </w:rPr>
      </w:pPr>
      <w:r w:rsidRPr="002E0DF9">
        <w:rPr>
          <w:lang w:val="en-AU"/>
        </w:rPr>
        <w:t>An Office holder and General committee member may be re-elected, provided that they must hold office for no more than three consecutive terms.</w:t>
      </w:r>
    </w:p>
    <w:p w14:paraId="14544900" w14:textId="77777777" w:rsidR="002A3BE7" w:rsidRDefault="002A3BE7" w:rsidP="00625430">
      <w:pPr>
        <w:pStyle w:val="ListParagraph"/>
        <w:numPr>
          <w:ilvl w:val="0"/>
          <w:numId w:val="112"/>
        </w:numPr>
        <w:rPr>
          <w:rFonts w:asciiTheme="majorHAnsi" w:hAnsiTheme="majorHAnsi" w:cstheme="majorHAnsi"/>
          <w:szCs w:val="20"/>
          <w:lang w:val="en-AU"/>
        </w:rPr>
      </w:pPr>
      <w:r w:rsidRPr="002E0DF9">
        <w:rPr>
          <w:lang w:val="en-AU"/>
        </w:rPr>
        <w:t>An appointed Committee member may be reappointed annually provided that they must hold office for no m</w:t>
      </w:r>
      <w:r w:rsidRPr="002A3BE7">
        <w:rPr>
          <w:rFonts w:asciiTheme="majorHAnsi" w:hAnsiTheme="majorHAnsi" w:cstheme="majorHAnsi"/>
          <w:szCs w:val="20"/>
          <w:lang w:val="en-AU"/>
        </w:rPr>
        <w:t>ore than six consecutive terms.</w:t>
      </w:r>
    </w:p>
    <w:p w14:paraId="051BD0E6" w14:textId="77777777" w:rsidR="002E0DF9" w:rsidRPr="002A3BE7" w:rsidRDefault="002E0DF9" w:rsidP="002E0DF9">
      <w:pPr>
        <w:pStyle w:val="NoSpacing"/>
        <w:rPr>
          <w:lang w:val="en-AU"/>
        </w:rPr>
      </w:pPr>
    </w:p>
    <w:p w14:paraId="00814AB0" w14:textId="77777777" w:rsidR="002A3BE7" w:rsidRPr="002A3BE7" w:rsidRDefault="002A3BE7" w:rsidP="00534ADD">
      <w:pPr>
        <w:pStyle w:val="Heading2"/>
        <w:ind w:left="454" w:hanging="454"/>
      </w:pPr>
      <w:bookmarkStart w:id="134" w:name="_Toc208397835"/>
      <w:bookmarkStart w:id="135" w:name="_Toc230783449"/>
      <w:r w:rsidRPr="002A3BE7">
        <w:t>Resignation and Removal from Office</w:t>
      </w:r>
      <w:bookmarkEnd w:id="134"/>
      <w:bookmarkEnd w:id="135"/>
    </w:p>
    <w:p w14:paraId="7B1AF290" w14:textId="77777777" w:rsidR="002A3BE7" w:rsidRPr="002E0DF9" w:rsidRDefault="002A3BE7" w:rsidP="00625430">
      <w:pPr>
        <w:pStyle w:val="ListParagraph"/>
        <w:numPr>
          <w:ilvl w:val="0"/>
          <w:numId w:val="113"/>
        </w:numPr>
        <w:rPr>
          <w:lang w:val="en-AU"/>
        </w:rPr>
      </w:pPr>
      <w:r w:rsidRPr="002E0DF9">
        <w:rPr>
          <w:lang w:val="en-AU"/>
        </w:rPr>
        <w:t>A committee member may resign from the Committee by written notice given to the Secretary or, if the resigning member is the Secretary, given to the President.</w:t>
      </w:r>
    </w:p>
    <w:p w14:paraId="53D87A18" w14:textId="77777777" w:rsidR="002A3BE7" w:rsidRPr="002A3BE7" w:rsidRDefault="002A3BE7" w:rsidP="00625430">
      <w:pPr>
        <w:pStyle w:val="ListParagraph"/>
        <w:numPr>
          <w:ilvl w:val="0"/>
          <w:numId w:val="113"/>
        </w:numPr>
        <w:rPr>
          <w:rFonts w:asciiTheme="majorHAnsi" w:hAnsiTheme="majorHAnsi" w:cstheme="majorHAnsi"/>
          <w:szCs w:val="20"/>
          <w:lang w:val="en-AU"/>
        </w:rPr>
      </w:pPr>
      <w:r w:rsidRPr="002A3BE7">
        <w:rPr>
          <w:rFonts w:asciiTheme="majorHAnsi" w:hAnsiTheme="majorHAnsi" w:cstheme="majorHAnsi"/>
          <w:szCs w:val="20"/>
          <w:lang w:val="en-AU"/>
        </w:rPr>
        <w:t>The resignation takes effect:</w:t>
      </w:r>
    </w:p>
    <w:p w14:paraId="32D0D2CC" w14:textId="77777777" w:rsidR="002A3BE7" w:rsidRPr="002A3BE7" w:rsidRDefault="002A3BE7" w:rsidP="00625430">
      <w:pPr>
        <w:numPr>
          <w:ilvl w:val="1"/>
          <w:numId w:val="2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when the notice is received by the Secretary or President; or</w:t>
      </w:r>
    </w:p>
    <w:p w14:paraId="10339B0D" w14:textId="77777777" w:rsidR="002A3BE7" w:rsidRPr="002A3BE7" w:rsidRDefault="002A3BE7" w:rsidP="00625430">
      <w:pPr>
        <w:numPr>
          <w:ilvl w:val="1"/>
          <w:numId w:val="2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 if a later time is stated in the notice, at the later time.</w:t>
      </w:r>
    </w:p>
    <w:p w14:paraId="26D00B61" w14:textId="77777777" w:rsidR="002A3BE7" w:rsidRPr="002A3BE7" w:rsidRDefault="002A3BE7" w:rsidP="00625430">
      <w:pPr>
        <w:pStyle w:val="ListParagraph"/>
        <w:numPr>
          <w:ilvl w:val="0"/>
          <w:numId w:val="113"/>
        </w:numPr>
        <w:rPr>
          <w:rFonts w:asciiTheme="majorHAnsi" w:hAnsiTheme="majorHAnsi" w:cstheme="majorHAnsi"/>
          <w:szCs w:val="20"/>
          <w:lang w:val="en-AU"/>
        </w:rPr>
      </w:pPr>
      <w:r w:rsidRPr="002A3BE7">
        <w:rPr>
          <w:rFonts w:asciiTheme="majorHAnsi" w:hAnsiTheme="majorHAnsi" w:cstheme="majorHAnsi"/>
          <w:szCs w:val="20"/>
          <w:lang w:val="en-AU"/>
        </w:rPr>
        <w:t>At a general meeting, the Association may by resolution:</w:t>
      </w:r>
    </w:p>
    <w:p w14:paraId="165150EC" w14:textId="77777777" w:rsidR="002A3BE7" w:rsidRPr="002A3BE7" w:rsidRDefault="002A3BE7" w:rsidP="00625430">
      <w:pPr>
        <w:numPr>
          <w:ilvl w:val="1"/>
          <w:numId w:val="2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remove a committee member from office; and</w:t>
      </w:r>
    </w:p>
    <w:p w14:paraId="489A288E" w14:textId="77777777" w:rsidR="002A3BE7" w:rsidRPr="002A3BE7" w:rsidRDefault="002A3BE7" w:rsidP="00625430">
      <w:pPr>
        <w:numPr>
          <w:ilvl w:val="1"/>
          <w:numId w:val="2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 elect a member who is eligible under </w:t>
      </w:r>
      <w:r w:rsidRPr="002A3BE7">
        <w:rPr>
          <w:rFonts w:asciiTheme="majorHAnsi" w:hAnsiTheme="majorHAnsi" w:cstheme="majorHAnsi"/>
          <w:b/>
          <w:szCs w:val="20"/>
          <w:lang w:val="en-AU"/>
        </w:rPr>
        <w:t>Rule 20(3)</w:t>
      </w:r>
      <w:r w:rsidRPr="002A3BE7">
        <w:rPr>
          <w:rFonts w:asciiTheme="majorHAnsi" w:hAnsiTheme="majorHAnsi" w:cstheme="majorHAnsi"/>
          <w:szCs w:val="20"/>
          <w:lang w:val="en-AU"/>
        </w:rPr>
        <w:t xml:space="preserve"> to fill the vacant position.</w:t>
      </w:r>
    </w:p>
    <w:p w14:paraId="5D12999D" w14:textId="77777777" w:rsidR="002A3BE7" w:rsidRPr="002A3BE7" w:rsidRDefault="002A3BE7" w:rsidP="00625430">
      <w:pPr>
        <w:pStyle w:val="ListParagraph"/>
        <w:numPr>
          <w:ilvl w:val="0"/>
          <w:numId w:val="113"/>
        </w:numPr>
        <w:rPr>
          <w:rFonts w:asciiTheme="majorHAnsi" w:hAnsiTheme="majorHAnsi" w:cstheme="majorHAnsi"/>
          <w:szCs w:val="20"/>
          <w:lang w:val="en-AU"/>
        </w:rPr>
      </w:pPr>
      <w:r w:rsidRPr="002A3BE7">
        <w:rPr>
          <w:rFonts w:asciiTheme="majorHAnsi" w:hAnsiTheme="majorHAnsi" w:cstheme="majorHAnsi"/>
          <w:szCs w:val="20"/>
          <w:lang w:val="en-AU"/>
        </w:rPr>
        <w:t xml:space="preserve">A committee member who is the subject of a proposed resolution under </w:t>
      </w:r>
      <w:r w:rsidRPr="002A3BE7">
        <w:rPr>
          <w:rFonts w:asciiTheme="majorHAnsi" w:hAnsiTheme="majorHAnsi" w:cstheme="majorHAnsi"/>
          <w:b/>
          <w:szCs w:val="20"/>
          <w:lang w:val="en-AU"/>
        </w:rPr>
        <w:t>sub-rule (3)(a</w:t>
      </w:r>
      <w:r w:rsidRPr="002A3BE7">
        <w:rPr>
          <w:rFonts w:asciiTheme="majorHAnsi" w:hAnsiTheme="majorHAnsi" w:cstheme="majorHAnsi"/>
          <w:szCs w:val="20"/>
          <w:lang w:val="en-AU"/>
        </w:rPr>
        <w:t>) may make written representations (of a reasonable length) to the Secretary or President and may ask that the representations be provided to the members.</w:t>
      </w:r>
    </w:p>
    <w:p w14:paraId="2D9C078F" w14:textId="77777777" w:rsidR="002A3BE7" w:rsidRDefault="002A3BE7" w:rsidP="00625430">
      <w:pPr>
        <w:pStyle w:val="ListParagraph"/>
        <w:numPr>
          <w:ilvl w:val="0"/>
          <w:numId w:val="113"/>
        </w:numPr>
        <w:rPr>
          <w:rFonts w:asciiTheme="majorHAnsi" w:hAnsiTheme="majorHAnsi" w:cstheme="majorHAnsi"/>
          <w:szCs w:val="20"/>
          <w:lang w:val="en-AU"/>
        </w:rPr>
      </w:pPr>
      <w:r w:rsidRPr="002A3BE7">
        <w:rPr>
          <w:rFonts w:asciiTheme="majorHAnsi" w:hAnsiTheme="majorHAnsi" w:cstheme="majorHAnsi"/>
          <w:szCs w:val="20"/>
          <w:lang w:val="en-AU"/>
        </w:rPr>
        <w:t>The Secretary or President may give a copy of the representations to each member or, if they are not so given, the committee member may require them to be read out at the general meeting at which the resolution is to be considered.</w:t>
      </w:r>
    </w:p>
    <w:p w14:paraId="3BD7698F" w14:textId="77777777" w:rsidR="002E0DF9" w:rsidRPr="002A3BE7" w:rsidRDefault="002E0DF9" w:rsidP="002E0DF9">
      <w:pPr>
        <w:pStyle w:val="NoSpacing"/>
        <w:rPr>
          <w:lang w:val="en-AU"/>
        </w:rPr>
      </w:pPr>
    </w:p>
    <w:p w14:paraId="55DAC586" w14:textId="77777777" w:rsidR="002A3BE7" w:rsidRPr="002A3BE7" w:rsidRDefault="002A3BE7" w:rsidP="00534ADD">
      <w:pPr>
        <w:pStyle w:val="Heading2"/>
        <w:ind w:left="454" w:hanging="454"/>
      </w:pPr>
      <w:bookmarkStart w:id="136" w:name="_Ref486853500"/>
      <w:bookmarkStart w:id="137" w:name="_Toc208397836"/>
      <w:bookmarkStart w:id="138" w:name="_Toc230783450"/>
      <w:r w:rsidRPr="002A3BE7">
        <w:t>When Membership of Committee Ceases</w:t>
      </w:r>
      <w:bookmarkEnd w:id="136"/>
      <w:bookmarkEnd w:id="137"/>
      <w:bookmarkEnd w:id="138"/>
    </w:p>
    <w:p w14:paraId="44D897F2" w14:textId="77777777" w:rsidR="002A3BE7" w:rsidRPr="00E75BD4" w:rsidRDefault="002A3BE7" w:rsidP="00625430">
      <w:pPr>
        <w:pStyle w:val="ListParagraph"/>
        <w:numPr>
          <w:ilvl w:val="0"/>
          <w:numId w:val="114"/>
        </w:numPr>
        <w:rPr>
          <w:lang w:val="en-AU"/>
        </w:rPr>
      </w:pPr>
      <w:r w:rsidRPr="00E75BD4">
        <w:rPr>
          <w:lang w:val="en-AU"/>
        </w:rPr>
        <w:t>A person ceases to be a committee member if the person:</w:t>
      </w:r>
    </w:p>
    <w:p w14:paraId="4449F8D4" w14:textId="77777777" w:rsidR="002A3BE7" w:rsidRPr="002A3BE7" w:rsidRDefault="002A3BE7" w:rsidP="00625430">
      <w:pPr>
        <w:numPr>
          <w:ilvl w:val="1"/>
          <w:numId w:val="2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dies or otherwise ceases to be a member; or</w:t>
      </w:r>
    </w:p>
    <w:p w14:paraId="64DBB5A7" w14:textId="77777777" w:rsidR="002A3BE7" w:rsidRPr="002A3BE7" w:rsidRDefault="002A3BE7" w:rsidP="00625430">
      <w:pPr>
        <w:numPr>
          <w:ilvl w:val="1"/>
          <w:numId w:val="2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resigns from the Committee or is removed from office under </w:t>
      </w:r>
      <w:r w:rsidRPr="002A3BE7">
        <w:rPr>
          <w:rFonts w:asciiTheme="majorHAnsi" w:hAnsiTheme="majorHAnsi" w:cstheme="majorHAnsi"/>
          <w:b/>
          <w:szCs w:val="20"/>
          <w:lang w:val="en-AU"/>
        </w:rPr>
        <w:t>Rule 29</w:t>
      </w:r>
      <w:r w:rsidRPr="002A3BE7">
        <w:rPr>
          <w:rFonts w:asciiTheme="majorHAnsi" w:hAnsiTheme="majorHAnsi" w:cstheme="majorHAnsi"/>
          <w:szCs w:val="20"/>
          <w:lang w:val="en-AU"/>
        </w:rPr>
        <w:t>; or</w:t>
      </w:r>
    </w:p>
    <w:p w14:paraId="5BD4C34C" w14:textId="77777777" w:rsidR="002A3BE7" w:rsidRPr="002A3BE7" w:rsidRDefault="002A3BE7" w:rsidP="00625430">
      <w:pPr>
        <w:numPr>
          <w:ilvl w:val="1"/>
          <w:numId w:val="2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becomes ineligible to accept an appointment or act as a committee member under section 39 of the Act;</w:t>
      </w:r>
    </w:p>
    <w:p w14:paraId="0C552F93" w14:textId="77777777" w:rsidR="002A3BE7" w:rsidRPr="002A3BE7" w:rsidRDefault="002A3BE7" w:rsidP="00625430">
      <w:pPr>
        <w:numPr>
          <w:ilvl w:val="1"/>
          <w:numId w:val="2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becomes permanently unable to act as a committee member because of a mental or physical disability; or</w:t>
      </w:r>
    </w:p>
    <w:p w14:paraId="3B0EE2A2" w14:textId="77777777" w:rsidR="002A3BE7" w:rsidRPr="002A3BE7" w:rsidRDefault="002A3BE7" w:rsidP="00625430">
      <w:pPr>
        <w:numPr>
          <w:ilvl w:val="1"/>
          <w:numId w:val="2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fails to attend 3 consecutive committee meetings, of which the person has been given notice, without having notified the Committee that the person will be unable to attend.</w:t>
      </w:r>
    </w:p>
    <w:p w14:paraId="45193E96" w14:textId="77777777" w:rsidR="002A3BE7" w:rsidRDefault="002A3BE7" w:rsidP="00625430">
      <w:pPr>
        <w:pStyle w:val="ListParagraph"/>
        <w:numPr>
          <w:ilvl w:val="0"/>
          <w:numId w:val="114"/>
        </w:numPr>
        <w:rPr>
          <w:rFonts w:asciiTheme="majorHAnsi" w:hAnsiTheme="majorHAnsi" w:cstheme="majorHAnsi"/>
          <w:szCs w:val="20"/>
          <w:lang w:val="en-AU"/>
        </w:rPr>
      </w:pPr>
      <w:r w:rsidRPr="002A3BE7">
        <w:rPr>
          <w:rFonts w:asciiTheme="majorHAnsi" w:hAnsiTheme="majorHAnsi" w:cstheme="majorHAnsi"/>
          <w:szCs w:val="20"/>
          <w:lang w:val="en-AU"/>
        </w:rPr>
        <w:t>Where a person ceases to be a member of the Committee, the person must, as soon as practicable after their membership ceases, deliver to a member of the Committee all of the relevant documents and records they hold pertaining to the management of the Association’s affairs.</w:t>
      </w:r>
    </w:p>
    <w:p w14:paraId="5FFD54CD" w14:textId="77777777" w:rsidR="003E3130" w:rsidRPr="003E3130" w:rsidRDefault="003E3130" w:rsidP="003E3130">
      <w:pPr>
        <w:pStyle w:val="NoSpacing"/>
        <w:rPr>
          <w:lang w:val="en-AU"/>
        </w:rPr>
      </w:pPr>
    </w:p>
    <w:p w14:paraId="7482E33F" w14:textId="77777777" w:rsidR="002A3BE7" w:rsidRPr="002A3BE7" w:rsidRDefault="002A3BE7" w:rsidP="006D3BE7">
      <w:pPr>
        <w:rPr>
          <w:highlight w:val="cyan"/>
        </w:rPr>
      </w:pPr>
      <w:r w:rsidRPr="002A3BE7">
        <w:rPr>
          <w:highlight w:val="cyan"/>
        </w:rPr>
        <w:t>Note: Act requirements:  handing over documents and records – where a person ceases to be a member of the association’s committee section 41 of the Act requires that person to, as soon as practicable after their membership ceases, deliver to a member of the committee all of the relevant documents and records they hold pertaining to the management of the association’s affairs.</w:t>
      </w:r>
    </w:p>
    <w:p w14:paraId="5C54D129" w14:textId="77777777" w:rsidR="002A3BE7" w:rsidRPr="002A3BE7" w:rsidRDefault="002A3BE7" w:rsidP="00E75BD4">
      <w:pPr>
        <w:pStyle w:val="NoSpacing"/>
        <w:rPr>
          <w:lang w:val="en-AU"/>
        </w:rPr>
      </w:pPr>
    </w:p>
    <w:p w14:paraId="3CE8F3AD" w14:textId="77777777" w:rsidR="002A3BE7" w:rsidRPr="002A3BE7" w:rsidRDefault="002A3BE7" w:rsidP="00534ADD">
      <w:pPr>
        <w:pStyle w:val="Heading2"/>
        <w:ind w:left="454" w:hanging="454"/>
      </w:pPr>
      <w:bookmarkStart w:id="139" w:name="_Toc208397837"/>
      <w:bookmarkStart w:id="140" w:name="_Toc230783451"/>
      <w:r w:rsidRPr="002A3BE7">
        <w:t>Filling Casual Vacancies</w:t>
      </w:r>
      <w:bookmarkEnd w:id="139"/>
      <w:bookmarkEnd w:id="140"/>
    </w:p>
    <w:p w14:paraId="4FD90F42" w14:textId="77777777" w:rsidR="002A3BE7" w:rsidRPr="00E75BD4" w:rsidRDefault="002A3BE7" w:rsidP="00625430">
      <w:pPr>
        <w:pStyle w:val="ListParagraph"/>
        <w:numPr>
          <w:ilvl w:val="0"/>
          <w:numId w:val="115"/>
        </w:numPr>
        <w:rPr>
          <w:lang w:val="en-AU"/>
        </w:rPr>
      </w:pPr>
      <w:r w:rsidRPr="00E75BD4">
        <w:rPr>
          <w:lang w:val="en-AU"/>
        </w:rPr>
        <w:t xml:space="preserve">The Committee may appoint a member who is eligible under </w:t>
      </w:r>
      <w:r w:rsidRPr="00E75BD4">
        <w:rPr>
          <w:b/>
          <w:lang w:val="en-AU"/>
        </w:rPr>
        <w:t>Rule 20(3)</w:t>
      </w:r>
      <w:r w:rsidRPr="00E75BD4">
        <w:rPr>
          <w:lang w:val="en-AU"/>
        </w:rPr>
        <w:t xml:space="preserve"> to fill a position on the Committee that:</w:t>
      </w:r>
    </w:p>
    <w:p w14:paraId="552B47E4" w14:textId="77777777" w:rsidR="002A3BE7" w:rsidRPr="002A3BE7" w:rsidRDefault="002A3BE7" w:rsidP="00625430">
      <w:pPr>
        <w:numPr>
          <w:ilvl w:val="1"/>
          <w:numId w:val="2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has become vacant under </w:t>
      </w:r>
      <w:r w:rsidRPr="002A3BE7">
        <w:rPr>
          <w:rFonts w:asciiTheme="majorHAnsi" w:hAnsiTheme="majorHAnsi" w:cstheme="majorHAnsi"/>
          <w:b/>
          <w:szCs w:val="20"/>
          <w:lang w:val="en-AU"/>
        </w:rPr>
        <w:t>Rule 30</w:t>
      </w:r>
      <w:r w:rsidRPr="002A3BE7">
        <w:rPr>
          <w:rFonts w:asciiTheme="majorHAnsi" w:hAnsiTheme="majorHAnsi" w:cstheme="majorHAnsi"/>
          <w:szCs w:val="20"/>
          <w:lang w:val="en-AU"/>
        </w:rPr>
        <w:t>; or</w:t>
      </w:r>
    </w:p>
    <w:p w14:paraId="7871EBC3" w14:textId="77777777" w:rsidR="002A3BE7" w:rsidRPr="002A3BE7" w:rsidRDefault="002A3BE7" w:rsidP="00625430">
      <w:pPr>
        <w:numPr>
          <w:ilvl w:val="1"/>
          <w:numId w:val="2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was not filled by election at the most recent Annual General Meeting or under </w:t>
      </w:r>
      <w:r w:rsidRPr="002A3BE7">
        <w:rPr>
          <w:rFonts w:asciiTheme="majorHAnsi" w:hAnsiTheme="majorHAnsi" w:cstheme="majorHAnsi"/>
          <w:b/>
          <w:szCs w:val="20"/>
          <w:lang w:val="en-AU"/>
        </w:rPr>
        <w:t>Rule 29(3)(b)</w:t>
      </w:r>
      <w:r w:rsidRPr="002A3BE7">
        <w:rPr>
          <w:rFonts w:asciiTheme="majorHAnsi" w:hAnsiTheme="majorHAnsi" w:cstheme="majorHAnsi"/>
          <w:szCs w:val="20"/>
          <w:lang w:val="en-AU"/>
        </w:rPr>
        <w:t>.</w:t>
      </w:r>
    </w:p>
    <w:p w14:paraId="456E944C" w14:textId="77777777" w:rsidR="002A3BE7" w:rsidRPr="002A3BE7" w:rsidRDefault="002A3BE7" w:rsidP="00625430">
      <w:pPr>
        <w:pStyle w:val="ListParagraph"/>
        <w:numPr>
          <w:ilvl w:val="0"/>
          <w:numId w:val="115"/>
        </w:numPr>
        <w:rPr>
          <w:rFonts w:asciiTheme="majorHAnsi" w:hAnsiTheme="majorHAnsi" w:cstheme="majorHAnsi"/>
          <w:szCs w:val="20"/>
          <w:lang w:val="en-AU"/>
        </w:rPr>
      </w:pPr>
      <w:r w:rsidRPr="002A3BE7">
        <w:rPr>
          <w:rFonts w:asciiTheme="majorHAnsi" w:hAnsiTheme="majorHAnsi" w:cstheme="majorHAnsi"/>
          <w:szCs w:val="20"/>
          <w:lang w:val="en-AU"/>
        </w:rPr>
        <w:t xml:space="preserve">If </w:t>
      </w:r>
      <w:r w:rsidRPr="00E75BD4">
        <w:rPr>
          <w:lang w:val="en-AU"/>
        </w:rPr>
        <w:t>the</w:t>
      </w:r>
      <w:r w:rsidRPr="002A3BE7">
        <w:rPr>
          <w:rFonts w:asciiTheme="majorHAnsi" w:hAnsiTheme="majorHAnsi" w:cstheme="majorHAnsi"/>
          <w:szCs w:val="20"/>
          <w:lang w:val="en-AU"/>
        </w:rPr>
        <w:t xml:space="preserve"> position of Secretary becomes vacant, the Committee must appoint a member who is eligible under </w:t>
      </w:r>
      <w:r w:rsidRPr="002A3BE7">
        <w:rPr>
          <w:rFonts w:asciiTheme="majorHAnsi" w:hAnsiTheme="majorHAnsi" w:cstheme="majorHAnsi"/>
          <w:b/>
          <w:szCs w:val="20"/>
          <w:lang w:val="en-AU"/>
        </w:rPr>
        <w:t>Rule 20(3)</w:t>
      </w:r>
      <w:r w:rsidRPr="002A3BE7">
        <w:rPr>
          <w:rFonts w:asciiTheme="majorHAnsi" w:hAnsiTheme="majorHAnsi" w:cstheme="majorHAnsi"/>
          <w:szCs w:val="20"/>
          <w:lang w:val="en-AU"/>
        </w:rPr>
        <w:t xml:space="preserve"> to fill the position within 14 days after the vacancy arises.</w:t>
      </w:r>
    </w:p>
    <w:p w14:paraId="3E3BF636" w14:textId="77777777" w:rsidR="002A3BE7" w:rsidRPr="002A3BE7" w:rsidRDefault="002A3BE7" w:rsidP="00625430">
      <w:pPr>
        <w:pStyle w:val="ListParagraph"/>
        <w:numPr>
          <w:ilvl w:val="0"/>
          <w:numId w:val="115"/>
        </w:numPr>
        <w:rPr>
          <w:rFonts w:asciiTheme="majorHAnsi" w:hAnsiTheme="majorHAnsi" w:cstheme="majorHAnsi"/>
          <w:szCs w:val="20"/>
          <w:lang w:val="en-AU"/>
        </w:rPr>
      </w:pPr>
      <w:r w:rsidRPr="00E75BD4">
        <w:rPr>
          <w:lang w:val="en-AU"/>
        </w:rPr>
        <w:t>Subject</w:t>
      </w:r>
      <w:r w:rsidRPr="002A3BE7">
        <w:rPr>
          <w:rFonts w:asciiTheme="majorHAnsi" w:hAnsiTheme="majorHAnsi" w:cstheme="majorHAnsi"/>
          <w:szCs w:val="20"/>
          <w:lang w:val="en-AU"/>
        </w:rPr>
        <w:t xml:space="preserve"> to the requirement for a quorum under </w:t>
      </w:r>
      <w:r w:rsidRPr="002A3BE7">
        <w:rPr>
          <w:rFonts w:asciiTheme="majorHAnsi" w:hAnsiTheme="majorHAnsi" w:cstheme="majorHAnsi"/>
          <w:b/>
          <w:szCs w:val="20"/>
          <w:lang w:val="en-AU"/>
        </w:rPr>
        <w:t>Rule 39</w:t>
      </w:r>
      <w:r w:rsidRPr="002A3BE7">
        <w:rPr>
          <w:rFonts w:asciiTheme="majorHAnsi" w:hAnsiTheme="majorHAnsi" w:cstheme="majorHAnsi"/>
          <w:szCs w:val="20"/>
          <w:lang w:val="en-AU"/>
        </w:rPr>
        <w:t>, the Committee may continue to act despite any vacancy in its membership.</w:t>
      </w:r>
    </w:p>
    <w:p w14:paraId="1D613DDA" w14:textId="77777777" w:rsidR="002A3BE7" w:rsidRPr="002A3BE7" w:rsidRDefault="002A3BE7" w:rsidP="00625430">
      <w:pPr>
        <w:pStyle w:val="ListParagraph"/>
        <w:numPr>
          <w:ilvl w:val="0"/>
          <w:numId w:val="115"/>
        </w:numPr>
        <w:rPr>
          <w:rFonts w:asciiTheme="majorHAnsi" w:hAnsiTheme="majorHAnsi" w:cstheme="majorHAnsi"/>
          <w:szCs w:val="20"/>
          <w:lang w:val="en-AU"/>
        </w:rPr>
      </w:pPr>
      <w:r w:rsidRPr="002A3BE7">
        <w:rPr>
          <w:rFonts w:asciiTheme="majorHAnsi" w:hAnsiTheme="majorHAnsi" w:cstheme="majorHAnsi"/>
          <w:szCs w:val="20"/>
          <w:lang w:val="en-AU"/>
        </w:rPr>
        <w:t xml:space="preserve">If there </w:t>
      </w:r>
      <w:r w:rsidRPr="00E75BD4">
        <w:rPr>
          <w:lang w:val="en-AU"/>
        </w:rPr>
        <w:t>are</w:t>
      </w:r>
      <w:r w:rsidRPr="002A3BE7">
        <w:rPr>
          <w:rFonts w:asciiTheme="majorHAnsi" w:hAnsiTheme="majorHAnsi" w:cstheme="majorHAnsi"/>
          <w:szCs w:val="20"/>
          <w:lang w:val="en-AU"/>
        </w:rPr>
        <w:t xml:space="preserve"> fewer committee members than required for a quorum under </w:t>
      </w:r>
      <w:r w:rsidRPr="002A3BE7">
        <w:rPr>
          <w:rFonts w:asciiTheme="majorHAnsi" w:hAnsiTheme="majorHAnsi" w:cstheme="majorHAnsi"/>
          <w:b/>
          <w:szCs w:val="20"/>
          <w:lang w:val="en-AU"/>
        </w:rPr>
        <w:t>Rule 39</w:t>
      </w:r>
      <w:r w:rsidRPr="002A3BE7">
        <w:rPr>
          <w:rFonts w:asciiTheme="majorHAnsi" w:hAnsiTheme="majorHAnsi" w:cstheme="majorHAnsi"/>
          <w:szCs w:val="20"/>
          <w:lang w:val="en-AU"/>
        </w:rPr>
        <w:t>, the Committee may act only for the purpose of:</w:t>
      </w:r>
    </w:p>
    <w:p w14:paraId="368E8B91" w14:textId="77777777" w:rsidR="002A3BE7" w:rsidRPr="002A3BE7" w:rsidRDefault="002A3BE7" w:rsidP="00625430">
      <w:pPr>
        <w:numPr>
          <w:ilvl w:val="1"/>
          <w:numId w:val="28"/>
        </w:numPr>
        <w:spacing w:after="60"/>
        <w:ind w:left="1281"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appointing committee members under this rule; or</w:t>
      </w:r>
    </w:p>
    <w:p w14:paraId="158D1C6F" w14:textId="77777777" w:rsidR="002A3BE7" w:rsidRDefault="002A3BE7" w:rsidP="00625430">
      <w:pPr>
        <w:numPr>
          <w:ilvl w:val="1"/>
          <w:numId w:val="28"/>
        </w:numPr>
        <w:spacing w:after="60"/>
        <w:ind w:left="1281" w:hanging="357"/>
        <w:rPr>
          <w:rFonts w:asciiTheme="majorHAnsi" w:hAnsiTheme="majorHAnsi" w:cstheme="majorHAnsi"/>
          <w:szCs w:val="20"/>
          <w:lang w:val="en-AU"/>
        </w:rPr>
      </w:pPr>
      <w:r w:rsidRPr="002A3BE7">
        <w:rPr>
          <w:rFonts w:asciiTheme="majorHAnsi" w:hAnsiTheme="majorHAnsi" w:cstheme="majorHAnsi"/>
          <w:szCs w:val="20"/>
          <w:lang w:val="en-AU"/>
        </w:rPr>
        <w:t>convening a general meeting.</w:t>
      </w:r>
    </w:p>
    <w:p w14:paraId="003D5AEA" w14:textId="77777777" w:rsidR="00E75BD4" w:rsidRPr="002A3BE7" w:rsidRDefault="00E75BD4" w:rsidP="00E75BD4">
      <w:pPr>
        <w:pStyle w:val="NoSpacing"/>
        <w:rPr>
          <w:lang w:val="en-AU"/>
        </w:rPr>
      </w:pPr>
    </w:p>
    <w:p w14:paraId="6188913C" w14:textId="77777777" w:rsidR="002A3BE7" w:rsidRPr="002A3BE7" w:rsidRDefault="002A3BE7" w:rsidP="00534ADD">
      <w:pPr>
        <w:pStyle w:val="Heading2"/>
        <w:ind w:left="454" w:hanging="454"/>
      </w:pPr>
      <w:bookmarkStart w:id="141" w:name="_Toc208397838"/>
      <w:bookmarkStart w:id="142" w:name="_Toc230783452"/>
      <w:r w:rsidRPr="002A3BE7">
        <w:t>Validity of Acts</w:t>
      </w:r>
      <w:bookmarkEnd w:id="141"/>
      <w:bookmarkEnd w:id="142"/>
    </w:p>
    <w:p w14:paraId="4F388C81" w14:textId="77777777" w:rsidR="002A3BE7" w:rsidRDefault="002A3BE7" w:rsidP="00E75BD4">
      <w:pPr>
        <w:rPr>
          <w:lang w:val="en-AU"/>
        </w:rPr>
      </w:pPr>
      <w:r w:rsidRPr="002A3BE7">
        <w:rPr>
          <w:lang w:val="en-AU"/>
        </w:rPr>
        <w:t xml:space="preserve">The acts of a </w:t>
      </w:r>
      <w:proofErr w:type="gramStart"/>
      <w:r w:rsidRPr="002A3BE7">
        <w:rPr>
          <w:lang w:val="en-AU"/>
        </w:rPr>
        <w:t>Committee</w:t>
      </w:r>
      <w:proofErr w:type="gramEnd"/>
      <w:r w:rsidRPr="002A3BE7">
        <w:rPr>
          <w:lang w:val="en-AU"/>
        </w:rPr>
        <w:t xml:space="preserve"> or subcommittee, or of a committee member or member of a subcommittee, are valid despite any defect that may afterwards be discovered in the election, appointment or qualification of a committee member or member of a subcommittee.</w:t>
      </w:r>
    </w:p>
    <w:p w14:paraId="03AB14BB" w14:textId="77777777" w:rsidR="00E75BD4" w:rsidRPr="002A3BE7" w:rsidRDefault="00E75BD4" w:rsidP="00E75BD4">
      <w:pPr>
        <w:pStyle w:val="NoSpacing"/>
        <w:rPr>
          <w:lang w:val="en-AU"/>
        </w:rPr>
      </w:pPr>
    </w:p>
    <w:p w14:paraId="4773054F" w14:textId="77777777" w:rsidR="002A3BE7" w:rsidRPr="002A3BE7" w:rsidRDefault="002A3BE7" w:rsidP="00534ADD">
      <w:pPr>
        <w:pStyle w:val="Heading2"/>
        <w:ind w:left="454" w:hanging="454"/>
      </w:pPr>
      <w:bookmarkStart w:id="143" w:name="_Toc208397839"/>
      <w:bookmarkStart w:id="144" w:name="_Toc230783453"/>
      <w:r w:rsidRPr="002A3BE7">
        <w:t>Payments to Committee Members</w:t>
      </w:r>
      <w:bookmarkEnd w:id="143"/>
      <w:bookmarkEnd w:id="144"/>
    </w:p>
    <w:p w14:paraId="229F7660" w14:textId="77777777" w:rsidR="002A3BE7" w:rsidRPr="002A3BE7" w:rsidRDefault="002A3BE7" w:rsidP="00E75BD4">
      <w:pPr>
        <w:spacing w:before="0"/>
        <w:rPr>
          <w:rFonts w:asciiTheme="majorHAnsi" w:hAnsiTheme="majorHAnsi" w:cstheme="majorHAnsi"/>
          <w:szCs w:val="20"/>
          <w:lang w:val="en-AU"/>
        </w:rPr>
      </w:pPr>
      <w:r w:rsidRPr="002A3BE7">
        <w:rPr>
          <w:rFonts w:asciiTheme="majorHAnsi" w:hAnsiTheme="majorHAnsi" w:cstheme="majorHAnsi"/>
          <w:szCs w:val="20"/>
          <w:lang w:val="en-AU"/>
        </w:rPr>
        <w:t xml:space="preserve">Provided correct evidence is supplied for the expenditure, such as tax invoices:  </w:t>
      </w:r>
    </w:p>
    <w:p w14:paraId="5A8D1013" w14:textId="77777777" w:rsidR="002A3BE7" w:rsidRPr="00E75BD4" w:rsidRDefault="002A3BE7" w:rsidP="00625430">
      <w:pPr>
        <w:pStyle w:val="ListParagraph"/>
        <w:numPr>
          <w:ilvl w:val="0"/>
          <w:numId w:val="116"/>
        </w:numPr>
        <w:rPr>
          <w:lang w:val="en-AU"/>
        </w:rPr>
      </w:pPr>
      <w:r w:rsidRPr="00E75BD4">
        <w:rPr>
          <w:lang w:val="en-AU"/>
        </w:rPr>
        <w:t>A committee or sub-committee member is entitled to be paid out of the funds of the Association for any out-of-pocket expenses for travel and accommodation properly incurred:</w:t>
      </w:r>
    </w:p>
    <w:p w14:paraId="70AE8284" w14:textId="77777777" w:rsidR="002A3BE7" w:rsidRPr="002A3BE7" w:rsidRDefault="002A3BE7" w:rsidP="00625430">
      <w:pPr>
        <w:numPr>
          <w:ilvl w:val="1"/>
          <w:numId w:val="2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attending a committee or sub-committee meeting; or</w:t>
      </w:r>
    </w:p>
    <w:p w14:paraId="71D1E515" w14:textId="77777777" w:rsidR="002A3BE7" w:rsidRPr="002A3BE7" w:rsidRDefault="002A3BE7" w:rsidP="00625430">
      <w:pPr>
        <w:numPr>
          <w:ilvl w:val="1"/>
          <w:numId w:val="2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attending a general meeting; or</w:t>
      </w:r>
    </w:p>
    <w:p w14:paraId="1C4E3C75" w14:textId="77777777" w:rsidR="002A3BE7" w:rsidRPr="002A3BE7" w:rsidRDefault="002A3BE7" w:rsidP="00625430">
      <w:pPr>
        <w:numPr>
          <w:ilvl w:val="1"/>
          <w:numId w:val="2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otherwise in connection with the Association’s business.</w:t>
      </w:r>
    </w:p>
    <w:p w14:paraId="007228A7" w14:textId="77777777" w:rsidR="002A3BE7" w:rsidRPr="002A3BE7" w:rsidRDefault="002A3BE7" w:rsidP="00E75BD4">
      <w:pPr>
        <w:rPr>
          <w:highlight w:val="green"/>
        </w:rPr>
      </w:pPr>
      <w:r w:rsidRPr="002A3BE7">
        <w:rPr>
          <w:highlight w:val="green"/>
        </w:rPr>
        <w:t xml:space="preserve">Note: Payments to Committee Members: Associations should have a clause to this effect if they wish </w:t>
      </w:r>
      <w:proofErr w:type="gramStart"/>
      <w:r w:rsidRPr="002A3BE7">
        <w:rPr>
          <w:highlight w:val="green"/>
        </w:rPr>
        <w:t>to in certain circumstances</w:t>
      </w:r>
      <w:proofErr w:type="gramEnd"/>
      <w:r w:rsidRPr="002A3BE7">
        <w:rPr>
          <w:highlight w:val="green"/>
        </w:rPr>
        <w:t xml:space="preserve"> reimburse Committee members for </w:t>
      </w:r>
      <w:proofErr w:type="gramStart"/>
      <w:r w:rsidRPr="002A3BE7">
        <w:rPr>
          <w:highlight w:val="green"/>
        </w:rPr>
        <w:t>out of pocket</w:t>
      </w:r>
      <w:proofErr w:type="gramEnd"/>
      <w:r w:rsidRPr="002A3BE7">
        <w:rPr>
          <w:highlight w:val="green"/>
        </w:rPr>
        <w:t xml:space="preserve"> expenses.</w:t>
      </w:r>
    </w:p>
    <w:p w14:paraId="368E4178" w14:textId="77777777" w:rsidR="002A3BE7" w:rsidRPr="002A3BE7" w:rsidRDefault="002A3BE7" w:rsidP="00E75BD4">
      <w:pPr>
        <w:pStyle w:val="NoSpacing"/>
        <w:rPr>
          <w:lang w:val="en-AU"/>
        </w:rPr>
      </w:pPr>
    </w:p>
    <w:p w14:paraId="0A727848" w14:textId="77777777" w:rsidR="002A3BE7" w:rsidRDefault="002A3BE7" w:rsidP="000B33F2">
      <w:pPr>
        <w:pStyle w:val="Heading3"/>
      </w:pPr>
      <w:bookmarkStart w:id="145" w:name="_Toc208397840"/>
      <w:bookmarkStart w:id="146" w:name="_Toc230783454"/>
      <w:r w:rsidRPr="002A3BE7">
        <w:t>Division 4 – Committee meetings</w:t>
      </w:r>
      <w:bookmarkEnd w:id="145"/>
      <w:bookmarkEnd w:id="146"/>
    </w:p>
    <w:p w14:paraId="655BE9B5" w14:textId="77777777" w:rsidR="00E75BD4" w:rsidRPr="00E75BD4" w:rsidRDefault="00E75BD4" w:rsidP="00E75BD4">
      <w:pPr>
        <w:pStyle w:val="NoSpacing"/>
        <w:rPr>
          <w:lang w:val="en-AU"/>
        </w:rPr>
      </w:pPr>
    </w:p>
    <w:p w14:paraId="647D1F5F" w14:textId="77777777" w:rsidR="002A3BE7" w:rsidRPr="002A3BE7" w:rsidRDefault="002A3BE7" w:rsidP="00534ADD">
      <w:pPr>
        <w:pStyle w:val="Heading2"/>
        <w:ind w:left="454" w:hanging="454"/>
      </w:pPr>
      <w:bookmarkStart w:id="147" w:name="_Toc208397841"/>
      <w:bookmarkStart w:id="148" w:name="_Toc230783455"/>
      <w:r w:rsidRPr="002A3BE7">
        <w:t>Committee Meetings</w:t>
      </w:r>
      <w:bookmarkEnd w:id="147"/>
      <w:bookmarkEnd w:id="148"/>
    </w:p>
    <w:p w14:paraId="2F2968B6" w14:textId="77777777" w:rsidR="002A3BE7" w:rsidRPr="00E75BD4" w:rsidRDefault="002A3BE7" w:rsidP="00625430">
      <w:pPr>
        <w:pStyle w:val="ListParagraph"/>
        <w:numPr>
          <w:ilvl w:val="0"/>
          <w:numId w:val="117"/>
        </w:numPr>
        <w:rPr>
          <w:lang w:val="en-AU"/>
        </w:rPr>
      </w:pPr>
      <w:r w:rsidRPr="00E75BD4">
        <w:rPr>
          <w:lang w:val="en-AU"/>
        </w:rPr>
        <w:t xml:space="preserve">The Committee must meet at least </w:t>
      </w:r>
      <w:r w:rsidRPr="00E75BD4">
        <w:rPr>
          <w:highlight w:val="yellow"/>
          <w:lang w:val="en-AU"/>
        </w:rPr>
        <w:t>‘insert number of times here’</w:t>
      </w:r>
      <w:r w:rsidRPr="00E75BD4">
        <w:rPr>
          <w:lang w:val="en-AU"/>
        </w:rPr>
        <w:t xml:space="preserve"> times in each year on the dates and at the times and places determined by the Committee.</w:t>
      </w:r>
    </w:p>
    <w:p w14:paraId="62A2E8DB" w14:textId="77777777" w:rsidR="002A3BE7" w:rsidRPr="00E75BD4" w:rsidRDefault="002A3BE7" w:rsidP="00625430">
      <w:pPr>
        <w:pStyle w:val="ListParagraph"/>
        <w:numPr>
          <w:ilvl w:val="0"/>
          <w:numId w:val="117"/>
        </w:numPr>
        <w:rPr>
          <w:lang w:val="en-AU"/>
        </w:rPr>
      </w:pPr>
      <w:r w:rsidRPr="00E75BD4">
        <w:rPr>
          <w:lang w:val="en-AU"/>
        </w:rPr>
        <w:t>The date, time and place of the first committee meeting must be determined by the committee members as soon as practicable after the Annual General Meeting at which the committee members are elected.</w:t>
      </w:r>
    </w:p>
    <w:p w14:paraId="1ECBF220" w14:textId="77777777" w:rsidR="002A3BE7" w:rsidRPr="00E75BD4" w:rsidRDefault="002A3BE7" w:rsidP="00625430">
      <w:pPr>
        <w:pStyle w:val="ListParagraph"/>
        <w:numPr>
          <w:ilvl w:val="0"/>
          <w:numId w:val="117"/>
        </w:numPr>
        <w:rPr>
          <w:lang w:val="en-AU"/>
        </w:rPr>
      </w:pPr>
      <w:r w:rsidRPr="00E75BD4">
        <w:rPr>
          <w:lang w:val="en-AU"/>
        </w:rPr>
        <w:t>Special committee meetings may be convened by the President or any 2 committee members.</w:t>
      </w:r>
    </w:p>
    <w:p w14:paraId="111483EE" w14:textId="5B468E88" w:rsidR="002A3BE7" w:rsidRPr="002A3BE7" w:rsidRDefault="002A3BE7" w:rsidP="00E75BD4">
      <w:pPr>
        <w:rPr>
          <w:highlight w:val="green"/>
        </w:rPr>
      </w:pPr>
      <w:r w:rsidRPr="002A3BE7">
        <w:rPr>
          <w:highlight w:val="green"/>
        </w:rPr>
        <w:t>Note: Committee Meetings: Associations should consider minimum number of meetings required. The Association should meet as often as necessary to ensure the Association is governed and operated appropriately. The amount stated above is the minimum.</w:t>
      </w:r>
    </w:p>
    <w:p w14:paraId="5B15EDD1" w14:textId="77777777" w:rsidR="002A3BE7" w:rsidRPr="002A3BE7" w:rsidRDefault="002A3BE7" w:rsidP="00E75BD4">
      <w:pPr>
        <w:pStyle w:val="NoSpacing"/>
        <w:rPr>
          <w:lang w:val="en-AU"/>
        </w:rPr>
      </w:pPr>
    </w:p>
    <w:p w14:paraId="73515924" w14:textId="77777777" w:rsidR="002A3BE7" w:rsidRPr="002A3BE7" w:rsidRDefault="002A3BE7" w:rsidP="00534ADD">
      <w:pPr>
        <w:pStyle w:val="Heading2"/>
        <w:ind w:left="454" w:hanging="454"/>
      </w:pPr>
      <w:bookmarkStart w:id="149" w:name="_Toc208397842"/>
      <w:bookmarkStart w:id="150" w:name="_Toc230783456"/>
      <w:r w:rsidRPr="002A3BE7">
        <w:t>Notice of Committee Meetings</w:t>
      </w:r>
      <w:bookmarkEnd w:id="149"/>
      <w:bookmarkEnd w:id="150"/>
    </w:p>
    <w:p w14:paraId="12D5C1B4" w14:textId="77777777" w:rsidR="002A3BE7" w:rsidRPr="00E75BD4" w:rsidRDefault="002A3BE7" w:rsidP="00625430">
      <w:pPr>
        <w:pStyle w:val="ListParagraph"/>
        <w:numPr>
          <w:ilvl w:val="0"/>
          <w:numId w:val="118"/>
        </w:numPr>
        <w:rPr>
          <w:lang w:val="en-AU"/>
        </w:rPr>
      </w:pPr>
      <w:r w:rsidRPr="00E75BD4">
        <w:rPr>
          <w:lang w:val="en-AU"/>
        </w:rPr>
        <w:t>Notice of each committee meeting must be given to each committee member at least 48 hours before the time of the meeting.</w:t>
      </w:r>
    </w:p>
    <w:p w14:paraId="2D74C12D" w14:textId="77777777" w:rsidR="002A3BE7" w:rsidRPr="00E75BD4" w:rsidRDefault="002A3BE7" w:rsidP="00625430">
      <w:pPr>
        <w:pStyle w:val="ListParagraph"/>
        <w:numPr>
          <w:ilvl w:val="0"/>
          <w:numId w:val="118"/>
        </w:numPr>
        <w:rPr>
          <w:lang w:val="en-AU"/>
        </w:rPr>
      </w:pPr>
      <w:r w:rsidRPr="00E75BD4">
        <w:rPr>
          <w:lang w:val="en-AU"/>
        </w:rPr>
        <w:t>The notice must state the date, time and place of the meeting and must describe the general nature of the business to be conducted at the meeting.</w:t>
      </w:r>
    </w:p>
    <w:p w14:paraId="7323AA52" w14:textId="77777777" w:rsidR="002A3BE7" w:rsidRPr="00E75BD4" w:rsidRDefault="002A3BE7" w:rsidP="00625430">
      <w:pPr>
        <w:pStyle w:val="ListParagraph"/>
        <w:numPr>
          <w:ilvl w:val="0"/>
          <w:numId w:val="118"/>
        </w:numPr>
        <w:rPr>
          <w:lang w:val="en-AU"/>
        </w:rPr>
      </w:pPr>
      <w:r w:rsidRPr="00E75BD4">
        <w:rPr>
          <w:lang w:val="en-AU"/>
        </w:rPr>
        <w:t xml:space="preserve">Unless </w:t>
      </w:r>
      <w:r w:rsidRPr="00E75BD4">
        <w:rPr>
          <w:b/>
          <w:lang w:val="en-AU"/>
        </w:rPr>
        <w:t>sub-rule (4)</w:t>
      </w:r>
      <w:r w:rsidRPr="00E75BD4">
        <w:rPr>
          <w:lang w:val="en-AU"/>
        </w:rPr>
        <w:t xml:space="preserve"> applies, the only business that may be conducted at the meeting is the business described in the notice. </w:t>
      </w:r>
    </w:p>
    <w:p w14:paraId="3A49F6DD" w14:textId="77777777" w:rsidR="002A3BE7" w:rsidRPr="00E75BD4" w:rsidRDefault="002A3BE7" w:rsidP="00625430">
      <w:pPr>
        <w:pStyle w:val="ListParagraph"/>
        <w:numPr>
          <w:ilvl w:val="0"/>
          <w:numId w:val="118"/>
        </w:numPr>
        <w:rPr>
          <w:lang w:val="en-AU"/>
        </w:rPr>
      </w:pPr>
      <w:r w:rsidRPr="00E75BD4">
        <w:rPr>
          <w:lang w:val="en-AU"/>
        </w:rPr>
        <w:t>Urgent business that has not been described in the notice may be conducted at the meeting if the committee members at the meeting unanimously agree to treat that business as urgent.</w:t>
      </w:r>
    </w:p>
    <w:p w14:paraId="2C9D7A3F" w14:textId="77777777" w:rsidR="00E75BD4" w:rsidRPr="002A3BE7" w:rsidRDefault="00E75BD4" w:rsidP="00E75BD4">
      <w:pPr>
        <w:pStyle w:val="NoSpacing"/>
        <w:rPr>
          <w:lang w:val="en-AU"/>
        </w:rPr>
      </w:pPr>
    </w:p>
    <w:p w14:paraId="4290457E" w14:textId="77777777" w:rsidR="002A3BE7" w:rsidRPr="002A3BE7" w:rsidRDefault="002A3BE7" w:rsidP="00534ADD">
      <w:pPr>
        <w:pStyle w:val="Heading2"/>
        <w:ind w:left="454" w:hanging="454"/>
      </w:pPr>
      <w:bookmarkStart w:id="151" w:name="_Toc208397843"/>
      <w:bookmarkStart w:id="152" w:name="_Toc230783457"/>
      <w:r w:rsidRPr="002A3BE7">
        <w:t>Procedure and Order of Business</w:t>
      </w:r>
      <w:bookmarkEnd w:id="151"/>
      <w:bookmarkEnd w:id="152"/>
    </w:p>
    <w:p w14:paraId="33C6B802" w14:textId="77777777" w:rsidR="002A3BE7" w:rsidRPr="00E75BD4" w:rsidRDefault="002A3BE7" w:rsidP="00625430">
      <w:pPr>
        <w:pStyle w:val="ListParagraph"/>
        <w:numPr>
          <w:ilvl w:val="0"/>
          <w:numId w:val="119"/>
        </w:numPr>
        <w:rPr>
          <w:lang w:val="en-AU"/>
        </w:rPr>
      </w:pPr>
      <w:r w:rsidRPr="00E75BD4">
        <w:rPr>
          <w:lang w:val="en-AU"/>
        </w:rPr>
        <w:t>The President or, in the President’s absence, the Vice-President must preside as Chairperson of each committee meeting.</w:t>
      </w:r>
    </w:p>
    <w:p w14:paraId="698DF845" w14:textId="77777777" w:rsidR="002A3BE7" w:rsidRPr="002A3BE7" w:rsidRDefault="002A3BE7" w:rsidP="00E75BD4">
      <w:pPr>
        <w:pStyle w:val="ListParagraph"/>
        <w:rPr>
          <w:lang w:val="en-AU"/>
        </w:rPr>
      </w:pPr>
      <w:r w:rsidRPr="002A3BE7">
        <w:rPr>
          <w:lang w:val="en-AU"/>
        </w:rPr>
        <w:t>If the President and Vice-President are absent or are unwilling to act as Chairperson of a meeting, the committee members at the meeting must choose one of them to act as Chairperson of the meeting.</w:t>
      </w:r>
    </w:p>
    <w:p w14:paraId="067A5D37" w14:textId="77777777" w:rsidR="002A3BE7" w:rsidRPr="002A3BE7" w:rsidRDefault="002A3BE7" w:rsidP="00E75BD4">
      <w:pPr>
        <w:pStyle w:val="ListParagraph"/>
        <w:rPr>
          <w:lang w:val="en-AU"/>
        </w:rPr>
      </w:pPr>
      <w:r w:rsidRPr="002A3BE7">
        <w:rPr>
          <w:lang w:val="en-AU"/>
        </w:rPr>
        <w:t>The procedure to be followed at a committee meeting must be determined from time to time by the Committee.</w:t>
      </w:r>
    </w:p>
    <w:p w14:paraId="1F56BAE8" w14:textId="77777777" w:rsidR="002A3BE7" w:rsidRPr="002A3BE7" w:rsidRDefault="002A3BE7" w:rsidP="00E75BD4">
      <w:pPr>
        <w:pStyle w:val="ListParagraph"/>
        <w:rPr>
          <w:lang w:val="en-AU"/>
        </w:rPr>
      </w:pPr>
      <w:r w:rsidRPr="002A3BE7">
        <w:rPr>
          <w:lang w:val="en-AU"/>
        </w:rPr>
        <w:t>The order of business at a committee meeting may be determined by the committee members at the meeting.</w:t>
      </w:r>
    </w:p>
    <w:p w14:paraId="5D4D2B66" w14:textId="77777777" w:rsidR="002A3BE7" w:rsidRPr="002A3BE7" w:rsidRDefault="002A3BE7" w:rsidP="00E75BD4">
      <w:pPr>
        <w:pStyle w:val="ListParagraph"/>
        <w:rPr>
          <w:lang w:val="en-AU"/>
        </w:rPr>
      </w:pPr>
      <w:r w:rsidRPr="002A3BE7">
        <w:rPr>
          <w:lang w:val="en-AU"/>
        </w:rPr>
        <w:t>A member or other person who is not a committee member may attend a committee meeting if invited to do so by the Committee.</w:t>
      </w:r>
    </w:p>
    <w:p w14:paraId="7486CF14" w14:textId="77777777" w:rsidR="002A3BE7" w:rsidRPr="002A3BE7" w:rsidRDefault="002A3BE7" w:rsidP="00E75BD4">
      <w:pPr>
        <w:pStyle w:val="ListParagraph"/>
        <w:rPr>
          <w:lang w:val="en-AU"/>
        </w:rPr>
      </w:pPr>
      <w:r w:rsidRPr="002A3BE7">
        <w:rPr>
          <w:lang w:val="en-AU"/>
        </w:rPr>
        <w:t xml:space="preserve">A person invited under </w:t>
      </w:r>
      <w:r w:rsidRPr="002A3BE7">
        <w:rPr>
          <w:b/>
          <w:lang w:val="en-AU"/>
        </w:rPr>
        <w:t>sub-rule (5)</w:t>
      </w:r>
      <w:r w:rsidRPr="002A3BE7">
        <w:rPr>
          <w:lang w:val="en-AU"/>
        </w:rPr>
        <w:t xml:space="preserve"> to attend a committee meeting:</w:t>
      </w:r>
    </w:p>
    <w:p w14:paraId="72C32919" w14:textId="77777777" w:rsidR="002A3BE7" w:rsidRPr="002A3BE7" w:rsidRDefault="002A3BE7" w:rsidP="00625430">
      <w:pPr>
        <w:numPr>
          <w:ilvl w:val="1"/>
          <w:numId w:val="3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has no right to any agenda, minutes or other document circulated at the meeting; and</w:t>
      </w:r>
    </w:p>
    <w:p w14:paraId="440CA795" w14:textId="77777777" w:rsidR="002A3BE7" w:rsidRPr="002A3BE7" w:rsidRDefault="002A3BE7" w:rsidP="00625430">
      <w:pPr>
        <w:numPr>
          <w:ilvl w:val="1"/>
          <w:numId w:val="3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must not comment about any matter discussed at the meeting unless invited by the Committee to do so; and </w:t>
      </w:r>
    </w:p>
    <w:p w14:paraId="3485D094" w14:textId="77777777" w:rsidR="002A3BE7" w:rsidRDefault="002A3BE7" w:rsidP="00625430">
      <w:pPr>
        <w:numPr>
          <w:ilvl w:val="1"/>
          <w:numId w:val="3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cannot vote on any matter that is to be decided at the meeting.</w:t>
      </w:r>
    </w:p>
    <w:p w14:paraId="4E79C396" w14:textId="77777777" w:rsidR="00E75BD4" w:rsidRPr="002A3BE7" w:rsidRDefault="00E75BD4" w:rsidP="003E3130">
      <w:pPr>
        <w:pStyle w:val="NoSpacing"/>
        <w:rPr>
          <w:lang w:val="en-AU"/>
        </w:rPr>
      </w:pPr>
    </w:p>
    <w:p w14:paraId="0C9F8241" w14:textId="77777777" w:rsidR="002A3BE7" w:rsidRPr="002A3BE7" w:rsidRDefault="002A3BE7" w:rsidP="00D9422A">
      <w:pPr>
        <w:pStyle w:val="Heading2"/>
        <w:ind w:left="454" w:hanging="454"/>
        <w:rPr>
          <w:color w:val="2E74B5" w:themeColor="accent1" w:themeShade="BF"/>
        </w:rPr>
      </w:pPr>
      <w:bookmarkStart w:id="153" w:name="_Toc208397844"/>
      <w:bookmarkStart w:id="154" w:name="_Toc230783458"/>
      <w:r w:rsidRPr="002A3BE7">
        <w:t>Material Personal Interests of Committee Members</w:t>
      </w:r>
      <w:bookmarkEnd w:id="153"/>
      <w:bookmarkEnd w:id="154"/>
    </w:p>
    <w:p w14:paraId="5E54ABD6" w14:textId="77777777" w:rsidR="002A3BE7" w:rsidRPr="00D9422A" w:rsidRDefault="002A3BE7" w:rsidP="00625430">
      <w:pPr>
        <w:pStyle w:val="ListParagraph"/>
        <w:numPr>
          <w:ilvl w:val="0"/>
          <w:numId w:val="120"/>
        </w:numPr>
        <w:rPr>
          <w:lang w:val="en-AU"/>
        </w:rPr>
      </w:pPr>
      <w:r w:rsidRPr="00D9422A">
        <w:rPr>
          <w:lang w:val="en-AU"/>
        </w:rPr>
        <w:t xml:space="preserve">A committee member who has a material personal interest in a matter being considered at a committee meeting must: </w:t>
      </w:r>
    </w:p>
    <w:p w14:paraId="715121BB" w14:textId="77777777" w:rsidR="002A3BE7" w:rsidRPr="002A3BE7" w:rsidRDefault="002A3BE7" w:rsidP="00625430">
      <w:pPr>
        <w:numPr>
          <w:ilvl w:val="1"/>
          <w:numId w:val="3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as soon as he or she becomes aware of that interest, disclose the nature and extent of his or her interest to the Committee; and</w:t>
      </w:r>
    </w:p>
    <w:p w14:paraId="5087FFD7" w14:textId="77777777" w:rsidR="002A3BE7" w:rsidRPr="002A3BE7" w:rsidRDefault="002A3BE7" w:rsidP="00625430">
      <w:pPr>
        <w:numPr>
          <w:ilvl w:val="1"/>
          <w:numId w:val="3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disclose the nature and extent of the interest at the next general meeting of the Association.</w:t>
      </w:r>
    </w:p>
    <w:p w14:paraId="0C6EAD28" w14:textId="77777777" w:rsidR="002A3BE7" w:rsidRPr="002A3BE7" w:rsidRDefault="002A3BE7" w:rsidP="00625430">
      <w:pPr>
        <w:pStyle w:val="ListParagraph"/>
        <w:numPr>
          <w:ilvl w:val="0"/>
          <w:numId w:val="120"/>
        </w:numPr>
        <w:rPr>
          <w:rFonts w:asciiTheme="majorHAnsi" w:hAnsiTheme="majorHAnsi" w:cstheme="majorHAnsi"/>
          <w:szCs w:val="20"/>
          <w:lang w:val="en-AU"/>
        </w:rPr>
      </w:pPr>
      <w:r w:rsidRPr="00D9422A">
        <w:rPr>
          <w:lang w:val="en-AU"/>
        </w:rPr>
        <w:t>This</w:t>
      </w:r>
      <w:r w:rsidRPr="002A3BE7">
        <w:rPr>
          <w:rFonts w:asciiTheme="majorHAnsi" w:hAnsiTheme="majorHAnsi" w:cstheme="majorHAnsi"/>
          <w:szCs w:val="20"/>
          <w:lang w:val="en-AU"/>
        </w:rPr>
        <w:t xml:space="preserve"> rule does not apply in respect of a material personal interest: </w:t>
      </w:r>
    </w:p>
    <w:p w14:paraId="0CF5870A" w14:textId="77777777" w:rsidR="002A3BE7" w:rsidRPr="002A3BE7" w:rsidRDefault="002A3BE7" w:rsidP="00625430">
      <w:pPr>
        <w:numPr>
          <w:ilvl w:val="1"/>
          <w:numId w:val="32"/>
        </w:numPr>
        <w:spacing w:after="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that exists only because the member:  </w:t>
      </w:r>
    </w:p>
    <w:p w14:paraId="424A4441" w14:textId="77777777" w:rsidR="002A3BE7" w:rsidRPr="002A3BE7" w:rsidRDefault="002A3BE7" w:rsidP="00625430">
      <w:pPr>
        <w:numPr>
          <w:ilvl w:val="2"/>
          <w:numId w:val="6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is an employee of the Association; or</w:t>
      </w:r>
    </w:p>
    <w:p w14:paraId="36293F3D" w14:textId="77777777" w:rsidR="002A3BE7" w:rsidRPr="002A3BE7" w:rsidRDefault="002A3BE7" w:rsidP="00625430">
      <w:pPr>
        <w:numPr>
          <w:ilvl w:val="2"/>
          <w:numId w:val="6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is a member of a class of persons for whose benefit the Association is established; or</w:t>
      </w:r>
    </w:p>
    <w:p w14:paraId="676BE7E4" w14:textId="77777777" w:rsidR="002A3BE7" w:rsidRPr="002A3BE7" w:rsidRDefault="002A3BE7" w:rsidP="00625430">
      <w:pPr>
        <w:numPr>
          <w:ilvl w:val="2"/>
          <w:numId w:val="69"/>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that the member has in common with all, or a substantial proportion of, the members of the Association.</w:t>
      </w:r>
    </w:p>
    <w:p w14:paraId="31AC02C6" w14:textId="77777777" w:rsidR="002A3BE7" w:rsidRPr="00D9422A" w:rsidRDefault="002A3BE7" w:rsidP="00625430">
      <w:pPr>
        <w:pStyle w:val="ListParagraph"/>
        <w:numPr>
          <w:ilvl w:val="0"/>
          <w:numId w:val="120"/>
        </w:numPr>
        <w:rPr>
          <w:lang w:val="en-AU"/>
        </w:rPr>
      </w:pPr>
      <w:r w:rsidRPr="002A3BE7">
        <w:rPr>
          <w:rFonts w:asciiTheme="majorHAnsi" w:hAnsiTheme="majorHAnsi" w:cstheme="majorHAnsi"/>
          <w:szCs w:val="20"/>
          <w:lang w:val="en-AU"/>
        </w:rPr>
        <w:t>A me</w:t>
      </w:r>
      <w:r w:rsidRPr="00D9422A">
        <w:rPr>
          <w:lang w:val="en-AU"/>
        </w:rPr>
        <w:t xml:space="preserve">mber of the Committee who has a material personal interest in a matter being considered at a meeting of the Committee must not be present while the matter is being considered at the meeting or vote on the matter.  </w:t>
      </w:r>
    </w:p>
    <w:p w14:paraId="2EF343D1" w14:textId="77777777" w:rsidR="002A3BE7" w:rsidRDefault="002A3BE7" w:rsidP="00625430">
      <w:pPr>
        <w:pStyle w:val="ListParagraph"/>
        <w:numPr>
          <w:ilvl w:val="0"/>
          <w:numId w:val="120"/>
        </w:numPr>
        <w:rPr>
          <w:rFonts w:asciiTheme="majorHAnsi" w:hAnsiTheme="majorHAnsi" w:cstheme="majorHAnsi"/>
          <w:szCs w:val="20"/>
          <w:lang w:val="en-AU"/>
        </w:rPr>
      </w:pPr>
      <w:r w:rsidRPr="00D9422A">
        <w:rPr>
          <w:lang w:val="en-AU"/>
        </w:rPr>
        <w:t>The Asso</w:t>
      </w:r>
      <w:r w:rsidRPr="002A3BE7">
        <w:rPr>
          <w:rFonts w:asciiTheme="majorHAnsi" w:hAnsiTheme="majorHAnsi" w:cstheme="majorHAnsi"/>
          <w:szCs w:val="20"/>
          <w:lang w:val="en-AU"/>
        </w:rPr>
        <w:t>ciation must record every disclosure made by a committee member of a material personal interest in the minutes of the committee meeting at which the disclosure is made.</w:t>
      </w:r>
    </w:p>
    <w:p w14:paraId="6EC10C87" w14:textId="77777777" w:rsidR="00E75BD4" w:rsidRPr="002A3BE7" w:rsidRDefault="00E75BD4" w:rsidP="003E3130">
      <w:pPr>
        <w:pStyle w:val="NoSpacing"/>
        <w:rPr>
          <w:lang w:val="en-AU"/>
        </w:rPr>
      </w:pPr>
    </w:p>
    <w:p w14:paraId="457D7341" w14:textId="77777777" w:rsidR="002A3BE7" w:rsidRPr="002A3BE7" w:rsidRDefault="002A3BE7" w:rsidP="00D9422A">
      <w:pPr>
        <w:pStyle w:val="Heading2"/>
        <w:ind w:left="454" w:hanging="454"/>
      </w:pPr>
      <w:bookmarkStart w:id="155" w:name="_Toc208397845"/>
      <w:bookmarkStart w:id="156" w:name="_Toc230783459"/>
      <w:r w:rsidRPr="002A3BE7">
        <w:t>Use of Technology to be Present at Committee Meetings</w:t>
      </w:r>
      <w:bookmarkEnd w:id="155"/>
      <w:bookmarkEnd w:id="156"/>
    </w:p>
    <w:p w14:paraId="78BB65A4" w14:textId="77777777" w:rsidR="002A3BE7" w:rsidRPr="00D9422A" w:rsidRDefault="002A3BE7" w:rsidP="00625430">
      <w:pPr>
        <w:pStyle w:val="ListParagraph"/>
        <w:numPr>
          <w:ilvl w:val="0"/>
          <w:numId w:val="121"/>
        </w:numPr>
        <w:rPr>
          <w:lang w:val="en-AU"/>
        </w:rPr>
      </w:pPr>
      <w:r w:rsidRPr="00D9422A">
        <w:rPr>
          <w:lang w:val="en-AU"/>
        </w:rPr>
        <w:t>The presence of a committee member at a committee meeting need not be by attendance in person but may be by that committee member and each other committee member at the meeting being simultaneously in contact by telephone or other means of instantaneous communication.</w:t>
      </w:r>
    </w:p>
    <w:p w14:paraId="48374D66" w14:textId="77777777" w:rsidR="002A3BE7" w:rsidRDefault="002A3BE7" w:rsidP="00D9422A">
      <w:pPr>
        <w:pStyle w:val="ListParagraph"/>
        <w:rPr>
          <w:lang w:val="en-AU"/>
        </w:rPr>
      </w:pPr>
      <w:r w:rsidRPr="002A3BE7">
        <w:rPr>
          <w:lang w:val="en-AU"/>
        </w:rPr>
        <w:lastRenderedPageBreak/>
        <w:t xml:space="preserve">A member who participates in a committee meeting as allowed under </w:t>
      </w:r>
      <w:r w:rsidRPr="002A3BE7">
        <w:rPr>
          <w:b/>
          <w:lang w:val="en-AU"/>
        </w:rPr>
        <w:t>sub-rule (1)</w:t>
      </w:r>
      <w:r w:rsidRPr="002A3BE7">
        <w:rPr>
          <w:lang w:val="en-AU"/>
        </w:rPr>
        <w:t xml:space="preserve"> is taken to be present at the meeting and, if the member votes at the meeting, the member is taken to have voted in person.</w:t>
      </w:r>
    </w:p>
    <w:p w14:paraId="71C062A7" w14:textId="77777777" w:rsidR="00E75BD4" w:rsidRPr="002A3BE7" w:rsidRDefault="00E75BD4" w:rsidP="00D9422A">
      <w:pPr>
        <w:pStyle w:val="NoSpacing"/>
        <w:rPr>
          <w:lang w:val="en-AU"/>
        </w:rPr>
      </w:pPr>
    </w:p>
    <w:p w14:paraId="0CA10F9C" w14:textId="77777777" w:rsidR="002A3BE7" w:rsidRPr="002A3BE7" w:rsidRDefault="002A3BE7" w:rsidP="00D9422A">
      <w:pPr>
        <w:pStyle w:val="Heading2"/>
        <w:ind w:left="454" w:hanging="454"/>
      </w:pPr>
      <w:bookmarkStart w:id="157" w:name="_Toc208397846"/>
      <w:bookmarkStart w:id="158" w:name="_Toc230783460"/>
      <w:r w:rsidRPr="002A3BE7">
        <w:t>Quorum for Committee Meetings</w:t>
      </w:r>
      <w:bookmarkEnd w:id="157"/>
      <w:bookmarkEnd w:id="158"/>
    </w:p>
    <w:p w14:paraId="19E08713" w14:textId="77777777" w:rsidR="002A3BE7" w:rsidRPr="00D9422A" w:rsidRDefault="002A3BE7" w:rsidP="00625430">
      <w:pPr>
        <w:pStyle w:val="ListParagraph"/>
        <w:numPr>
          <w:ilvl w:val="0"/>
          <w:numId w:val="122"/>
        </w:numPr>
        <w:rPr>
          <w:lang w:val="en-AU"/>
        </w:rPr>
      </w:pPr>
      <w:r w:rsidRPr="00D9422A">
        <w:rPr>
          <w:lang w:val="en-AU"/>
        </w:rPr>
        <w:t>At meetings of the Committee the number of committee members whose presence or participation is required to constitute a quorum is the majority which is defined as 50% of the Committee plus 1.</w:t>
      </w:r>
    </w:p>
    <w:p w14:paraId="55AAAE9B" w14:textId="77777777" w:rsidR="002A3BE7" w:rsidRPr="00D9422A" w:rsidRDefault="002A3BE7" w:rsidP="00625430">
      <w:pPr>
        <w:pStyle w:val="ListParagraph"/>
        <w:numPr>
          <w:ilvl w:val="0"/>
          <w:numId w:val="122"/>
        </w:numPr>
        <w:rPr>
          <w:lang w:val="en-AU"/>
        </w:rPr>
      </w:pPr>
      <w:r w:rsidRPr="00D9422A">
        <w:rPr>
          <w:lang w:val="en-AU"/>
        </w:rPr>
        <w:t xml:space="preserve">Subject to </w:t>
      </w:r>
      <w:r w:rsidRPr="00D9422A">
        <w:rPr>
          <w:b/>
          <w:lang w:val="en-AU"/>
        </w:rPr>
        <w:t>Rule 31(4),</w:t>
      </w:r>
      <w:r w:rsidRPr="00D9422A">
        <w:rPr>
          <w:lang w:val="en-AU"/>
        </w:rPr>
        <w:t xml:space="preserve"> no business is to be conducted at a committee meeting unless a quorum is present.</w:t>
      </w:r>
    </w:p>
    <w:p w14:paraId="0FF94DD3" w14:textId="77777777" w:rsidR="002A3BE7" w:rsidRPr="00D9422A" w:rsidRDefault="002A3BE7" w:rsidP="00625430">
      <w:pPr>
        <w:pStyle w:val="ListParagraph"/>
        <w:numPr>
          <w:ilvl w:val="0"/>
          <w:numId w:val="122"/>
        </w:numPr>
        <w:rPr>
          <w:lang w:val="en-AU"/>
        </w:rPr>
      </w:pPr>
      <w:r w:rsidRPr="00D9422A">
        <w:rPr>
          <w:lang w:val="en-AU"/>
        </w:rPr>
        <w:t xml:space="preserve">If a quorum is not reached, the meeting may still proceed inquorate for discussions purposes only. However, no decisions may be finalised, ratified or business concluded.  Minutes must be kept and distributed as usual. </w:t>
      </w:r>
    </w:p>
    <w:p w14:paraId="19002289" w14:textId="77777777" w:rsidR="00E75BD4" w:rsidRPr="002A3BE7" w:rsidRDefault="00E75BD4" w:rsidP="00D9422A">
      <w:pPr>
        <w:pStyle w:val="NoSpacing"/>
        <w:rPr>
          <w:lang w:val="en-AU"/>
        </w:rPr>
      </w:pPr>
    </w:p>
    <w:p w14:paraId="6A2B3F23" w14:textId="77777777" w:rsidR="002A3BE7" w:rsidRPr="002A3BE7" w:rsidRDefault="002A3BE7" w:rsidP="00D9422A">
      <w:pPr>
        <w:pStyle w:val="Heading2"/>
        <w:ind w:left="454" w:hanging="454"/>
      </w:pPr>
      <w:bookmarkStart w:id="159" w:name="_Toc208397847"/>
      <w:bookmarkStart w:id="160" w:name="_Toc230783461"/>
      <w:r w:rsidRPr="002A3BE7">
        <w:t>Voting at Committee Meetings</w:t>
      </w:r>
      <w:bookmarkEnd w:id="159"/>
      <w:bookmarkEnd w:id="160"/>
    </w:p>
    <w:p w14:paraId="1822175B" w14:textId="77777777" w:rsidR="002A3BE7" w:rsidRPr="00D9422A" w:rsidRDefault="002A3BE7" w:rsidP="00625430">
      <w:pPr>
        <w:pStyle w:val="ListParagraph"/>
        <w:numPr>
          <w:ilvl w:val="0"/>
          <w:numId w:val="123"/>
        </w:numPr>
        <w:rPr>
          <w:lang w:val="en-AU"/>
        </w:rPr>
      </w:pPr>
      <w:r w:rsidRPr="00D9422A">
        <w:rPr>
          <w:lang w:val="en-AU"/>
        </w:rPr>
        <w:t>Each committee member present at a committee meeting has one vote on any question arising at the meeting.</w:t>
      </w:r>
    </w:p>
    <w:p w14:paraId="6EE6B846" w14:textId="77777777" w:rsidR="002A3BE7" w:rsidRPr="00D9422A" w:rsidRDefault="002A3BE7" w:rsidP="00625430">
      <w:pPr>
        <w:pStyle w:val="ListParagraph"/>
        <w:numPr>
          <w:ilvl w:val="0"/>
          <w:numId w:val="123"/>
        </w:numPr>
        <w:rPr>
          <w:lang w:val="en-AU"/>
        </w:rPr>
      </w:pPr>
      <w:r w:rsidRPr="00D9422A">
        <w:rPr>
          <w:lang w:val="en-AU"/>
        </w:rPr>
        <w:t xml:space="preserve">A motion is carried if a majority of the committee members present at the committee meeting vote in favour of the motion. </w:t>
      </w:r>
    </w:p>
    <w:p w14:paraId="24385ACE" w14:textId="77777777" w:rsidR="002A3BE7" w:rsidRPr="00D9422A" w:rsidRDefault="002A3BE7" w:rsidP="00625430">
      <w:pPr>
        <w:pStyle w:val="ListParagraph"/>
        <w:numPr>
          <w:ilvl w:val="0"/>
          <w:numId w:val="123"/>
        </w:numPr>
        <w:rPr>
          <w:lang w:val="en-AU"/>
        </w:rPr>
      </w:pPr>
      <w:r w:rsidRPr="00D9422A">
        <w:rPr>
          <w:lang w:val="en-AU"/>
        </w:rPr>
        <w:t>If the votes are divided equally on a question, the Chairperson of the meeting shall not have a second or casting vote and the motion will be lost.</w:t>
      </w:r>
    </w:p>
    <w:p w14:paraId="101C3F43" w14:textId="77777777" w:rsidR="00E75BD4" w:rsidRPr="002A3BE7" w:rsidRDefault="00E75BD4" w:rsidP="00D9422A">
      <w:pPr>
        <w:pStyle w:val="NoSpacing"/>
        <w:rPr>
          <w:lang w:val="en-AU"/>
        </w:rPr>
      </w:pPr>
    </w:p>
    <w:p w14:paraId="2100509A" w14:textId="77777777" w:rsidR="002A3BE7" w:rsidRPr="002A3BE7" w:rsidRDefault="002A3BE7" w:rsidP="00D9422A">
      <w:pPr>
        <w:pStyle w:val="Heading2"/>
        <w:ind w:left="454" w:hanging="454"/>
      </w:pPr>
      <w:bookmarkStart w:id="161" w:name="_Toc208397848"/>
      <w:bookmarkStart w:id="162" w:name="_Toc230783462"/>
      <w:r w:rsidRPr="002A3BE7">
        <w:t>Minutes of Committee Meetings</w:t>
      </w:r>
      <w:bookmarkEnd w:id="161"/>
      <w:bookmarkEnd w:id="162"/>
    </w:p>
    <w:p w14:paraId="2420ED87" w14:textId="77777777" w:rsidR="002A3BE7" w:rsidRPr="00D9422A" w:rsidRDefault="002A3BE7" w:rsidP="00625430">
      <w:pPr>
        <w:pStyle w:val="ListParagraph"/>
        <w:numPr>
          <w:ilvl w:val="0"/>
          <w:numId w:val="124"/>
        </w:numPr>
        <w:rPr>
          <w:lang w:val="en-AU"/>
        </w:rPr>
      </w:pPr>
      <w:r w:rsidRPr="00D9422A">
        <w:rPr>
          <w:lang w:val="en-AU"/>
        </w:rPr>
        <w:t>The Committee must ensure that minutes are taken and kept of each committee meeting.</w:t>
      </w:r>
    </w:p>
    <w:p w14:paraId="1E4515C2" w14:textId="77777777" w:rsidR="002A3BE7" w:rsidRPr="002A3BE7" w:rsidRDefault="002A3BE7" w:rsidP="00D9422A">
      <w:pPr>
        <w:pStyle w:val="ListParagraph"/>
        <w:rPr>
          <w:lang w:val="en-AU"/>
        </w:rPr>
      </w:pPr>
      <w:r w:rsidRPr="002A3BE7">
        <w:rPr>
          <w:lang w:val="en-AU"/>
        </w:rPr>
        <w:t>The minutes must record the following:</w:t>
      </w:r>
    </w:p>
    <w:p w14:paraId="5B60726A" w14:textId="77777777" w:rsidR="002A3BE7" w:rsidRPr="002A3BE7" w:rsidRDefault="002A3BE7" w:rsidP="00625430">
      <w:pPr>
        <w:numPr>
          <w:ilvl w:val="1"/>
          <w:numId w:val="3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names of the committee members present at the meeting;</w:t>
      </w:r>
    </w:p>
    <w:p w14:paraId="1E123C87" w14:textId="77777777" w:rsidR="002A3BE7" w:rsidRPr="002A3BE7" w:rsidRDefault="002A3BE7" w:rsidP="00625430">
      <w:pPr>
        <w:numPr>
          <w:ilvl w:val="1"/>
          <w:numId w:val="3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name of any person attending the meeting under </w:t>
      </w:r>
      <w:r w:rsidRPr="002A3BE7">
        <w:rPr>
          <w:rFonts w:asciiTheme="majorHAnsi" w:hAnsiTheme="majorHAnsi" w:cstheme="majorHAnsi"/>
          <w:b/>
          <w:szCs w:val="20"/>
          <w:lang w:val="en-AU"/>
        </w:rPr>
        <w:t>Rule 36(5)</w:t>
      </w:r>
      <w:r w:rsidRPr="002A3BE7">
        <w:rPr>
          <w:rFonts w:asciiTheme="majorHAnsi" w:hAnsiTheme="majorHAnsi" w:cstheme="majorHAnsi"/>
          <w:szCs w:val="20"/>
          <w:lang w:val="en-AU"/>
        </w:rPr>
        <w:t>;</w:t>
      </w:r>
    </w:p>
    <w:p w14:paraId="3CA8CFB9" w14:textId="77777777" w:rsidR="002A3BE7" w:rsidRPr="002A3BE7" w:rsidRDefault="002A3BE7" w:rsidP="00625430">
      <w:pPr>
        <w:numPr>
          <w:ilvl w:val="1"/>
          <w:numId w:val="3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business considered at the meeting;</w:t>
      </w:r>
    </w:p>
    <w:p w14:paraId="3335CD64" w14:textId="77777777" w:rsidR="002A3BE7" w:rsidRPr="002A3BE7" w:rsidRDefault="002A3BE7" w:rsidP="00625430">
      <w:pPr>
        <w:numPr>
          <w:ilvl w:val="1"/>
          <w:numId w:val="3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any motion on which a vote is taken at the meeting and the result of the vote;</w:t>
      </w:r>
    </w:p>
    <w:p w14:paraId="32153F5C" w14:textId="77777777" w:rsidR="002A3BE7" w:rsidRPr="002A3BE7" w:rsidRDefault="002A3BE7" w:rsidP="00625430">
      <w:pPr>
        <w:numPr>
          <w:ilvl w:val="1"/>
          <w:numId w:val="3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any details relating to the disclosure of a committee member’s material personal interest in a matter being considered at a committee meeting. </w:t>
      </w:r>
    </w:p>
    <w:p w14:paraId="742C7194" w14:textId="77777777" w:rsidR="002A3BE7" w:rsidRPr="00D9422A" w:rsidRDefault="002A3BE7" w:rsidP="00625430">
      <w:pPr>
        <w:pStyle w:val="ListParagraph"/>
        <w:numPr>
          <w:ilvl w:val="0"/>
          <w:numId w:val="124"/>
        </w:numPr>
        <w:rPr>
          <w:lang w:val="en-AU"/>
        </w:rPr>
      </w:pPr>
      <w:r w:rsidRPr="002A3BE7">
        <w:rPr>
          <w:rFonts w:asciiTheme="majorHAnsi" w:hAnsiTheme="majorHAnsi" w:cstheme="majorHAnsi"/>
          <w:szCs w:val="20"/>
          <w:lang w:val="en-AU"/>
        </w:rPr>
        <w:t>T</w:t>
      </w:r>
      <w:r w:rsidRPr="00D9422A">
        <w:rPr>
          <w:lang w:val="en-AU"/>
        </w:rPr>
        <w:t>he minutes of a committee meeting must be entered in the Association’s minute file (which may be a cloud based electronic backed up system, within 30 days after the meeting is held.</w:t>
      </w:r>
    </w:p>
    <w:p w14:paraId="680E2DB4" w14:textId="77777777" w:rsidR="002A3BE7" w:rsidRPr="002A3BE7" w:rsidRDefault="002A3BE7" w:rsidP="00625430">
      <w:pPr>
        <w:pStyle w:val="ListParagraph"/>
        <w:numPr>
          <w:ilvl w:val="0"/>
          <w:numId w:val="124"/>
        </w:numPr>
        <w:rPr>
          <w:rFonts w:asciiTheme="majorHAnsi" w:hAnsiTheme="majorHAnsi" w:cstheme="majorHAnsi"/>
          <w:szCs w:val="20"/>
          <w:lang w:val="en-AU"/>
        </w:rPr>
      </w:pPr>
      <w:r w:rsidRPr="00D9422A">
        <w:rPr>
          <w:lang w:val="en-AU"/>
        </w:rPr>
        <w:t xml:space="preserve">The </w:t>
      </w:r>
      <w:r w:rsidRPr="002A3BE7">
        <w:rPr>
          <w:rFonts w:asciiTheme="majorHAnsi" w:hAnsiTheme="majorHAnsi" w:cstheme="majorHAnsi"/>
          <w:szCs w:val="20"/>
          <w:lang w:val="en-AU"/>
        </w:rPr>
        <w:t>President must ensure that the minutes of a committee meeting are reviewed and signed as correct by:</w:t>
      </w:r>
    </w:p>
    <w:p w14:paraId="02FC44CF" w14:textId="77777777" w:rsidR="002A3BE7" w:rsidRPr="002A3BE7" w:rsidRDefault="002A3BE7" w:rsidP="00625430">
      <w:pPr>
        <w:numPr>
          <w:ilvl w:val="1"/>
          <w:numId w:val="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Chairperson of the meeting; or</w:t>
      </w:r>
    </w:p>
    <w:p w14:paraId="22E87AB0" w14:textId="77777777" w:rsidR="002A3BE7" w:rsidRPr="002A3BE7" w:rsidRDefault="002A3BE7" w:rsidP="00625430">
      <w:pPr>
        <w:numPr>
          <w:ilvl w:val="1"/>
          <w:numId w:val="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Chairperson of the next committee meeting.</w:t>
      </w:r>
    </w:p>
    <w:p w14:paraId="4BB78256" w14:textId="77777777" w:rsidR="002A3BE7" w:rsidRPr="002A3BE7" w:rsidRDefault="002A3BE7" w:rsidP="00625430">
      <w:pPr>
        <w:pStyle w:val="ListParagraph"/>
        <w:numPr>
          <w:ilvl w:val="0"/>
          <w:numId w:val="124"/>
        </w:numPr>
        <w:rPr>
          <w:rFonts w:asciiTheme="majorHAnsi" w:hAnsiTheme="majorHAnsi" w:cstheme="majorHAnsi"/>
          <w:szCs w:val="20"/>
          <w:lang w:val="en-AU"/>
        </w:rPr>
      </w:pPr>
      <w:r w:rsidRPr="00D9422A">
        <w:rPr>
          <w:lang w:val="en-AU"/>
        </w:rPr>
        <w:t>When</w:t>
      </w:r>
      <w:r w:rsidRPr="002A3BE7">
        <w:rPr>
          <w:rFonts w:asciiTheme="majorHAnsi" w:hAnsiTheme="majorHAnsi" w:cstheme="majorHAnsi"/>
          <w:szCs w:val="20"/>
          <w:lang w:val="en-AU"/>
        </w:rPr>
        <w:t xml:space="preserve"> the minutes of a committee meeting have been signed as </w:t>
      </w:r>
      <w:proofErr w:type="gramStart"/>
      <w:r w:rsidRPr="002A3BE7">
        <w:rPr>
          <w:rFonts w:asciiTheme="majorHAnsi" w:hAnsiTheme="majorHAnsi" w:cstheme="majorHAnsi"/>
          <w:szCs w:val="20"/>
          <w:lang w:val="en-AU"/>
        </w:rPr>
        <w:t>correct</w:t>
      </w:r>
      <w:proofErr w:type="gramEnd"/>
      <w:r w:rsidRPr="002A3BE7">
        <w:rPr>
          <w:rFonts w:asciiTheme="majorHAnsi" w:hAnsiTheme="majorHAnsi" w:cstheme="majorHAnsi"/>
          <w:szCs w:val="20"/>
          <w:lang w:val="en-AU"/>
        </w:rPr>
        <w:t xml:space="preserve"> they are, until the contrary is proved, evidence that:</w:t>
      </w:r>
    </w:p>
    <w:p w14:paraId="5A100A43" w14:textId="77777777" w:rsidR="002A3BE7" w:rsidRPr="002A3BE7" w:rsidRDefault="002A3BE7" w:rsidP="00625430">
      <w:pPr>
        <w:numPr>
          <w:ilvl w:val="1"/>
          <w:numId w:val="12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meeting to which the minutes relate was duly convened and held; and</w:t>
      </w:r>
    </w:p>
    <w:p w14:paraId="34669132" w14:textId="77777777" w:rsidR="002A3BE7" w:rsidRPr="002A3BE7" w:rsidRDefault="002A3BE7" w:rsidP="00625430">
      <w:pPr>
        <w:numPr>
          <w:ilvl w:val="1"/>
          <w:numId w:val="12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matters recorded as having taken place at the meeting took place as recorded; and</w:t>
      </w:r>
    </w:p>
    <w:p w14:paraId="5DDCF15F" w14:textId="77777777" w:rsidR="002A3BE7" w:rsidRDefault="002A3BE7" w:rsidP="00625430">
      <w:pPr>
        <w:numPr>
          <w:ilvl w:val="1"/>
          <w:numId w:val="12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any appointment purportedly made at the meeting was validly made.</w:t>
      </w:r>
    </w:p>
    <w:p w14:paraId="5BBA530B" w14:textId="77777777" w:rsidR="00E75BD4" w:rsidRPr="002A3BE7" w:rsidRDefault="00E75BD4" w:rsidP="00D9422A">
      <w:pPr>
        <w:pStyle w:val="NoSpacing"/>
        <w:rPr>
          <w:lang w:val="en-AU"/>
        </w:rPr>
      </w:pPr>
    </w:p>
    <w:p w14:paraId="0024AAEC" w14:textId="77777777" w:rsidR="002A3BE7" w:rsidRPr="002A3BE7" w:rsidRDefault="002A3BE7" w:rsidP="00D9422A">
      <w:pPr>
        <w:pStyle w:val="Heading2"/>
        <w:ind w:left="454" w:hanging="454"/>
        <w:rPr>
          <w:color w:val="2E74B5" w:themeColor="accent1" w:themeShade="BF"/>
        </w:rPr>
      </w:pPr>
      <w:bookmarkStart w:id="163" w:name="_Toc208397849"/>
      <w:bookmarkStart w:id="164" w:name="_Toc230783463"/>
      <w:r w:rsidRPr="002A3BE7">
        <w:t>Circular Resolutions Without a Meeting</w:t>
      </w:r>
      <w:bookmarkEnd w:id="163"/>
      <w:bookmarkEnd w:id="164"/>
    </w:p>
    <w:p w14:paraId="19BDD84F" w14:textId="77777777" w:rsidR="002A3BE7" w:rsidRPr="00811D5E" w:rsidRDefault="002A3BE7" w:rsidP="00625430">
      <w:pPr>
        <w:pStyle w:val="ListParagraph"/>
        <w:numPr>
          <w:ilvl w:val="0"/>
          <w:numId w:val="126"/>
        </w:numPr>
        <w:rPr>
          <w:lang w:val="en-AU"/>
        </w:rPr>
      </w:pPr>
      <w:r w:rsidRPr="00811D5E">
        <w:rPr>
          <w:lang w:val="en-AU"/>
        </w:rPr>
        <w:t xml:space="preserve">Subject to </w:t>
      </w:r>
      <w:r w:rsidRPr="00811D5E">
        <w:rPr>
          <w:b/>
          <w:lang w:val="en-AU"/>
        </w:rPr>
        <w:t>Rule 42(2)</w:t>
      </w:r>
      <w:r w:rsidRPr="00811D5E">
        <w:rPr>
          <w:lang w:val="en-AU"/>
        </w:rPr>
        <w:t>, the committee may pass a circular resolution without a committee meeting being held.</w:t>
      </w:r>
    </w:p>
    <w:p w14:paraId="23200780" w14:textId="77777777" w:rsidR="002A3BE7" w:rsidRPr="00811D5E" w:rsidRDefault="002A3BE7" w:rsidP="00625430">
      <w:pPr>
        <w:pStyle w:val="ListParagraph"/>
        <w:numPr>
          <w:ilvl w:val="0"/>
          <w:numId w:val="126"/>
        </w:numPr>
        <w:rPr>
          <w:lang w:val="en-AU"/>
        </w:rPr>
      </w:pPr>
      <w:r w:rsidRPr="00811D5E">
        <w:rPr>
          <w:lang w:val="en-AU"/>
        </w:rPr>
        <w:t>The Committee must not pass a circular resolution in relation to any of the following matters:</w:t>
      </w:r>
    </w:p>
    <w:p w14:paraId="1ECC6F35" w14:textId="77777777" w:rsidR="002A3BE7" w:rsidRPr="002A3BE7" w:rsidRDefault="002A3BE7" w:rsidP="00625430">
      <w:pPr>
        <w:numPr>
          <w:ilvl w:val="1"/>
          <w:numId w:val="3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removal of an auditor;</w:t>
      </w:r>
    </w:p>
    <w:p w14:paraId="23D308AA" w14:textId="77777777" w:rsidR="002A3BE7" w:rsidRPr="002A3BE7" w:rsidRDefault="002A3BE7" w:rsidP="00625430">
      <w:pPr>
        <w:numPr>
          <w:ilvl w:val="1"/>
          <w:numId w:val="3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appointment or removal a committee member; and</w:t>
      </w:r>
    </w:p>
    <w:p w14:paraId="72003560" w14:textId="77777777" w:rsidR="002A3BE7" w:rsidRPr="002A3BE7" w:rsidRDefault="002A3BE7" w:rsidP="00625430">
      <w:pPr>
        <w:numPr>
          <w:ilvl w:val="1"/>
          <w:numId w:val="3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matter that must be dealt with by special resolution.</w:t>
      </w:r>
    </w:p>
    <w:p w14:paraId="0D0C98FE" w14:textId="77777777" w:rsidR="002A3BE7" w:rsidRPr="00811D5E" w:rsidRDefault="002A3BE7" w:rsidP="00625430">
      <w:pPr>
        <w:pStyle w:val="ListParagraph"/>
        <w:numPr>
          <w:ilvl w:val="0"/>
          <w:numId w:val="126"/>
        </w:numPr>
        <w:rPr>
          <w:lang w:val="en-AU"/>
        </w:rPr>
      </w:pPr>
      <w:r w:rsidRPr="002A3BE7">
        <w:rPr>
          <w:rFonts w:asciiTheme="majorHAnsi" w:hAnsiTheme="majorHAnsi" w:cstheme="majorHAnsi"/>
          <w:szCs w:val="20"/>
          <w:lang w:val="en-AU"/>
        </w:rPr>
        <w:t>A c</w:t>
      </w:r>
      <w:r w:rsidRPr="00811D5E">
        <w:rPr>
          <w:lang w:val="en-AU"/>
        </w:rPr>
        <w:t>ircular resolution is passed if the majority of the committee members entitled to vote on the resolution sign or otherwise agree to the resolution in the manner set out in Rule 42(4).</w:t>
      </w:r>
    </w:p>
    <w:p w14:paraId="3755F827" w14:textId="77777777" w:rsidR="002A3BE7" w:rsidRPr="002A3BE7" w:rsidRDefault="002A3BE7" w:rsidP="00625430">
      <w:pPr>
        <w:pStyle w:val="ListParagraph"/>
        <w:numPr>
          <w:ilvl w:val="0"/>
          <w:numId w:val="126"/>
        </w:numPr>
        <w:rPr>
          <w:rFonts w:asciiTheme="majorHAnsi" w:hAnsiTheme="majorHAnsi" w:cstheme="majorHAnsi"/>
          <w:szCs w:val="20"/>
          <w:lang w:val="en-AU"/>
        </w:rPr>
      </w:pPr>
      <w:r w:rsidRPr="00811D5E">
        <w:rPr>
          <w:lang w:val="en-AU"/>
        </w:rPr>
        <w:t xml:space="preserve">Each </w:t>
      </w:r>
      <w:r w:rsidRPr="002A3BE7">
        <w:rPr>
          <w:rFonts w:asciiTheme="majorHAnsi" w:hAnsiTheme="majorHAnsi" w:cstheme="majorHAnsi"/>
          <w:szCs w:val="20"/>
          <w:lang w:val="en-AU"/>
        </w:rPr>
        <w:t>committee member may sign:</w:t>
      </w:r>
    </w:p>
    <w:p w14:paraId="781DCCA0" w14:textId="77777777" w:rsidR="002A3BE7" w:rsidRPr="002A3BE7" w:rsidRDefault="002A3BE7" w:rsidP="00625430">
      <w:pPr>
        <w:numPr>
          <w:ilvl w:val="1"/>
          <w:numId w:val="3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single document setting out the resolution and containing a statement that they agree to the resolution; or</w:t>
      </w:r>
    </w:p>
    <w:p w14:paraId="2A401BE0" w14:textId="77777777" w:rsidR="002A3BE7" w:rsidRPr="002A3BE7" w:rsidRDefault="002A3BE7" w:rsidP="00625430">
      <w:pPr>
        <w:numPr>
          <w:ilvl w:val="1"/>
          <w:numId w:val="3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separate copies of that document, provided that the wording of the resolution is the same in each copy.</w:t>
      </w:r>
    </w:p>
    <w:p w14:paraId="787A1CB0" w14:textId="77777777" w:rsidR="002A3BE7" w:rsidRDefault="002A3BE7" w:rsidP="00625430">
      <w:pPr>
        <w:pStyle w:val="ListParagraph"/>
        <w:numPr>
          <w:ilvl w:val="0"/>
          <w:numId w:val="126"/>
        </w:numPr>
        <w:rPr>
          <w:rFonts w:asciiTheme="majorHAnsi" w:hAnsiTheme="majorHAnsi" w:cstheme="majorHAnsi"/>
          <w:szCs w:val="20"/>
          <w:lang w:val="en-AU"/>
        </w:rPr>
      </w:pPr>
      <w:r w:rsidRPr="002A3BE7">
        <w:rPr>
          <w:rFonts w:asciiTheme="majorHAnsi" w:hAnsiTheme="majorHAnsi" w:cstheme="majorHAnsi"/>
          <w:szCs w:val="20"/>
          <w:lang w:val="en-AU"/>
        </w:rPr>
        <w:t xml:space="preserve">The </w:t>
      </w:r>
      <w:r w:rsidRPr="00811D5E">
        <w:rPr>
          <w:lang w:val="en-AU"/>
        </w:rPr>
        <w:t>Association</w:t>
      </w:r>
      <w:r w:rsidRPr="002A3BE7">
        <w:rPr>
          <w:rFonts w:asciiTheme="majorHAnsi" w:hAnsiTheme="majorHAnsi" w:cstheme="majorHAnsi"/>
          <w:szCs w:val="20"/>
          <w:lang w:val="en-AU"/>
        </w:rPr>
        <w:t xml:space="preserve"> may send a circular resolution by electronic means to the committee </w:t>
      </w:r>
      <w:proofErr w:type="gramStart"/>
      <w:r w:rsidRPr="002A3BE7">
        <w:rPr>
          <w:rFonts w:asciiTheme="majorHAnsi" w:hAnsiTheme="majorHAnsi" w:cstheme="majorHAnsi"/>
          <w:szCs w:val="20"/>
          <w:lang w:val="en-AU"/>
        </w:rPr>
        <w:t>members</w:t>
      </w:r>
      <w:proofErr w:type="gramEnd"/>
      <w:r w:rsidRPr="002A3BE7">
        <w:rPr>
          <w:rFonts w:asciiTheme="majorHAnsi" w:hAnsiTheme="majorHAnsi" w:cstheme="majorHAnsi"/>
          <w:szCs w:val="20"/>
          <w:lang w:val="en-AU"/>
        </w:rPr>
        <w:t xml:space="preserve"> and the committee members may agree to the resolution by sending an electronic reply to that effect, including the text of the resolution in their reply.</w:t>
      </w:r>
    </w:p>
    <w:p w14:paraId="465CAAA9" w14:textId="53A971E5" w:rsidR="00E75BD4" w:rsidRPr="002A3BE7" w:rsidRDefault="00E75BD4" w:rsidP="00D9422A">
      <w:pPr>
        <w:spacing w:before="0" w:after="0"/>
        <w:ind w:left="927"/>
        <w:rPr>
          <w:rFonts w:asciiTheme="majorHAnsi" w:hAnsiTheme="majorHAnsi" w:cstheme="majorHAnsi"/>
          <w:szCs w:val="20"/>
          <w:lang w:val="en-AU"/>
        </w:rPr>
      </w:pPr>
    </w:p>
    <w:p w14:paraId="1470AC6A" w14:textId="5E896E5A" w:rsidR="00E75BD4" w:rsidRDefault="002A3BE7" w:rsidP="00D9422A">
      <w:pPr>
        <w:pStyle w:val="Heading3"/>
      </w:pPr>
      <w:bookmarkStart w:id="165" w:name="_Toc208397850"/>
      <w:bookmarkStart w:id="166" w:name="_Toc230783464"/>
      <w:r w:rsidRPr="002A3BE7">
        <w:t>Division 5 – Subcommittees and subsidiary positions</w:t>
      </w:r>
      <w:bookmarkEnd w:id="165"/>
      <w:bookmarkEnd w:id="166"/>
    </w:p>
    <w:p w14:paraId="2173D456" w14:textId="77777777" w:rsidR="00E75BD4" w:rsidRPr="00E75BD4" w:rsidRDefault="00E75BD4" w:rsidP="00D9422A">
      <w:pPr>
        <w:rPr>
          <w:lang w:val="en-AU"/>
        </w:rPr>
      </w:pPr>
    </w:p>
    <w:p w14:paraId="7470E422" w14:textId="77777777" w:rsidR="002A3BE7" w:rsidRPr="002A3BE7" w:rsidRDefault="002A3BE7" w:rsidP="00D9422A">
      <w:pPr>
        <w:pStyle w:val="Heading2"/>
        <w:ind w:left="454" w:hanging="454"/>
      </w:pPr>
      <w:bookmarkStart w:id="167" w:name="_Toc208397851"/>
      <w:bookmarkStart w:id="168" w:name="_Toc230783465"/>
      <w:r w:rsidRPr="002A3BE7">
        <w:t>Subcommittees and Subsidiary Positions</w:t>
      </w:r>
      <w:bookmarkEnd w:id="167"/>
      <w:bookmarkEnd w:id="168"/>
    </w:p>
    <w:p w14:paraId="29ECE6DC" w14:textId="77777777" w:rsidR="002A3BE7" w:rsidRPr="00433FE2" w:rsidRDefault="002A3BE7" w:rsidP="00625430">
      <w:pPr>
        <w:pStyle w:val="ListParagraph"/>
        <w:numPr>
          <w:ilvl w:val="0"/>
          <w:numId w:val="127"/>
        </w:numPr>
        <w:rPr>
          <w:lang w:val="en-AU"/>
        </w:rPr>
      </w:pPr>
      <w:r w:rsidRPr="00433FE2">
        <w:rPr>
          <w:lang w:val="en-AU"/>
        </w:rPr>
        <w:t>To help the Committee in the conduct of the Association’s business, the Committee may, in writing, do either or both of the following:</w:t>
      </w:r>
    </w:p>
    <w:p w14:paraId="00615F2A" w14:textId="77777777" w:rsidR="002A3BE7" w:rsidRPr="002A3BE7" w:rsidRDefault="002A3BE7" w:rsidP="00625430">
      <w:pPr>
        <w:numPr>
          <w:ilvl w:val="1"/>
          <w:numId w:val="3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appoint one or more subcommittees;</w:t>
      </w:r>
    </w:p>
    <w:p w14:paraId="328C8E8C" w14:textId="77777777" w:rsidR="002A3BE7" w:rsidRPr="002A3BE7" w:rsidRDefault="002A3BE7" w:rsidP="00625430">
      <w:pPr>
        <w:numPr>
          <w:ilvl w:val="1"/>
          <w:numId w:val="3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create one or more subsidiary positions and appoint people to those positions.</w:t>
      </w:r>
    </w:p>
    <w:p w14:paraId="554564DB" w14:textId="77777777" w:rsidR="002A3BE7" w:rsidRPr="00433FE2" w:rsidRDefault="002A3BE7" w:rsidP="00625430">
      <w:pPr>
        <w:pStyle w:val="ListParagraph"/>
        <w:numPr>
          <w:ilvl w:val="0"/>
          <w:numId w:val="127"/>
        </w:numPr>
        <w:rPr>
          <w:lang w:val="en-AU"/>
        </w:rPr>
      </w:pPr>
      <w:r w:rsidRPr="002A3BE7">
        <w:rPr>
          <w:rFonts w:asciiTheme="majorHAnsi" w:hAnsiTheme="majorHAnsi" w:cstheme="majorHAnsi"/>
          <w:szCs w:val="20"/>
          <w:lang w:val="en-AU"/>
        </w:rPr>
        <w:t xml:space="preserve">A </w:t>
      </w:r>
      <w:r w:rsidRPr="00433FE2">
        <w:rPr>
          <w:lang w:val="en-AU"/>
        </w:rPr>
        <w:t>subcommittee may consist of the number of people, whether or not members, that the Committee considers appropriate.</w:t>
      </w:r>
    </w:p>
    <w:p w14:paraId="623AFF2C" w14:textId="77777777" w:rsidR="002A3BE7" w:rsidRPr="00433FE2" w:rsidRDefault="002A3BE7" w:rsidP="00625430">
      <w:pPr>
        <w:pStyle w:val="ListParagraph"/>
        <w:numPr>
          <w:ilvl w:val="0"/>
          <w:numId w:val="127"/>
        </w:numPr>
        <w:rPr>
          <w:lang w:val="en-AU"/>
        </w:rPr>
      </w:pPr>
      <w:r w:rsidRPr="00433FE2">
        <w:rPr>
          <w:lang w:val="en-AU"/>
        </w:rPr>
        <w:t>A person may be appointed to a subsidiary position whether or not the person is a member.</w:t>
      </w:r>
    </w:p>
    <w:p w14:paraId="0C5C1E1E" w14:textId="77777777" w:rsidR="002A3BE7" w:rsidRPr="002A3BE7" w:rsidRDefault="002A3BE7" w:rsidP="00625430">
      <w:pPr>
        <w:pStyle w:val="ListParagraph"/>
        <w:numPr>
          <w:ilvl w:val="0"/>
          <w:numId w:val="127"/>
        </w:numPr>
        <w:rPr>
          <w:rFonts w:asciiTheme="majorHAnsi" w:hAnsiTheme="majorHAnsi" w:cstheme="majorHAnsi"/>
          <w:szCs w:val="20"/>
          <w:lang w:val="en-AU"/>
        </w:rPr>
      </w:pPr>
      <w:r w:rsidRPr="00433FE2">
        <w:rPr>
          <w:lang w:val="en-AU"/>
        </w:rPr>
        <w:t>Subje</w:t>
      </w:r>
      <w:r w:rsidRPr="002A3BE7">
        <w:rPr>
          <w:rFonts w:asciiTheme="majorHAnsi" w:hAnsiTheme="majorHAnsi" w:cstheme="majorHAnsi"/>
          <w:szCs w:val="20"/>
          <w:lang w:val="en-AU"/>
        </w:rPr>
        <w:t>ct to any directions given by the Committee:</w:t>
      </w:r>
    </w:p>
    <w:p w14:paraId="44FC244A" w14:textId="77777777" w:rsidR="002A3BE7" w:rsidRPr="002A3BE7" w:rsidRDefault="002A3BE7" w:rsidP="00625430">
      <w:pPr>
        <w:numPr>
          <w:ilvl w:val="1"/>
          <w:numId w:val="3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subcommittee may meet and conduct business as it considers appropriate; and</w:t>
      </w:r>
    </w:p>
    <w:p w14:paraId="1808F7FD" w14:textId="77777777" w:rsidR="002A3BE7" w:rsidRDefault="002A3BE7" w:rsidP="00625430">
      <w:pPr>
        <w:numPr>
          <w:ilvl w:val="1"/>
          <w:numId w:val="3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holder of a subsidiary position may carry out the functions given to the holder as the holder considers appropriate to meet the outcomes required.</w:t>
      </w:r>
    </w:p>
    <w:p w14:paraId="35FBF62F" w14:textId="77777777" w:rsidR="00E75BD4" w:rsidRPr="002A3BE7" w:rsidRDefault="00E75BD4" w:rsidP="00D9422A">
      <w:pPr>
        <w:spacing w:before="0" w:after="0"/>
        <w:ind w:left="1287"/>
        <w:rPr>
          <w:rFonts w:asciiTheme="majorHAnsi" w:hAnsiTheme="majorHAnsi" w:cstheme="majorHAnsi"/>
          <w:szCs w:val="20"/>
          <w:lang w:val="en-AU"/>
        </w:rPr>
      </w:pPr>
    </w:p>
    <w:p w14:paraId="2B1E54DE" w14:textId="77777777" w:rsidR="002A3BE7" w:rsidRPr="002A3BE7" w:rsidRDefault="002A3BE7" w:rsidP="00D9422A">
      <w:pPr>
        <w:pStyle w:val="Heading2"/>
        <w:ind w:left="454" w:hanging="454"/>
      </w:pPr>
      <w:bookmarkStart w:id="169" w:name="_Toc208397852"/>
      <w:bookmarkStart w:id="170" w:name="_Toc230783466"/>
      <w:r w:rsidRPr="002A3BE7">
        <w:t>Delegation to Subcommittees and Holders of Subsidiary Offices</w:t>
      </w:r>
      <w:bookmarkEnd w:id="169"/>
      <w:bookmarkEnd w:id="170"/>
    </w:p>
    <w:p w14:paraId="45AA85B7" w14:textId="77777777" w:rsidR="002A3BE7" w:rsidRPr="00433FE2" w:rsidRDefault="002A3BE7" w:rsidP="00625430">
      <w:pPr>
        <w:pStyle w:val="ListParagraph"/>
        <w:numPr>
          <w:ilvl w:val="0"/>
          <w:numId w:val="128"/>
        </w:numPr>
        <w:rPr>
          <w:lang w:val="en-AU"/>
        </w:rPr>
      </w:pPr>
      <w:r w:rsidRPr="00433FE2">
        <w:rPr>
          <w:lang w:val="en-AU"/>
        </w:rPr>
        <w:t>The Committee may, in writing, delegate to a subcommittee or the holder of a subsidiary office the exercise of any power or the performance of any duty of the Committee other than:</w:t>
      </w:r>
    </w:p>
    <w:p w14:paraId="39D898BE" w14:textId="77777777" w:rsidR="002A3BE7" w:rsidRPr="002A3BE7" w:rsidRDefault="002A3BE7" w:rsidP="00625430">
      <w:pPr>
        <w:numPr>
          <w:ilvl w:val="1"/>
          <w:numId w:val="3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power to delegate; and</w:t>
      </w:r>
    </w:p>
    <w:p w14:paraId="45689401" w14:textId="77777777" w:rsidR="002A3BE7" w:rsidRPr="002A3BE7" w:rsidRDefault="002A3BE7" w:rsidP="00625430">
      <w:pPr>
        <w:numPr>
          <w:ilvl w:val="1"/>
          <w:numId w:val="3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non-delegable duty.</w:t>
      </w:r>
    </w:p>
    <w:p w14:paraId="5802C22E" w14:textId="77777777" w:rsidR="002A3BE7" w:rsidRPr="00433FE2" w:rsidRDefault="002A3BE7" w:rsidP="00625430">
      <w:pPr>
        <w:pStyle w:val="ListParagraph"/>
        <w:numPr>
          <w:ilvl w:val="0"/>
          <w:numId w:val="128"/>
        </w:numPr>
        <w:rPr>
          <w:lang w:val="en-AU"/>
        </w:rPr>
      </w:pPr>
      <w:r w:rsidRPr="002A3BE7">
        <w:rPr>
          <w:rFonts w:asciiTheme="majorHAnsi" w:hAnsiTheme="majorHAnsi" w:cstheme="majorHAnsi"/>
          <w:szCs w:val="20"/>
          <w:lang w:val="en-AU"/>
        </w:rPr>
        <w:lastRenderedPageBreak/>
        <w:t>A po</w:t>
      </w:r>
      <w:r w:rsidRPr="00433FE2">
        <w:rPr>
          <w:lang w:val="en-AU"/>
        </w:rPr>
        <w:t>wer or duty, the exercise or performance of which has been delegated to a subcommittee or the holder of a subsidiary office under this rule, may be exercised or performed by the subcommittee or holder in accordance with the terms of the delegation.</w:t>
      </w:r>
    </w:p>
    <w:p w14:paraId="7CE0340D" w14:textId="77777777" w:rsidR="002A3BE7" w:rsidRPr="00433FE2" w:rsidRDefault="002A3BE7" w:rsidP="00625430">
      <w:pPr>
        <w:pStyle w:val="ListParagraph"/>
        <w:numPr>
          <w:ilvl w:val="0"/>
          <w:numId w:val="128"/>
        </w:numPr>
        <w:rPr>
          <w:lang w:val="en-AU"/>
        </w:rPr>
      </w:pPr>
      <w:r w:rsidRPr="00433FE2">
        <w:rPr>
          <w:lang w:val="en-AU"/>
        </w:rPr>
        <w:t>The delegation may be made subject to any conditions, qualifications, limitations or exceptions that the Committee specifies in the document by which the delegation is made.</w:t>
      </w:r>
    </w:p>
    <w:p w14:paraId="4039D2A8" w14:textId="77777777" w:rsidR="002A3BE7" w:rsidRPr="00433FE2" w:rsidRDefault="002A3BE7" w:rsidP="00625430">
      <w:pPr>
        <w:pStyle w:val="ListParagraph"/>
        <w:numPr>
          <w:ilvl w:val="0"/>
          <w:numId w:val="128"/>
        </w:numPr>
        <w:rPr>
          <w:lang w:val="en-AU"/>
        </w:rPr>
      </w:pPr>
      <w:r w:rsidRPr="00433FE2">
        <w:rPr>
          <w:lang w:val="en-AU"/>
        </w:rPr>
        <w:t>The delegation does not prevent the Committee from exercising or performing at any time the power or duty delegated.</w:t>
      </w:r>
    </w:p>
    <w:p w14:paraId="05533B4B" w14:textId="77777777" w:rsidR="002A3BE7" w:rsidRPr="00433FE2" w:rsidRDefault="002A3BE7" w:rsidP="00625430">
      <w:pPr>
        <w:pStyle w:val="ListParagraph"/>
        <w:numPr>
          <w:ilvl w:val="0"/>
          <w:numId w:val="128"/>
        </w:numPr>
        <w:rPr>
          <w:lang w:val="en-AU"/>
        </w:rPr>
      </w:pPr>
      <w:r w:rsidRPr="00433FE2">
        <w:rPr>
          <w:lang w:val="en-AU"/>
        </w:rPr>
        <w:t>Any act or thing done by a subcommittee or by the holder of a subsidiary office, under the delegation has the same force and effect as if it had been done by the Committee.</w:t>
      </w:r>
    </w:p>
    <w:p w14:paraId="651671ED" w14:textId="77777777" w:rsidR="002A3BE7" w:rsidRPr="002A3BE7" w:rsidRDefault="002A3BE7" w:rsidP="00625430">
      <w:pPr>
        <w:pStyle w:val="ListParagraph"/>
        <w:numPr>
          <w:ilvl w:val="0"/>
          <w:numId w:val="128"/>
        </w:numPr>
        <w:rPr>
          <w:rFonts w:asciiTheme="majorHAnsi" w:hAnsiTheme="majorHAnsi" w:cstheme="majorHAnsi"/>
          <w:szCs w:val="20"/>
          <w:lang w:val="en-AU"/>
        </w:rPr>
      </w:pPr>
      <w:r w:rsidRPr="00433FE2">
        <w:rPr>
          <w:lang w:val="en-AU"/>
        </w:rPr>
        <w:t>The Comm</w:t>
      </w:r>
      <w:r w:rsidRPr="002A3BE7">
        <w:rPr>
          <w:rFonts w:asciiTheme="majorHAnsi" w:hAnsiTheme="majorHAnsi" w:cstheme="majorHAnsi"/>
          <w:szCs w:val="20"/>
          <w:lang w:val="en-AU"/>
        </w:rPr>
        <w:t>ittee may, in writing, amend or revoke the delegation.</w:t>
      </w:r>
    </w:p>
    <w:p w14:paraId="291D8E74" w14:textId="77777777" w:rsidR="002A3BE7" w:rsidRPr="002A3BE7" w:rsidRDefault="002A3BE7" w:rsidP="00D9422A">
      <w:pPr>
        <w:pStyle w:val="Heading1"/>
        <w:rPr>
          <w:lang w:val="en-AU"/>
        </w:rPr>
      </w:pPr>
      <w:r w:rsidRPr="002A3BE7">
        <w:rPr>
          <w:szCs w:val="20"/>
          <w:lang w:val="en-AU"/>
        </w:rPr>
        <w:br w:type="page"/>
      </w:r>
      <w:bookmarkStart w:id="171" w:name="_Toc230783467"/>
      <w:r w:rsidRPr="002A3BE7">
        <w:rPr>
          <w:lang w:val="en-AU"/>
        </w:rPr>
        <w:lastRenderedPageBreak/>
        <w:t>PART 5 – DISCIPLINARY ACTION, DISPUTES AND MEDIATION</w:t>
      </w:r>
      <w:bookmarkEnd w:id="171"/>
    </w:p>
    <w:p w14:paraId="6DEECD8E" w14:textId="77777777" w:rsidR="002A3BE7" w:rsidRPr="002A3BE7" w:rsidRDefault="002A3BE7" w:rsidP="00D9422A">
      <w:pPr>
        <w:pStyle w:val="Heading3"/>
      </w:pPr>
      <w:bookmarkStart w:id="172" w:name="_Toc208397853"/>
      <w:bookmarkStart w:id="173" w:name="_Toc230783468"/>
      <w:r w:rsidRPr="002A3BE7">
        <w:t>Division 1 – Term used</w:t>
      </w:r>
      <w:bookmarkEnd w:id="172"/>
      <w:bookmarkEnd w:id="173"/>
    </w:p>
    <w:p w14:paraId="7D50C37B" w14:textId="77777777" w:rsidR="002A3BE7" w:rsidRPr="002A3BE7" w:rsidRDefault="002A3BE7" w:rsidP="00D9422A">
      <w:pPr>
        <w:pStyle w:val="Heading2"/>
        <w:ind w:left="454" w:hanging="454"/>
      </w:pPr>
      <w:bookmarkStart w:id="174" w:name="_Toc208397854"/>
      <w:bookmarkStart w:id="175" w:name="_Toc230783469"/>
      <w:r w:rsidRPr="002A3BE7">
        <w:t>Term Used</w:t>
      </w:r>
      <w:bookmarkEnd w:id="174"/>
      <w:bookmarkEnd w:id="175"/>
    </w:p>
    <w:p w14:paraId="1E68527A" w14:textId="77777777" w:rsidR="002A3BE7" w:rsidRPr="002A3BE7" w:rsidRDefault="002A3BE7" w:rsidP="00433FE2">
      <w:pPr>
        <w:spacing w:before="0"/>
        <w:rPr>
          <w:rFonts w:asciiTheme="majorHAnsi" w:hAnsiTheme="majorHAnsi" w:cstheme="majorHAnsi"/>
          <w:szCs w:val="20"/>
          <w:lang w:val="en-AU"/>
        </w:rPr>
      </w:pPr>
      <w:r w:rsidRPr="002A3BE7">
        <w:rPr>
          <w:rFonts w:asciiTheme="majorHAnsi" w:hAnsiTheme="majorHAnsi" w:cstheme="majorHAnsi"/>
          <w:szCs w:val="20"/>
          <w:lang w:val="en-AU"/>
        </w:rPr>
        <w:t>In this Part:</w:t>
      </w:r>
    </w:p>
    <w:p w14:paraId="2330D17D" w14:textId="77777777" w:rsidR="002A3BE7" w:rsidRDefault="002A3BE7" w:rsidP="00433FE2">
      <w:pPr>
        <w:spacing w:before="0"/>
        <w:rPr>
          <w:rFonts w:asciiTheme="majorHAnsi" w:hAnsiTheme="majorHAnsi" w:cstheme="majorHAnsi"/>
          <w:szCs w:val="20"/>
          <w:lang w:val="en-AU"/>
        </w:rPr>
      </w:pPr>
      <w:r w:rsidRPr="002A3BE7">
        <w:rPr>
          <w:rFonts w:asciiTheme="majorHAnsi" w:hAnsiTheme="majorHAnsi" w:cstheme="majorHAnsi"/>
          <w:b/>
          <w:i/>
          <w:szCs w:val="20"/>
          <w:lang w:val="en-AU"/>
        </w:rPr>
        <w:t>member,</w:t>
      </w:r>
      <w:r w:rsidRPr="002A3BE7">
        <w:rPr>
          <w:rFonts w:asciiTheme="majorHAnsi" w:hAnsiTheme="majorHAnsi" w:cstheme="majorHAnsi"/>
          <w:szCs w:val="20"/>
          <w:lang w:val="en-AU"/>
        </w:rPr>
        <w:t xml:space="preserve"> in relation to a member who is expelled from the Association, includes former Individual Member.</w:t>
      </w:r>
    </w:p>
    <w:p w14:paraId="0B630E28" w14:textId="77777777" w:rsidR="00433FE2" w:rsidRPr="002A3BE7" w:rsidRDefault="00433FE2" w:rsidP="00433FE2">
      <w:pPr>
        <w:spacing w:before="0"/>
        <w:rPr>
          <w:rFonts w:asciiTheme="majorHAnsi" w:hAnsiTheme="majorHAnsi" w:cstheme="majorHAnsi"/>
          <w:szCs w:val="20"/>
          <w:lang w:val="en-AU"/>
        </w:rPr>
      </w:pPr>
    </w:p>
    <w:p w14:paraId="22E1609C" w14:textId="77777777" w:rsidR="002A3BE7" w:rsidRDefault="002A3BE7" w:rsidP="00D9422A">
      <w:pPr>
        <w:pStyle w:val="Heading3"/>
      </w:pPr>
      <w:bookmarkStart w:id="176" w:name="_Toc208397855"/>
      <w:bookmarkStart w:id="177" w:name="_Toc230783470"/>
      <w:r w:rsidRPr="002A3BE7">
        <w:t>Division 2 – Disciplinary action</w:t>
      </w:r>
      <w:bookmarkEnd w:id="176"/>
      <w:bookmarkEnd w:id="177"/>
    </w:p>
    <w:p w14:paraId="0D37722B" w14:textId="77777777" w:rsidR="00433FE2" w:rsidRPr="00433FE2" w:rsidRDefault="00433FE2" w:rsidP="00433FE2">
      <w:pPr>
        <w:pStyle w:val="NoSpacing"/>
        <w:rPr>
          <w:lang w:val="en-AU"/>
        </w:rPr>
      </w:pPr>
    </w:p>
    <w:p w14:paraId="3B43FCFD" w14:textId="77777777" w:rsidR="002A3BE7" w:rsidRPr="002A3BE7" w:rsidRDefault="002A3BE7" w:rsidP="00D9422A">
      <w:pPr>
        <w:pStyle w:val="Heading2"/>
        <w:ind w:left="454" w:hanging="454"/>
      </w:pPr>
      <w:bookmarkStart w:id="178" w:name="_Toc208397856"/>
      <w:bookmarkStart w:id="179" w:name="_Toc230783471"/>
      <w:r w:rsidRPr="002A3BE7">
        <w:t>Suspension or Expulsion</w:t>
      </w:r>
      <w:bookmarkEnd w:id="178"/>
      <w:bookmarkEnd w:id="179"/>
    </w:p>
    <w:p w14:paraId="3A4D5837" w14:textId="77777777" w:rsidR="002A3BE7" w:rsidRPr="00433FE2" w:rsidRDefault="002A3BE7" w:rsidP="00625430">
      <w:pPr>
        <w:pStyle w:val="ListParagraph"/>
        <w:numPr>
          <w:ilvl w:val="0"/>
          <w:numId w:val="129"/>
        </w:numPr>
        <w:rPr>
          <w:lang w:val="en-AU"/>
        </w:rPr>
      </w:pPr>
      <w:r w:rsidRPr="00433FE2">
        <w:rPr>
          <w:lang w:val="en-AU"/>
        </w:rPr>
        <w:t>The Committee may decide to suspend a member’s membership or to expel a member from the Association if the Committee is advised or considers that a member has allegedly:</w:t>
      </w:r>
    </w:p>
    <w:p w14:paraId="443E1BCF" w14:textId="77777777" w:rsidR="002A3BE7" w:rsidRPr="002A3BE7" w:rsidRDefault="002A3BE7" w:rsidP="00625430">
      <w:pPr>
        <w:numPr>
          <w:ilvl w:val="1"/>
          <w:numId w:val="3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breached, failed, refused or neglected to comply with a provision of this Constitution, the Policies, By-Laws, the Associations Codes of Conduct, and any other relevant Netball Australia or Netball WA Policies or any resolution or determination of the Committee or;</w:t>
      </w:r>
    </w:p>
    <w:p w14:paraId="1DBDA845" w14:textId="77777777" w:rsidR="002A3BE7" w:rsidRPr="002A3BE7" w:rsidRDefault="002A3BE7" w:rsidP="00625430">
      <w:pPr>
        <w:numPr>
          <w:ilvl w:val="1"/>
          <w:numId w:val="3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acted in a manner unbecoming of a member or prejudicial to the objects and interests of the Association and/or the sport of Netball; or</w:t>
      </w:r>
    </w:p>
    <w:p w14:paraId="596EE436" w14:textId="77777777" w:rsidR="00433FE2" w:rsidRDefault="002A3BE7" w:rsidP="00625430">
      <w:pPr>
        <w:numPr>
          <w:ilvl w:val="1"/>
          <w:numId w:val="3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brought the Association or the sport of Netball into disrepute.</w:t>
      </w:r>
    </w:p>
    <w:p w14:paraId="1987BB26" w14:textId="43B6DDFC" w:rsidR="002A3BE7" w:rsidRPr="00433FE2" w:rsidRDefault="002A3BE7" w:rsidP="00433FE2">
      <w:pPr>
        <w:spacing w:after="60"/>
        <w:ind w:left="1321"/>
        <w:rPr>
          <w:rFonts w:asciiTheme="majorHAnsi" w:hAnsiTheme="majorHAnsi" w:cstheme="majorHAnsi"/>
          <w:szCs w:val="20"/>
          <w:lang w:val="en-AU"/>
        </w:rPr>
      </w:pPr>
      <w:r w:rsidRPr="00433FE2">
        <w:rPr>
          <w:rFonts w:asciiTheme="majorHAnsi" w:hAnsiTheme="majorHAnsi" w:cstheme="majorHAnsi"/>
          <w:szCs w:val="20"/>
          <w:lang w:val="en-AU"/>
        </w:rPr>
        <w:t xml:space="preserve">The Committee may commence or cause to be commenced disciplinary proceedings against that member, and that member will be subject to, and submits unreservedly to the jurisdiction, procedures, penalties and appeal mechanisms (if any) of the Association as set out in the Associations, Netball WA’s or Netball Australia’s Policies and Procedures or By-Laws. </w:t>
      </w:r>
    </w:p>
    <w:p w14:paraId="07235230" w14:textId="77777777" w:rsidR="002A3BE7" w:rsidRPr="00433FE2" w:rsidRDefault="002A3BE7" w:rsidP="00625430">
      <w:pPr>
        <w:pStyle w:val="ListParagraph"/>
        <w:numPr>
          <w:ilvl w:val="0"/>
          <w:numId w:val="129"/>
        </w:numPr>
        <w:rPr>
          <w:lang w:val="en-AU"/>
        </w:rPr>
      </w:pPr>
      <w:r w:rsidRPr="002A3BE7">
        <w:rPr>
          <w:rFonts w:asciiTheme="majorHAnsi" w:hAnsiTheme="majorHAnsi" w:cstheme="majorHAnsi"/>
          <w:szCs w:val="20"/>
          <w:lang w:val="en-AU"/>
        </w:rPr>
        <w:t>The Secretary must give the member written notice of the proposed suspension or expulsion at le</w:t>
      </w:r>
      <w:r w:rsidRPr="00433FE2">
        <w:rPr>
          <w:lang w:val="en-AU"/>
        </w:rPr>
        <w:t>ast 28 days before the committee meeting at which the proposal is to be considered by the Committee.</w:t>
      </w:r>
    </w:p>
    <w:p w14:paraId="7114A372" w14:textId="77777777" w:rsidR="002A3BE7" w:rsidRPr="002A3BE7" w:rsidRDefault="002A3BE7" w:rsidP="00625430">
      <w:pPr>
        <w:pStyle w:val="ListParagraph"/>
        <w:numPr>
          <w:ilvl w:val="0"/>
          <w:numId w:val="129"/>
        </w:numPr>
        <w:rPr>
          <w:rFonts w:asciiTheme="majorHAnsi" w:hAnsiTheme="majorHAnsi" w:cstheme="majorHAnsi"/>
          <w:szCs w:val="20"/>
          <w:lang w:val="en-AU"/>
        </w:rPr>
      </w:pPr>
      <w:r w:rsidRPr="00433FE2">
        <w:rPr>
          <w:lang w:val="en-AU"/>
        </w:rPr>
        <w:t xml:space="preserve">The </w:t>
      </w:r>
      <w:r w:rsidRPr="002A3BE7">
        <w:rPr>
          <w:rFonts w:asciiTheme="majorHAnsi" w:hAnsiTheme="majorHAnsi" w:cstheme="majorHAnsi"/>
          <w:szCs w:val="20"/>
          <w:lang w:val="en-AU"/>
        </w:rPr>
        <w:t>notice given to the member must state:</w:t>
      </w:r>
    </w:p>
    <w:p w14:paraId="3FCF4C78" w14:textId="77777777" w:rsidR="002A3BE7" w:rsidRPr="002A3BE7" w:rsidRDefault="002A3BE7" w:rsidP="00625430">
      <w:pPr>
        <w:numPr>
          <w:ilvl w:val="1"/>
          <w:numId w:val="40"/>
        </w:numPr>
        <w:spacing w:before="0" w:after="0"/>
        <w:rPr>
          <w:rFonts w:asciiTheme="majorHAnsi" w:hAnsiTheme="majorHAnsi" w:cstheme="majorHAnsi"/>
          <w:szCs w:val="20"/>
          <w:lang w:val="en-AU"/>
        </w:rPr>
      </w:pPr>
      <w:r w:rsidRPr="002A3BE7">
        <w:rPr>
          <w:rFonts w:asciiTheme="majorHAnsi" w:hAnsiTheme="majorHAnsi" w:cstheme="majorHAnsi"/>
          <w:szCs w:val="20"/>
          <w:lang w:val="en-AU"/>
        </w:rPr>
        <w:t>when and where the committee meeting is to be held; and</w:t>
      </w:r>
    </w:p>
    <w:p w14:paraId="0EB55B68" w14:textId="77777777" w:rsidR="002A3BE7" w:rsidRPr="002A3BE7" w:rsidRDefault="002A3BE7" w:rsidP="00625430">
      <w:pPr>
        <w:numPr>
          <w:ilvl w:val="1"/>
          <w:numId w:val="4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grounds on which the proposed suspension or expulsion is based; and</w:t>
      </w:r>
    </w:p>
    <w:p w14:paraId="5E806704" w14:textId="77777777" w:rsidR="002A3BE7" w:rsidRPr="002A3BE7" w:rsidRDefault="002A3BE7" w:rsidP="00625430">
      <w:pPr>
        <w:numPr>
          <w:ilvl w:val="1"/>
          <w:numId w:val="4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that the member, and/or the member’s representative, may attend the meeting and will be given a reasonable opportunity to make written or oral (or both written and oral) submissions to the Committee about the proposed suspension or expulsion.</w:t>
      </w:r>
    </w:p>
    <w:p w14:paraId="7EFCF42B" w14:textId="77777777" w:rsidR="002A3BE7" w:rsidRPr="002A3BE7" w:rsidRDefault="002A3BE7" w:rsidP="00625430">
      <w:pPr>
        <w:pStyle w:val="ListParagraph"/>
        <w:numPr>
          <w:ilvl w:val="0"/>
          <w:numId w:val="129"/>
        </w:numPr>
        <w:rPr>
          <w:rFonts w:asciiTheme="majorHAnsi" w:hAnsiTheme="majorHAnsi" w:cstheme="majorHAnsi"/>
          <w:szCs w:val="20"/>
          <w:lang w:val="en-AU"/>
        </w:rPr>
      </w:pPr>
      <w:r w:rsidRPr="002A3BE7">
        <w:rPr>
          <w:rFonts w:asciiTheme="majorHAnsi" w:hAnsiTheme="majorHAnsi" w:cstheme="majorHAnsi"/>
          <w:szCs w:val="20"/>
          <w:lang w:val="en-AU"/>
        </w:rPr>
        <w:t>At the committee meeting, the committee must:</w:t>
      </w:r>
    </w:p>
    <w:p w14:paraId="49300F28" w14:textId="77777777" w:rsidR="002A3BE7" w:rsidRPr="002A3BE7" w:rsidRDefault="002A3BE7" w:rsidP="00625430">
      <w:pPr>
        <w:numPr>
          <w:ilvl w:val="1"/>
          <w:numId w:val="4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give the member, or the member’s representative, a reasonable opportunity to make written or oral (or both written and oral) submissions to the Committee about the proposed suspension or expulsion; and</w:t>
      </w:r>
    </w:p>
    <w:p w14:paraId="53C23CFC" w14:textId="77777777" w:rsidR="002A3BE7" w:rsidRPr="002A3BE7" w:rsidRDefault="002A3BE7" w:rsidP="00625430">
      <w:pPr>
        <w:numPr>
          <w:ilvl w:val="1"/>
          <w:numId w:val="4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give due consideration to any submissions so made; and</w:t>
      </w:r>
    </w:p>
    <w:p w14:paraId="5DAA6603" w14:textId="77777777" w:rsidR="002A3BE7" w:rsidRPr="002A3BE7" w:rsidRDefault="002A3BE7" w:rsidP="00625430">
      <w:pPr>
        <w:numPr>
          <w:ilvl w:val="1"/>
          <w:numId w:val="4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decide:</w:t>
      </w:r>
    </w:p>
    <w:p w14:paraId="6D187274" w14:textId="77777777" w:rsidR="002A3BE7" w:rsidRPr="002A3BE7" w:rsidRDefault="002A3BE7" w:rsidP="00625430">
      <w:pPr>
        <w:numPr>
          <w:ilvl w:val="2"/>
          <w:numId w:val="70"/>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whether or not to suspend the member’s membership and, if the decision is to suspend the membership, the period of suspension; or</w:t>
      </w:r>
    </w:p>
    <w:p w14:paraId="5DEBC586" w14:textId="77777777" w:rsidR="002A3BE7" w:rsidRPr="002A3BE7" w:rsidRDefault="002A3BE7" w:rsidP="00625430">
      <w:pPr>
        <w:numPr>
          <w:ilvl w:val="2"/>
          <w:numId w:val="70"/>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whether or not to expel the member from the Association.</w:t>
      </w:r>
    </w:p>
    <w:p w14:paraId="39058969" w14:textId="77777777" w:rsidR="002A3BE7" w:rsidRPr="002A3BE7" w:rsidRDefault="002A3BE7" w:rsidP="00625430">
      <w:pPr>
        <w:pStyle w:val="ListParagraph"/>
        <w:numPr>
          <w:ilvl w:val="0"/>
          <w:numId w:val="129"/>
        </w:numPr>
        <w:rPr>
          <w:rFonts w:asciiTheme="majorHAnsi" w:hAnsiTheme="majorHAnsi" w:cstheme="majorHAnsi"/>
          <w:szCs w:val="20"/>
          <w:lang w:val="en-AU"/>
        </w:rPr>
      </w:pPr>
      <w:r w:rsidRPr="002A3BE7">
        <w:rPr>
          <w:rFonts w:asciiTheme="majorHAnsi" w:hAnsiTheme="majorHAnsi" w:cstheme="majorHAnsi"/>
          <w:szCs w:val="20"/>
          <w:lang w:val="en-AU"/>
        </w:rPr>
        <w:lastRenderedPageBreak/>
        <w:t>A decision of the Committee to suspend the member’s membership or to expel the member from the Association takes immediate effect.</w:t>
      </w:r>
    </w:p>
    <w:p w14:paraId="247551EB" w14:textId="77777777" w:rsidR="002A3BE7" w:rsidRPr="002A3BE7" w:rsidRDefault="002A3BE7" w:rsidP="00625430">
      <w:pPr>
        <w:pStyle w:val="ListParagraph"/>
        <w:numPr>
          <w:ilvl w:val="0"/>
          <w:numId w:val="129"/>
        </w:numPr>
        <w:rPr>
          <w:rFonts w:asciiTheme="majorHAnsi" w:hAnsiTheme="majorHAnsi" w:cstheme="majorHAnsi"/>
          <w:szCs w:val="20"/>
          <w:lang w:val="en-AU"/>
        </w:rPr>
      </w:pPr>
      <w:r w:rsidRPr="002A3BE7">
        <w:rPr>
          <w:rFonts w:asciiTheme="majorHAnsi" w:hAnsiTheme="majorHAnsi" w:cstheme="majorHAnsi"/>
          <w:szCs w:val="20"/>
          <w:lang w:val="en-AU"/>
        </w:rPr>
        <w:t>The Committee must give the member written notice of the Committee’s decision, and the reasons for the decision, within 7 days after the committee meeting at which the decision is made.</w:t>
      </w:r>
    </w:p>
    <w:p w14:paraId="48E0FBF6" w14:textId="340E0A47" w:rsidR="002A3BE7" w:rsidRPr="00433FE2" w:rsidRDefault="002A3BE7" w:rsidP="00625430">
      <w:pPr>
        <w:pStyle w:val="ListParagraph"/>
        <w:numPr>
          <w:ilvl w:val="0"/>
          <w:numId w:val="129"/>
        </w:numPr>
        <w:rPr>
          <w:rFonts w:asciiTheme="majorHAnsi" w:hAnsiTheme="majorHAnsi" w:cstheme="majorHAnsi"/>
          <w:szCs w:val="20"/>
          <w:lang w:val="en-AU"/>
        </w:rPr>
      </w:pPr>
      <w:r w:rsidRPr="00433FE2">
        <w:rPr>
          <w:rFonts w:asciiTheme="majorHAnsi" w:hAnsiTheme="majorHAnsi" w:cstheme="majorHAnsi"/>
          <w:szCs w:val="20"/>
          <w:lang w:val="en-AU"/>
        </w:rPr>
        <w:t>A member whose membership is suspended or who is expelled from the Association may, within 7 days after receiving notice of the Committee’s decision under subrule (6), give written notice to the Secretary appealing the decision, and setting out the grounds of appeal.</w:t>
      </w:r>
    </w:p>
    <w:p w14:paraId="7A2EF9FC" w14:textId="77777777" w:rsidR="002A3BE7" w:rsidRPr="002A3BE7" w:rsidRDefault="002A3BE7" w:rsidP="00625430">
      <w:pPr>
        <w:pStyle w:val="ListParagraph"/>
        <w:numPr>
          <w:ilvl w:val="0"/>
          <w:numId w:val="129"/>
        </w:numPr>
        <w:rPr>
          <w:rFonts w:asciiTheme="majorHAnsi" w:hAnsiTheme="majorHAnsi" w:cstheme="majorHAnsi"/>
          <w:color w:val="000000" w:themeColor="text1"/>
          <w:szCs w:val="20"/>
        </w:rPr>
      </w:pPr>
      <w:r w:rsidRPr="00433FE2">
        <w:rPr>
          <w:rFonts w:asciiTheme="majorHAnsi" w:hAnsiTheme="majorHAnsi" w:cstheme="majorHAnsi"/>
          <w:szCs w:val="20"/>
          <w:lang w:val="en-AU"/>
        </w:rPr>
        <w:t>If notice is given under subrule (7), the Association in a general meeting, having afforded the member the</w:t>
      </w:r>
      <w:r w:rsidRPr="002A3BE7">
        <w:rPr>
          <w:rFonts w:asciiTheme="majorHAnsi" w:hAnsiTheme="majorHAnsi" w:cstheme="majorHAnsi"/>
          <w:color w:val="000000" w:themeColor="text1"/>
          <w:szCs w:val="20"/>
        </w:rPr>
        <w:t xml:space="preserve"> right to make verbal or written representations,  may confirm or set aside the decision of the Committee. </w:t>
      </w:r>
    </w:p>
    <w:p w14:paraId="77392EC8" w14:textId="77777777" w:rsidR="002A3BE7" w:rsidRPr="002A3BE7" w:rsidRDefault="002A3BE7" w:rsidP="00433FE2">
      <w:pPr>
        <w:pStyle w:val="NoSpacing"/>
        <w:rPr>
          <w:lang w:val="en-AU"/>
        </w:rPr>
      </w:pPr>
    </w:p>
    <w:p w14:paraId="67C4A0C5" w14:textId="77777777" w:rsidR="002A3BE7" w:rsidRPr="002A3BE7" w:rsidRDefault="002A3BE7" w:rsidP="00D9422A">
      <w:pPr>
        <w:pStyle w:val="Heading2"/>
        <w:ind w:left="454" w:hanging="454"/>
      </w:pPr>
      <w:bookmarkStart w:id="180" w:name="_Toc207182859"/>
      <w:bookmarkStart w:id="181" w:name="_Toc207182980"/>
      <w:bookmarkStart w:id="182" w:name="_Toc207182860"/>
      <w:bookmarkStart w:id="183" w:name="_Toc207182981"/>
      <w:bookmarkStart w:id="184" w:name="_Toc207182861"/>
      <w:bookmarkStart w:id="185" w:name="_Toc207182982"/>
      <w:bookmarkStart w:id="186" w:name="_Toc207182862"/>
      <w:bookmarkStart w:id="187" w:name="_Toc207182983"/>
      <w:bookmarkStart w:id="188" w:name="_Toc208397857"/>
      <w:bookmarkStart w:id="189" w:name="_Toc230783472"/>
      <w:bookmarkEnd w:id="180"/>
      <w:bookmarkEnd w:id="181"/>
      <w:bookmarkEnd w:id="182"/>
      <w:bookmarkEnd w:id="183"/>
      <w:bookmarkEnd w:id="184"/>
      <w:bookmarkEnd w:id="185"/>
      <w:bookmarkEnd w:id="186"/>
      <w:bookmarkEnd w:id="187"/>
      <w:r w:rsidRPr="002A3BE7">
        <w:t>Consequences of Suspension</w:t>
      </w:r>
      <w:bookmarkEnd w:id="188"/>
      <w:bookmarkEnd w:id="189"/>
    </w:p>
    <w:p w14:paraId="7D5897FA" w14:textId="77777777" w:rsidR="002A3BE7" w:rsidRPr="002A3BE7" w:rsidRDefault="002A3BE7" w:rsidP="00625430">
      <w:pPr>
        <w:numPr>
          <w:ilvl w:val="0"/>
          <w:numId w:val="4"/>
        </w:numPr>
        <w:spacing w:before="0" w:after="0"/>
        <w:rPr>
          <w:rFonts w:asciiTheme="majorHAnsi" w:hAnsiTheme="majorHAnsi" w:cstheme="majorHAnsi"/>
          <w:szCs w:val="20"/>
          <w:lang w:val="en-AU"/>
        </w:rPr>
      </w:pPr>
      <w:r w:rsidRPr="002A3BE7">
        <w:rPr>
          <w:rFonts w:asciiTheme="majorHAnsi" w:hAnsiTheme="majorHAnsi" w:cstheme="majorHAnsi"/>
          <w:szCs w:val="20"/>
          <w:lang w:val="en-AU"/>
        </w:rPr>
        <w:t>During the period a member’s membership is suspended, the member:</w:t>
      </w:r>
    </w:p>
    <w:p w14:paraId="4ACB6009" w14:textId="77777777" w:rsidR="002A3BE7" w:rsidRPr="002A3BE7" w:rsidRDefault="002A3BE7" w:rsidP="00625430">
      <w:pPr>
        <w:numPr>
          <w:ilvl w:val="1"/>
          <w:numId w:val="42"/>
        </w:numPr>
        <w:spacing w:before="0" w:after="0"/>
        <w:rPr>
          <w:rFonts w:asciiTheme="majorHAnsi" w:hAnsiTheme="majorHAnsi" w:cstheme="majorHAnsi"/>
          <w:szCs w:val="20"/>
          <w:lang w:val="en-AU"/>
        </w:rPr>
      </w:pPr>
      <w:r w:rsidRPr="002A3BE7">
        <w:rPr>
          <w:rFonts w:asciiTheme="majorHAnsi" w:hAnsiTheme="majorHAnsi" w:cstheme="majorHAnsi"/>
          <w:szCs w:val="20"/>
          <w:lang w:val="en-AU"/>
        </w:rPr>
        <w:t>loses any rights (including voting rights) arising as a result of membership; and</w:t>
      </w:r>
    </w:p>
    <w:p w14:paraId="773009D0" w14:textId="77777777" w:rsidR="002A3BE7" w:rsidRPr="002A3BE7" w:rsidRDefault="002A3BE7" w:rsidP="00625430">
      <w:pPr>
        <w:numPr>
          <w:ilvl w:val="1"/>
          <w:numId w:val="42"/>
        </w:numPr>
        <w:spacing w:before="0" w:after="0"/>
        <w:rPr>
          <w:rFonts w:asciiTheme="majorHAnsi" w:hAnsiTheme="majorHAnsi" w:cstheme="majorHAnsi"/>
          <w:szCs w:val="20"/>
          <w:lang w:val="en-AU"/>
        </w:rPr>
      </w:pPr>
      <w:r w:rsidRPr="002A3BE7">
        <w:rPr>
          <w:rFonts w:asciiTheme="majorHAnsi" w:hAnsiTheme="majorHAnsi" w:cstheme="majorHAnsi"/>
          <w:szCs w:val="20"/>
          <w:lang w:val="en-AU"/>
        </w:rPr>
        <w:t>is not entitled to a refund, rebate, relief or credit for membership fees paid, or payable, to the Association and all other affiliated bodies.</w:t>
      </w:r>
    </w:p>
    <w:p w14:paraId="08F57AE2" w14:textId="77777777" w:rsidR="002A3BE7" w:rsidRPr="002A3BE7" w:rsidRDefault="002A3BE7" w:rsidP="00625430">
      <w:pPr>
        <w:numPr>
          <w:ilvl w:val="0"/>
          <w:numId w:val="4"/>
        </w:numPr>
        <w:spacing w:before="0" w:after="0"/>
        <w:rPr>
          <w:rFonts w:asciiTheme="majorHAnsi" w:hAnsiTheme="majorHAnsi" w:cstheme="majorHAnsi"/>
          <w:szCs w:val="20"/>
          <w:lang w:val="en-AU"/>
        </w:rPr>
      </w:pPr>
      <w:r w:rsidRPr="002A3BE7">
        <w:rPr>
          <w:rFonts w:asciiTheme="majorHAnsi" w:hAnsiTheme="majorHAnsi" w:cstheme="majorHAnsi"/>
          <w:szCs w:val="20"/>
          <w:lang w:val="en-AU"/>
        </w:rPr>
        <w:t>When a member’s membership is suspended, the Secretary must record in the register of members:</w:t>
      </w:r>
    </w:p>
    <w:p w14:paraId="4C77EF91" w14:textId="77777777" w:rsidR="002A3BE7" w:rsidRPr="002A3BE7" w:rsidRDefault="002A3BE7" w:rsidP="00625430">
      <w:pPr>
        <w:numPr>
          <w:ilvl w:val="1"/>
          <w:numId w:val="43"/>
        </w:numPr>
        <w:spacing w:before="0" w:after="0"/>
        <w:rPr>
          <w:rFonts w:asciiTheme="majorHAnsi" w:hAnsiTheme="majorHAnsi" w:cstheme="majorHAnsi"/>
          <w:szCs w:val="20"/>
          <w:lang w:val="en-AU"/>
        </w:rPr>
      </w:pPr>
      <w:r w:rsidRPr="002A3BE7">
        <w:rPr>
          <w:rFonts w:asciiTheme="majorHAnsi" w:hAnsiTheme="majorHAnsi" w:cstheme="majorHAnsi"/>
          <w:szCs w:val="20"/>
          <w:lang w:val="en-AU"/>
        </w:rPr>
        <w:t>that the member’s membership is suspended; and</w:t>
      </w:r>
    </w:p>
    <w:p w14:paraId="302E61BF" w14:textId="77777777" w:rsidR="002A3BE7" w:rsidRPr="002A3BE7" w:rsidRDefault="002A3BE7" w:rsidP="00625430">
      <w:pPr>
        <w:numPr>
          <w:ilvl w:val="1"/>
          <w:numId w:val="43"/>
        </w:numPr>
        <w:spacing w:before="0" w:after="0"/>
        <w:rPr>
          <w:rFonts w:asciiTheme="majorHAnsi" w:hAnsiTheme="majorHAnsi" w:cstheme="majorHAnsi"/>
          <w:szCs w:val="20"/>
          <w:lang w:val="en-AU"/>
        </w:rPr>
      </w:pPr>
      <w:r w:rsidRPr="002A3BE7">
        <w:rPr>
          <w:rFonts w:asciiTheme="majorHAnsi" w:hAnsiTheme="majorHAnsi" w:cstheme="majorHAnsi"/>
          <w:szCs w:val="20"/>
          <w:lang w:val="en-AU"/>
        </w:rPr>
        <w:t>the date on which the suspension takes effect; and</w:t>
      </w:r>
    </w:p>
    <w:p w14:paraId="7E68AE94" w14:textId="77777777" w:rsidR="002A3BE7" w:rsidRPr="002A3BE7" w:rsidRDefault="002A3BE7" w:rsidP="00625430">
      <w:pPr>
        <w:numPr>
          <w:ilvl w:val="1"/>
          <w:numId w:val="43"/>
        </w:numPr>
        <w:spacing w:before="0" w:after="0"/>
        <w:rPr>
          <w:rFonts w:asciiTheme="majorHAnsi" w:hAnsiTheme="majorHAnsi" w:cstheme="majorHAnsi"/>
          <w:szCs w:val="20"/>
          <w:lang w:val="en-AU"/>
        </w:rPr>
      </w:pPr>
      <w:r w:rsidRPr="002A3BE7">
        <w:rPr>
          <w:rFonts w:asciiTheme="majorHAnsi" w:hAnsiTheme="majorHAnsi" w:cstheme="majorHAnsi"/>
          <w:szCs w:val="20"/>
          <w:lang w:val="en-AU"/>
        </w:rPr>
        <w:t>the period of the suspension.</w:t>
      </w:r>
    </w:p>
    <w:p w14:paraId="10FE6DF0" w14:textId="77777777" w:rsidR="002A3BE7" w:rsidRDefault="002A3BE7" w:rsidP="00625430">
      <w:pPr>
        <w:numPr>
          <w:ilvl w:val="0"/>
          <w:numId w:val="4"/>
        </w:numPr>
        <w:spacing w:before="0" w:after="0"/>
        <w:rPr>
          <w:rFonts w:asciiTheme="majorHAnsi" w:hAnsiTheme="majorHAnsi" w:cstheme="majorHAnsi"/>
          <w:szCs w:val="20"/>
          <w:lang w:val="en-AU"/>
        </w:rPr>
      </w:pPr>
      <w:r w:rsidRPr="002A3BE7">
        <w:rPr>
          <w:rFonts w:asciiTheme="majorHAnsi" w:hAnsiTheme="majorHAnsi" w:cstheme="majorHAnsi"/>
          <w:szCs w:val="20"/>
          <w:lang w:val="en-AU"/>
        </w:rPr>
        <w:t>When the period of the suspension ends, the Secretary must record in the register of members that the member’s membership is no longer suspended.</w:t>
      </w:r>
    </w:p>
    <w:p w14:paraId="07A25869" w14:textId="77777777" w:rsidR="00433FE2" w:rsidRPr="002A3BE7" w:rsidRDefault="00433FE2" w:rsidP="00433FE2">
      <w:pPr>
        <w:spacing w:before="0" w:after="0"/>
        <w:ind w:left="927"/>
        <w:rPr>
          <w:rFonts w:asciiTheme="majorHAnsi" w:hAnsiTheme="majorHAnsi" w:cstheme="majorHAnsi"/>
          <w:szCs w:val="20"/>
          <w:lang w:val="en-AU"/>
        </w:rPr>
      </w:pPr>
    </w:p>
    <w:p w14:paraId="0BCC4192" w14:textId="77777777" w:rsidR="002A3BE7" w:rsidRDefault="002A3BE7" w:rsidP="00D9422A">
      <w:pPr>
        <w:pStyle w:val="Heading3"/>
      </w:pPr>
      <w:bookmarkStart w:id="190" w:name="_Toc208397858"/>
      <w:bookmarkStart w:id="191" w:name="_Toc230783473"/>
      <w:r w:rsidRPr="002A3BE7">
        <w:t>Division 3 – Resolving disputes</w:t>
      </w:r>
      <w:bookmarkEnd w:id="190"/>
      <w:bookmarkEnd w:id="191"/>
    </w:p>
    <w:p w14:paraId="27195E55" w14:textId="77777777" w:rsidR="00433FE2" w:rsidRPr="00433FE2" w:rsidRDefault="00433FE2" w:rsidP="00433FE2">
      <w:pPr>
        <w:pStyle w:val="NoSpacing"/>
        <w:rPr>
          <w:lang w:val="en-AU"/>
        </w:rPr>
      </w:pPr>
    </w:p>
    <w:p w14:paraId="35FC260D" w14:textId="77777777" w:rsidR="002A3BE7" w:rsidRPr="002A3BE7" w:rsidRDefault="002A3BE7" w:rsidP="00D9422A">
      <w:pPr>
        <w:pStyle w:val="Heading2"/>
        <w:ind w:left="454" w:hanging="454"/>
      </w:pPr>
      <w:bookmarkStart w:id="192" w:name="_Toc208397859"/>
      <w:bookmarkStart w:id="193" w:name="_Toc230783474"/>
      <w:r w:rsidRPr="002A3BE7">
        <w:t>Terms Used</w:t>
      </w:r>
      <w:bookmarkEnd w:id="192"/>
      <w:bookmarkEnd w:id="193"/>
    </w:p>
    <w:p w14:paraId="254C9A6A" w14:textId="77777777" w:rsidR="002A3BE7" w:rsidRPr="002A3BE7" w:rsidRDefault="002A3BE7" w:rsidP="00433FE2">
      <w:pPr>
        <w:spacing w:before="0"/>
        <w:rPr>
          <w:rFonts w:asciiTheme="majorHAnsi" w:hAnsiTheme="majorHAnsi" w:cstheme="majorHAnsi"/>
          <w:szCs w:val="20"/>
          <w:lang w:val="en-AU"/>
        </w:rPr>
      </w:pPr>
      <w:r w:rsidRPr="002A3BE7">
        <w:rPr>
          <w:rFonts w:asciiTheme="majorHAnsi" w:hAnsiTheme="majorHAnsi" w:cstheme="majorHAnsi"/>
          <w:szCs w:val="20"/>
          <w:lang w:val="en-AU"/>
        </w:rPr>
        <w:t>In this Division –</w:t>
      </w:r>
    </w:p>
    <w:p w14:paraId="06CC983F" w14:textId="77777777" w:rsidR="002A3BE7" w:rsidRPr="002A3BE7" w:rsidRDefault="002A3BE7" w:rsidP="00433FE2">
      <w:pPr>
        <w:spacing w:after="180"/>
        <w:rPr>
          <w:rFonts w:asciiTheme="majorHAnsi" w:hAnsiTheme="majorHAnsi" w:cstheme="majorHAnsi"/>
          <w:szCs w:val="20"/>
          <w:lang w:val="en-AU"/>
        </w:rPr>
      </w:pPr>
      <w:r w:rsidRPr="002A3BE7">
        <w:rPr>
          <w:rFonts w:asciiTheme="majorHAnsi" w:hAnsiTheme="majorHAnsi" w:cstheme="majorHAnsi"/>
          <w:b/>
          <w:i/>
          <w:szCs w:val="20"/>
          <w:lang w:val="en-AU"/>
        </w:rPr>
        <w:t>grievance procedure</w:t>
      </w:r>
      <w:r w:rsidRPr="002A3BE7">
        <w:rPr>
          <w:rFonts w:asciiTheme="majorHAnsi" w:hAnsiTheme="majorHAnsi" w:cstheme="majorHAnsi"/>
          <w:szCs w:val="20"/>
          <w:lang w:val="en-AU"/>
        </w:rPr>
        <w:t xml:space="preserve"> means the procedures set out in this Division; </w:t>
      </w:r>
    </w:p>
    <w:p w14:paraId="71F96427" w14:textId="77777777" w:rsidR="002A3BE7" w:rsidRPr="002A3BE7" w:rsidRDefault="002A3BE7" w:rsidP="00433FE2">
      <w:pPr>
        <w:spacing w:after="180"/>
        <w:rPr>
          <w:rFonts w:asciiTheme="majorHAnsi" w:hAnsiTheme="majorHAnsi" w:cstheme="majorHAnsi"/>
          <w:szCs w:val="20"/>
          <w:lang w:val="en-AU"/>
        </w:rPr>
      </w:pPr>
      <w:r w:rsidRPr="002A3BE7">
        <w:rPr>
          <w:rFonts w:asciiTheme="majorHAnsi" w:hAnsiTheme="majorHAnsi" w:cstheme="majorHAnsi"/>
          <w:b/>
          <w:i/>
          <w:szCs w:val="20"/>
          <w:lang w:val="en-AU"/>
        </w:rPr>
        <w:t>party to a dispute</w:t>
      </w:r>
      <w:r w:rsidRPr="002A3BE7">
        <w:rPr>
          <w:rFonts w:asciiTheme="majorHAnsi" w:hAnsiTheme="majorHAnsi" w:cstheme="majorHAnsi"/>
          <w:szCs w:val="20"/>
          <w:lang w:val="en-AU"/>
        </w:rPr>
        <w:t xml:space="preserve"> includes a person: </w:t>
      </w:r>
    </w:p>
    <w:p w14:paraId="07842003" w14:textId="77777777" w:rsidR="002A3BE7" w:rsidRPr="00433FE2" w:rsidRDefault="002A3BE7" w:rsidP="00625430">
      <w:pPr>
        <w:pStyle w:val="ListParagraph"/>
        <w:numPr>
          <w:ilvl w:val="0"/>
          <w:numId w:val="130"/>
        </w:numPr>
        <w:rPr>
          <w:lang w:val="en-AU"/>
        </w:rPr>
      </w:pPr>
      <w:r w:rsidRPr="00433FE2">
        <w:rPr>
          <w:lang w:val="en-AU"/>
        </w:rPr>
        <w:t>who is a party to the dispute; and</w:t>
      </w:r>
    </w:p>
    <w:p w14:paraId="72CCBFAB" w14:textId="77777777" w:rsidR="002A3BE7" w:rsidRPr="00433FE2" w:rsidRDefault="002A3BE7" w:rsidP="00625430">
      <w:pPr>
        <w:pStyle w:val="ListParagraph"/>
        <w:numPr>
          <w:ilvl w:val="0"/>
          <w:numId w:val="130"/>
        </w:numPr>
        <w:rPr>
          <w:lang w:val="en-AU"/>
        </w:rPr>
      </w:pPr>
      <w:r w:rsidRPr="00433FE2">
        <w:rPr>
          <w:lang w:val="en-AU"/>
        </w:rPr>
        <w:t>who ceases to be a member within 6 months before the dispute has come to the attention of each party to the dispute.</w:t>
      </w:r>
    </w:p>
    <w:p w14:paraId="6253FC3F" w14:textId="77777777" w:rsidR="00433FE2" w:rsidRPr="002A3BE7" w:rsidRDefault="00433FE2" w:rsidP="00433FE2">
      <w:pPr>
        <w:pStyle w:val="NoSpacing"/>
        <w:rPr>
          <w:lang w:val="en-AU"/>
        </w:rPr>
      </w:pPr>
    </w:p>
    <w:p w14:paraId="33E2063F" w14:textId="77777777" w:rsidR="002A3BE7" w:rsidRPr="002A3BE7" w:rsidRDefault="002A3BE7" w:rsidP="00D9422A">
      <w:pPr>
        <w:pStyle w:val="Heading2"/>
        <w:ind w:left="454" w:hanging="454"/>
      </w:pPr>
      <w:bookmarkStart w:id="194" w:name="_Toc208397860"/>
      <w:bookmarkStart w:id="195" w:name="_Toc230783475"/>
      <w:r w:rsidRPr="002A3BE7">
        <w:t>Application of Division</w:t>
      </w:r>
      <w:bookmarkEnd w:id="194"/>
      <w:bookmarkEnd w:id="195"/>
    </w:p>
    <w:p w14:paraId="011673EF" w14:textId="77777777" w:rsidR="002A3BE7" w:rsidRPr="002A3BE7" w:rsidRDefault="002A3BE7" w:rsidP="00970D76">
      <w:pPr>
        <w:spacing w:before="0"/>
        <w:rPr>
          <w:rFonts w:asciiTheme="majorHAnsi" w:hAnsiTheme="majorHAnsi" w:cstheme="majorHAnsi"/>
          <w:szCs w:val="20"/>
          <w:lang w:val="en-AU"/>
        </w:rPr>
      </w:pPr>
      <w:r w:rsidRPr="002A3BE7">
        <w:rPr>
          <w:rFonts w:asciiTheme="majorHAnsi" w:hAnsiTheme="majorHAnsi" w:cstheme="majorHAnsi"/>
          <w:szCs w:val="20"/>
          <w:lang w:val="en-AU"/>
        </w:rPr>
        <w:t>The procedure set out in this Division (the grievance procedure) applies to disputes:</w:t>
      </w:r>
    </w:p>
    <w:p w14:paraId="556A5185" w14:textId="77777777" w:rsidR="002A3BE7" w:rsidRPr="00970D76" w:rsidRDefault="002A3BE7" w:rsidP="00625430">
      <w:pPr>
        <w:pStyle w:val="ListParagraph"/>
        <w:numPr>
          <w:ilvl w:val="0"/>
          <w:numId w:val="131"/>
        </w:numPr>
        <w:rPr>
          <w:lang w:val="en-AU"/>
        </w:rPr>
      </w:pPr>
      <w:r w:rsidRPr="00970D76">
        <w:rPr>
          <w:lang w:val="en-AU"/>
        </w:rPr>
        <w:t>Between members; or</w:t>
      </w:r>
    </w:p>
    <w:p w14:paraId="6AC62FE9" w14:textId="77777777" w:rsidR="002A3BE7" w:rsidRDefault="002A3BE7" w:rsidP="00625430">
      <w:pPr>
        <w:pStyle w:val="ListParagraph"/>
        <w:numPr>
          <w:ilvl w:val="0"/>
          <w:numId w:val="131"/>
        </w:numPr>
        <w:rPr>
          <w:lang w:val="en-AU"/>
        </w:rPr>
      </w:pPr>
      <w:r w:rsidRPr="00970D76">
        <w:rPr>
          <w:lang w:val="en-AU"/>
        </w:rPr>
        <w:t>Between one or more members and the Association.</w:t>
      </w:r>
    </w:p>
    <w:p w14:paraId="197D874B" w14:textId="77777777" w:rsidR="00970D76" w:rsidRPr="00970D76" w:rsidRDefault="00970D76" w:rsidP="00970D76">
      <w:pPr>
        <w:pStyle w:val="NoSpacing"/>
        <w:rPr>
          <w:lang w:val="en-AU"/>
        </w:rPr>
      </w:pPr>
    </w:p>
    <w:p w14:paraId="5028E5B8" w14:textId="77777777" w:rsidR="002A3BE7" w:rsidRPr="002A3BE7" w:rsidRDefault="002A3BE7" w:rsidP="00D9422A">
      <w:pPr>
        <w:pStyle w:val="Heading2"/>
        <w:ind w:left="454" w:hanging="454"/>
      </w:pPr>
      <w:bookmarkStart w:id="196" w:name="_Toc208397861"/>
      <w:bookmarkStart w:id="197" w:name="_Toc230783476"/>
      <w:r w:rsidRPr="002A3BE7">
        <w:lastRenderedPageBreak/>
        <w:t>Parties to Attempt to Resolve Dispute</w:t>
      </w:r>
      <w:bookmarkEnd w:id="196"/>
      <w:bookmarkEnd w:id="197"/>
    </w:p>
    <w:p w14:paraId="4C01A939" w14:textId="77777777" w:rsidR="002A3BE7" w:rsidRDefault="002A3BE7" w:rsidP="00970D76">
      <w:pPr>
        <w:spacing w:before="0"/>
        <w:rPr>
          <w:rFonts w:asciiTheme="majorHAnsi" w:hAnsiTheme="majorHAnsi" w:cstheme="majorHAnsi"/>
          <w:szCs w:val="20"/>
          <w:lang w:val="en-AU"/>
        </w:rPr>
      </w:pPr>
      <w:r w:rsidRPr="002A3BE7">
        <w:rPr>
          <w:rFonts w:asciiTheme="majorHAnsi" w:hAnsiTheme="majorHAnsi" w:cstheme="majorHAnsi"/>
          <w:szCs w:val="20"/>
          <w:lang w:val="en-AU"/>
        </w:rPr>
        <w:t>The parties to a dispute must attempt to resolve the dispute between themselves within 14 days after the dispute has come to the attention of each party as per Association policies, procedures and guidelines.</w:t>
      </w:r>
    </w:p>
    <w:p w14:paraId="7C42B7D5" w14:textId="77777777" w:rsidR="00433FE2" w:rsidRPr="002A3BE7" w:rsidRDefault="00433FE2" w:rsidP="00970D76">
      <w:pPr>
        <w:pStyle w:val="NoSpacing"/>
        <w:rPr>
          <w:lang w:val="en-AU"/>
        </w:rPr>
      </w:pPr>
    </w:p>
    <w:p w14:paraId="76C5C054" w14:textId="77777777" w:rsidR="002A3BE7" w:rsidRPr="002A3BE7" w:rsidRDefault="002A3BE7" w:rsidP="00D9422A">
      <w:pPr>
        <w:pStyle w:val="Heading2"/>
        <w:ind w:left="454" w:hanging="454"/>
      </w:pPr>
      <w:bookmarkStart w:id="198" w:name="_Toc208397862"/>
      <w:bookmarkStart w:id="199" w:name="_Toc230783477"/>
      <w:r w:rsidRPr="002A3BE7">
        <w:t>How Grievance Procedure is Started</w:t>
      </w:r>
      <w:bookmarkEnd w:id="198"/>
      <w:bookmarkEnd w:id="199"/>
    </w:p>
    <w:p w14:paraId="1B704171" w14:textId="77777777" w:rsidR="002A3BE7" w:rsidRPr="00970D76" w:rsidRDefault="002A3BE7" w:rsidP="00625430">
      <w:pPr>
        <w:pStyle w:val="ListParagraph"/>
        <w:numPr>
          <w:ilvl w:val="0"/>
          <w:numId w:val="132"/>
        </w:numPr>
        <w:rPr>
          <w:lang w:val="en-AU"/>
        </w:rPr>
      </w:pPr>
      <w:r w:rsidRPr="00970D76">
        <w:rPr>
          <w:lang w:val="en-AU"/>
        </w:rPr>
        <w:t xml:space="preserve">If the parties to a dispute are unable to resolve the dispute between themselves within the time required by </w:t>
      </w:r>
      <w:r w:rsidRPr="00970D76">
        <w:rPr>
          <w:b/>
          <w:lang w:val="en-AU"/>
        </w:rPr>
        <w:t>Rule 50</w:t>
      </w:r>
      <w:r w:rsidRPr="00970D76">
        <w:rPr>
          <w:lang w:val="en-AU"/>
        </w:rPr>
        <w:t>, any party to the dispute may start the grievance procedure by giving written notice to the Secretary of:</w:t>
      </w:r>
    </w:p>
    <w:p w14:paraId="3C8B4752" w14:textId="77777777" w:rsidR="002A3BE7" w:rsidRPr="002A3BE7" w:rsidRDefault="002A3BE7" w:rsidP="00625430">
      <w:pPr>
        <w:numPr>
          <w:ilvl w:val="1"/>
          <w:numId w:val="4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parties to the dispute; and</w:t>
      </w:r>
    </w:p>
    <w:p w14:paraId="463BE244" w14:textId="77777777" w:rsidR="002A3BE7" w:rsidRPr="002A3BE7" w:rsidRDefault="002A3BE7" w:rsidP="00625430">
      <w:pPr>
        <w:numPr>
          <w:ilvl w:val="1"/>
          <w:numId w:val="4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matters that are the subject of the dispute.</w:t>
      </w:r>
    </w:p>
    <w:p w14:paraId="02641D81" w14:textId="77777777" w:rsidR="002A3BE7" w:rsidRPr="00970D76" w:rsidRDefault="002A3BE7" w:rsidP="00625430">
      <w:pPr>
        <w:pStyle w:val="ListParagraph"/>
        <w:numPr>
          <w:ilvl w:val="0"/>
          <w:numId w:val="132"/>
        </w:numPr>
        <w:rPr>
          <w:lang w:val="en-AU"/>
        </w:rPr>
      </w:pPr>
      <w:r w:rsidRPr="002A3BE7">
        <w:rPr>
          <w:rFonts w:asciiTheme="majorHAnsi" w:hAnsiTheme="majorHAnsi" w:cstheme="majorHAnsi"/>
          <w:szCs w:val="20"/>
          <w:lang w:val="en-AU"/>
        </w:rPr>
        <w:t>W</w:t>
      </w:r>
      <w:r w:rsidRPr="00970D76">
        <w:rPr>
          <w:lang w:val="en-AU"/>
        </w:rPr>
        <w:t>ithin 28 days after the Secretary is given the notice, a committee meeting must be convened to consider and determine the dispute.</w:t>
      </w:r>
    </w:p>
    <w:p w14:paraId="55CC8653" w14:textId="77777777" w:rsidR="002A3BE7" w:rsidRPr="00970D76" w:rsidRDefault="002A3BE7" w:rsidP="00625430">
      <w:pPr>
        <w:pStyle w:val="ListParagraph"/>
        <w:numPr>
          <w:ilvl w:val="0"/>
          <w:numId w:val="132"/>
        </w:numPr>
        <w:rPr>
          <w:lang w:val="en-AU"/>
        </w:rPr>
      </w:pPr>
      <w:r w:rsidRPr="00970D76">
        <w:rPr>
          <w:lang w:val="en-AU"/>
        </w:rPr>
        <w:t>The Secretary must give each party to the dispute written notice of the committee meeting at which the dispute is to be considered and determined at least 7 days before the meeting is held.</w:t>
      </w:r>
    </w:p>
    <w:p w14:paraId="2249FB4B" w14:textId="77777777" w:rsidR="002A3BE7" w:rsidRPr="002A3BE7" w:rsidRDefault="002A3BE7" w:rsidP="00625430">
      <w:pPr>
        <w:pStyle w:val="ListParagraph"/>
        <w:numPr>
          <w:ilvl w:val="0"/>
          <w:numId w:val="132"/>
        </w:numPr>
        <w:rPr>
          <w:rFonts w:asciiTheme="majorHAnsi" w:hAnsiTheme="majorHAnsi" w:cstheme="majorHAnsi"/>
          <w:szCs w:val="20"/>
          <w:lang w:val="en-AU"/>
        </w:rPr>
      </w:pPr>
      <w:r w:rsidRPr="00970D76">
        <w:rPr>
          <w:lang w:val="en-AU"/>
        </w:rPr>
        <w:t>The not</w:t>
      </w:r>
      <w:r w:rsidRPr="002A3BE7">
        <w:rPr>
          <w:rFonts w:asciiTheme="majorHAnsi" w:hAnsiTheme="majorHAnsi" w:cstheme="majorHAnsi"/>
          <w:szCs w:val="20"/>
          <w:lang w:val="en-AU"/>
        </w:rPr>
        <w:t>ice given to each party to the dispute must state:</w:t>
      </w:r>
    </w:p>
    <w:p w14:paraId="0B3A2E43" w14:textId="77777777" w:rsidR="002A3BE7" w:rsidRPr="002A3BE7" w:rsidRDefault="002A3BE7" w:rsidP="00625430">
      <w:pPr>
        <w:numPr>
          <w:ilvl w:val="1"/>
          <w:numId w:val="4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when and where the committee meeting is to be held; and</w:t>
      </w:r>
    </w:p>
    <w:p w14:paraId="520D74CA" w14:textId="77777777" w:rsidR="002A3BE7" w:rsidRDefault="002A3BE7" w:rsidP="00625430">
      <w:pPr>
        <w:numPr>
          <w:ilvl w:val="1"/>
          <w:numId w:val="4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that the party, or the party’s representative, may attend the meeting and will be given a reasonable opportunity to make written or oral (or both written and oral) submissions to the Committee about the dispute.</w:t>
      </w:r>
    </w:p>
    <w:p w14:paraId="5A566CFA" w14:textId="77777777" w:rsidR="00433FE2" w:rsidRPr="002A3BE7" w:rsidRDefault="00433FE2" w:rsidP="00970D76">
      <w:pPr>
        <w:pStyle w:val="NoSpacing"/>
        <w:rPr>
          <w:lang w:val="en-AU"/>
        </w:rPr>
      </w:pPr>
    </w:p>
    <w:p w14:paraId="694648EA" w14:textId="77777777" w:rsidR="002A3BE7" w:rsidRPr="002A3BE7" w:rsidRDefault="002A3BE7" w:rsidP="00D9422A">
      <w:pPr>
        <w:pStyle w:val="Heading2"/>
        <w:ind w:left="454" w:hanging="454"/>
      </w:pPr>
      <w:bookmarkStart w:id="200" w:name="_Toc207182869"/>
      <w:bookmarkStart w:id="201" w:name="_Toc207182990"/>
      <w:bookmarkStart w:id="202" w:name="_Toc207182870"/>
      <w:bookmarkStart w:id="203" w:name="_Toc207182991"/>
      <w:bookmarkStart w:id="204" w:name="_Toc207182871"/>
      <w:bookmarkStart w:id="205" w:name="_Toc207182992"/>
      <w:bookmarkStart w:id="206" w:name="_Toc207182872"/>
      <w:bookmarkStart w:id="207" w:name="_Toc207182993"/>
      <w:bookmarkStart w:id="208" w:name="_Toc207182873"/>
      <w:bookmarkStart w:id="209" w:name="_Toc207182994"/>
      <w:bookmarkStart w:id="210" w:name="_Toc207182874"/>
      <w:bookmarkStart w:id="211" w:name="_Toc207182995"/>
      <w:bookmarkStart w:id="212" w:name="_Toc208397863"/>
      <w:bookmarkStart w:id="213" w:name="_Toc230783478"/>
      <w:bookmarkEnd w:id="200"/>
      <w:bookmarkEnd w:id="201"/>
      <w:bookmarkEnd w:id="202"/>
      <w:bookmarkEnd w:id="203"/>
      <w:bookmarkEnd w:id="204"/>
      <w:bookmarkEnd w:id="205"/>
      <w:bookmarkEnd w:id="206"/>
      <w:bookmarkEnd w:id="207"/>
      <w:bookmarkEnd w:id="208"/>
      <w:bookmarkEnd w:id="209"/>
      <w:bookmarkEnd w:id="210"/>
      <w:bookmarkEnd w:id="211"/>
      <w:r w:rsidRPr="002A3BE7">
        <w:t>Determination of Dispute</w:t>
      </w:r>
      <w:bookmarkEnd w:id="212"/>
      <w:bookmarkEnd w:id="213"/>
      <w:r w:rsidRPr="002A3BE7">
        <w:t xml:space="preserve"> </w:t>
      </w:r>
    </w:p>
    <w:p w14:paraId="4868298D" w14:textId="77777777" w:rsidR="002A3BE7" w:rsidRPr="002A3BE7" w:rsidRDefault="002A3BE7" w:rsidP="00970D76">
      <w:r w:rsidRPr="002A3BE7">
        <w:t xml:space="preserve">Any dispute arising under these rules that cannot be resolved between the parties themselves, shall be determined in accordance with the relevant and applicable Association, Netball WA and Netball Australia dispute resolution procedures as contained within the relevant policies, By-laws codes of conduct and procedures of those </w:t>
      </w:r>
      <w:proofErr w:type="spellStart"/>
      <w:r w:rsidRPr="002A3BE7">
        <w:t>organisations</w:t>
      </w:r>
      <w:proofErr w:type="spellEnd"/>
      <w:r w:rsidRPr="002A3BE7">
        <w:t>.</w:t>
      </w:r>
    </w:p>
    <w:p w14:paraId="5F0ED951" w14:textId="77777777" w:rsidR="002A3BE7" w:rsidRPr="002A3BE7" w:rsidRDefault="002A3BE7" w:rsidP="00D9422A">
      <w:pPr>
        <w:autoSpaceDE w:val="0"/>
        <w:autoSpaceDN w:val="0"/>
        <w:adjustRightInd w:val="0"/>
        <w:spacing w:before="0" w:after="0"/>
        <w:ind w:left="567"/>
        <w:contextualSpacing/>
        <w:rPr>
          <w:rFonts w:asciiTheme="majorHAnsi" w:hAnsiTheme="majorHAnsi" w:cstheme="majorHAnsi"/>
          <w:color w:val="000000" w:themeColor="text1"/>
          <w:szCs w:val="20"/>
        </w:rPr>
      </w:pPr>
    </w:p>
    <w:p w14:paraId="57B3E31F" w14:textId="77777777" w:rsidR="002A3BE7" w:rsidRPr="002A3BE7" w:rsidRDefault="002A3BE7" w:rsidP="00D9422A">
      <w:pPr>
        <w:spacing w:before="0"/>
        <w:rPr>
          <w:rFonts w:asciiTheme="majorHAnsi" w:hAnsiTheme="majorHAnsi" w:cstheme="majorHAnsi"/>
          <w:szCs w:val="20"/>
          <w:lang w:val="en-AU"/>
        </w:rPr>
      </w:pPr>
    </w:p>
    <w:p w14:paraId="2B1D0F47" w14:textId="77777777" w:rsidR="002A3BE7" w:rsidRPr="002A3BE7" w:rsidRDefault="002A3BE7" w:rsidP="00D9422A">
      <w:pPr>
        <w:spacing w:before="0" w:after="0"/>
        <w:rPr>
          <w:rFonts w:asciiTheme="majorHAnsi" w:hAnsiTheme="majorHAnsi" w:cstheme="majorHAnsi"/>
          <w:szCs w:val="20"/>
          <w:lang w:val="en-AU"/>
        </w:rPr>
      </w:pPr>
      <w:r w:rsidRPr="002A3BE7">
        <w:rPr>
          <w:rFonts w:asciiTheme="majorHAnsi" w:hAnsiTheme="majorHAnsi" w:cstheme="majorHAnsi"/>
          <w:szCs w:val="20"/>
          <w:lang w:val="en-AU"/>
        </w:rPr>
        <w:br w:type="page"/>
      </w:r>
    </w:p>
    <w:p w14:paraId="14DFE9AB" w14:textId="77777777" w:rsidR="002A3BE7" w:rsidRDefault="002A3BE7" w:rsidP="00D9422A">
      <w:pPr>
        <w:pStyle w:val="Heading1"/>
        <w:rPr>
          <w:lang w:val="en-AU"/>
        </w:rPr>
      </w:pPr>
      <w:bookmarkStart w:id="214" w:name="_Toc208397864"/>
      <w:bookmarkStart w:id="215" w:name="_Toc230783479"/>
      <w:r w:rsidRPr="002A3BE7">
        <w:rPr>
          <w:lang w:val="en-AU"/>
        </w:rPr>
        <w:lastRenderedPageBreak/>
        <w:t>PART 6 – GENERAL MEETINGS OF ASSOCIATION</w:t>
      </w:r>
      <w:bookmarkEnd w:id="214"/>
      <w:bookmarkEnd w:id="215"/>
    </w:p>
    <w:p w14:paraId="47114DE9" w14:textId="77777777" w:rsidR="003E3130" w:rsidRPr="003E3130" w:rsidRDefault="003E3130" w:rsidP="003E3130">
      <w:pPr>
        <w:pStyle w:val="NoSpacing"/>
        <w:rPr>
          <w:lang w:val="en-AU"/>
        </w:rPr>
      </w:pPr>
    </w:p>
    <w:p w14:paraId="6D13F48C" w14:textId="77777777" w:rsidR="002A3BE7" w:rsidRPr="002A3BE7" w:rsidRDefault="002A3BE7" w:rsidP="00D9422A">
      <w:pPr>
        <w:pStyle w:val="Heading2"/>
        <w:ind w:left="454" w:hanging="454"/>
      </w:pPr>
      <w:bookmarkStart w:id="216" w:name="_Toc208397865"/>
      <w:bookmarkStart w:id="217" w:name="_Toc230783480"/>
      <w:r w:rsidRPr="002A3BE7">
        <w:t>Annual General Meeting</w:t>
      </w:r>
      <w:bookmarkEnd w:id="216"/>
      <w:bookmarkEnd w:id="217"/>
    </w:p>
    <w:p w14:paraId="31999E3D" w14:textId="77777777" w:rsidR="002A3BE7" w:rsidRPr="00970D76" w:rsidRDefault="002A3BE7" w:rsidP="00625430">
      <w:pPr>
        <w:pStyle w:val="ListParagraph"/>
        <w:numPr>
          <w:ilvl w:val="0"/>
          <w:numId w:val="133"/>
        </w:numPr>
        <w:rPr>
          <w:lang w:val="en-AU"/>
        </w:rPr>
      </w:pPr>
      <w:r w:rsidRPr="00970D76">
        <w:rPr>
          <w:lang w:val="en-AU"/>
        </w:rPr>
        <w:t>The Committee must determine the date, time and place of the Annual General Meeting, but must be held within 6 months of the end of the Association’s financial year each year.</w:t>
      </w:r>
    </w:p>
    <w:p w14:paraId="6D585BE8" w14:textId="77777777" w:rsidR="002A3BE7" w:rsidRPr="002A3BE7" w:rsidRDefault="002A3BE7" w:rsidP="00970D76">
      <w:pPr>
        <w:pStyle w:val="ListParagraph"/>
        <w:rPr>
          <w:lang w:val="en-AU"/>
        </w:rPr>
      </w:pPr>
      <w:r w:rsidRPr="002A3BE7">
        <w:rPr>
          <w:lang w:val="en-AU"/>
        </w:rPr>
        <w:t>If it is proposed to hold the Annual General Meeting more than 6 months after the end of the Association’s financial year, the Secretary must apply to the Commissioner for permission under section 50(3)(b) of the Act within 4 months after the end of the financial year.</w:t>
      </w:r>
    </w:p>
    <w:p w14:paraId="71CAB3A3" w14:textId="77777777" w:rsidR="002A3BE7" w:rsidRPr="002A3BE7" w:rsidRDefault="002A3BE7" w:rsidP="00970D76">
      <w:pPr>
        <w:pStyle w:val="ListParagraph"/>
        <w:rPr>
          <w:lang w:val="en-AU"/>
        </w:rPr>
      </w:pPr>
      <w:r w:rsidRPr="002A3BE7">
        <w:rPr>
          <w:lang w:val="en-AU"/>
        </w:rPr>
        <w:t>The ordinary business of the Annual General Meeting is as follows:</w:t>
      </w:r>
    </w:p>
    <w:p w14:paraId="085A64D6" w14:textId="77777777" w:rsidR="002A3BE7" w:rsidRPr="002A3BE7" w:rsidRDefault="002A3BE7" w:rsidP="00625430">
      <w:pPr>
        <w:numPr>
          <w:ilvl w:val="1"/>
          <w:numId w:val="4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to confirm the minutes of the previous Annual General Meeting and of any Special General Meeting held since then if the minutes of that meeting have not yet been confirmed;</w:t>
      </w:r>
    </w:p>
    <w:p w14:paraId="0EDB1985" w14:textId="77777777" w:rsidR="002A3BE7" w:rsidRPr="002A3BE7" w:rsidRDefault="002A3BE7" w:rsidP="00625430">
      <w:pPr>
        <w:numPr>
          <w:ilvl w:val="1"/>
          <w:numId w:val="4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to receive and consider:</w:t>
      </w:r>
    </w:p>
    <w:p w14:paraId="066ECA81" w14:textId="77777777" w:rsidR="002A3BE7" w:rsidRPr="002A3BE7" w:rsidRDefault="002A3BE7" w:rsidP="00625430">
      <w:pPr>
        <w:numPr>
          <w:ilvl w:val="2"/>
          <w:numId w:val="71"/>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the Committee’s annual report on the Association’s activities during the preceding financial year; and</w:t>
      </w:r>
    </w:p>
    <w:p w14:paraId="635B5967" w14:textId="77777777" w:rsidR="002A3BE7" w:rsidRPr="002A3BE7" w:rsidRDefault="002A3BE7" w:rsidP="00625430">
      <w:pPr>
        <w:numPr>
          <w:ilvl w:val="2"/>
          <w:numId w:val="71"/>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the financial statements of the Association for the preceding financial year presented under Part 5 of the Act.</w:t>
      </w:r>
    </w:p>
    <w:p w14:paraId="4281BA81" w14:textId="77777777" w:rsidR="002A3BE7" w:rsidRPr="002A3BE7" w:rsidRDefault="002A3BE7" w:rsidP="00625430">
      <w:pPr>
        <w:numPr>
          <w:ilvl w:val="1"/>
          <w:numId w:val="4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to elect the office holders of the Association and other committee members;</w:t>
      </w:r>
    </w:p>
    <w:p w14:paraId="05DCCAE5" w14:textId="77777777" w:rsidR="002A3BE7" w:rsidRPr="002A3BE7" w:rsidRDefault="002A3BE7" w:rsidP="00625430">
      <w:pPr>
        <w:numPr>
          <w:ilvl w:val="1"/>
          <w:numId w:val="4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if applicable, to appoint or remove a reviewer or auditor of the Association in accordance with the Act;</w:t>
      </w:r>
    </w:p>
    <w:p w14:paraId="0260797A" w14:textId="77777777" w:rsidR="002A3BE7" w:rsidRDefault="002A3BE7" w:rsidP="00625430">
      <w:pPr>
        <w:pStyle w:val="ListParagraph"/>
        <w:numPr>
          <w:ilvl w:val="0"/>
          <w:numId w:val="133"/>
        </w:numPr>
        <w:rPr>
          <w:rFonts w:asciiTheme="majorHAnsi" w:hAnsiTheme="majorHAnsi" w:cstheme="majorHAnsi"/>
          <w:szCs w:val="20"/>
          <w:lang w:val="en-AU"/>
        </w:rPr>
      </w:pPr>
      <w:r w:rsidRPr="00970D76">
        <w:rPr>
          <w:lang w:val="en-AU"/>
        </w:rPr>
        <w:t>Any</w:t>
      </w:r>
      <w:r w:rsidRPr="002A3BE7">
        <w:rPr>
          <w:rFonts w:asciiTheme="majorHAnsi" w:hAnsiTheme="majorHAnsi" w:cstheme="majorHAnsi"/>
          <w:szCs w:val="20"/>
          <w:lang w:val="en-AU"/>
        </w:rPr>
        <w:t xml:space="preserve"> other business of which notice has been given in accordance with this Constitution may be conducted at the Annual General Meeting.</w:t>
      </w:r>
    </w:p>
    <w:p w14:paraId="001DAD58" w14:textId="77777777" w:rsidR="003E3130" w:rsidRPr="003E3130" w:rsidRDefault="003E3130" w:rsidP="003E3130">
      <w:pPr>
        <w:pStyle w:val="NoSpacing"/>
        <w:rPr>
          <w:lang w:val="en-AU"/>
        </w:rPr>
      </w:pPr>
    </w:p>
    <w:p w14:paraId="4A20FF55" w14:textId="77777777" w:rsidR="002A3BE7" w:rsidRPr="002A3BE7" w:rsidRDefault="002A3BE7" w:rsidP="00970D76">
      <w:pPr>
        <w:autoSpaceDE w:val="0"/>
        <w:autoSpaceDN w:val="0"/>
        <w:adjustRightInd w:val="0"/>
        <w:spacing w:before="0" w:after="0"/>
        <w:contextualSpacing/>
        <w:rPr>
          <w:rFonts w:asciiTheme="majorHAnsi" w:hAnsiTheme="majorHAnsi" w:cstheme="majorHAnsi"/>
          <w:color w:val="000000" w:themeColor="text1"/>
          <w:szCs w:val="20"/>
          <w:highlight w:val="cyan"/>
        </w:rPr>
      </w:pPr>
      <w:r w:rsidRPr="002A3BE7">
        <w:rPr>
          <w:rFonts w:asciiTheme="majorHAnsi" w:hAnsiTheme="majorHAnsi" w:cstheme="majorHAnsi"/>
          <w:color w:val="000000" w:themeColor="text1"/>
          <w:szCs w:val="20"/>
          <w:highlight w:val="cyan"/>
        </w:rPr>
        <w:t>Note: Legislation: Unless the Commissioner allows otherwise, under section 50(3) of the Act the annual general meeting must be held within 6 months after the end of the Association’s financial year. If it is the first annual general meeting, section 50(2) of the Act provides that it may be held at any time within 18 months after incorporation.</w:t>
      </w:r>
    </w:p>
    <w:p w14:paraId="6EF03AB1" w14:textId="77777777" w:rsidR="002A3BE7" w:rsidRPr="002A3BE7" w:rsidRDefault="002A3BE7" w:rsidP="00970D76">
      <w:pPr>
        <w:pStyle w:val="NoSpacing"/>
        <w:rPr>
          <w:lang w:val="en-AU"/>
        </w:rPr>
      </w:pPr>
    </w:p>
    <w:p w14:paraId="11088ED7" w14:textId="77777777" w:rsidR="002A3BE7" w:rsidRPr="002A3BE7" w:rsidRDefault="002A3BE7" w:rsidP="00D9422A">
      <w:pPr>
        <w:pStyle w:val="Heading2"/>
        <w:ind w:left="454" w:hanging="454"/>
      </w:pPr>
      <w:bookmarkStart w:id="218" w:name="_Toc208397866"/>
      <w:bookmarkStart w:id="219" w:name="_Toc230783481"/>
      <w:r w:rsidRPr="002A3BE7">
        <w:t>Special General Meetings</w:t>
      </w:r>
      <w:bookmarkEnd w:id="218"/>
      <w:bookmarkEnd w:id="219"/>
    </w:p>
    <w:p w14:paraId="105C8F5F" w14:textId="77777777" w:rsidR="002A3BE7" w:rsidRPr="00970D76" w:rsidRDefault="002A3BE7" w:rsidP="00625430">
      <w:pPr>
        <w:pStyle w:val="ListParagraph"/>
        <w:numPr>
          <w:ilvl w:val="0"/>
          <w:numId w:val="134"/>
        </w:numPr>
        <w:rPr>
          <w:lang w:val="en-AU"/>
        </w:rPr>
      </w:pPr>
      <w:r w:rsidRPr="00970D76">
        <w:rPr>
          <w:lang w:val="en-AU"/>
        </w:rPr>
        <w:t>The Committee may convene a Special General Meeting.</w:t>
      </w:r>
    </w:p>
    <w:p w14:paraId="49F4EB01" w14:textId="77777777" w:rsidR="002A3BE7" w:rsidRPr="00970D76" w:rsidRDefault="002A3BE7" w:rsidP="00625430">
      <w:pPr>
        <w:pStyle w:val="ListParagraph"/>
        <w:numPr>
          <w:ilvl w:val="0"/>
          <w:numId w:val="134"/>
        </w:numPr>
        <w:rPr>
          <w:lang w:val="en-AU"/>
        </w:rPr>
      </w:pPr>
      <w:r w:rsidRPr="00970D76">
        <w:rPr>
          <w:lang w:val="en-AU"/>
        </w:rPr>
        <w:t>The Committee must convene a Special General Meeting if at least 20% of the voting members require a Special General Meeting to be convened.</w:t>
      </w:r>
    </w:p>
    <w:p w14:paraId="53E867BE" w14:textId="77777777" w:rsidR="002A3BE7" w:rsidRPr="00970D76" w:rsidRDefault="002A3BE7" w:rsidP="00625430">
      <w:pPr>
        <w:pStyle w:val="ListParagraph"/>
        <w:numPr>
          <w:ilvl w:val="0"/>
          <w:numId w:val="134"/>
        </w:numPr>
        <w:rPr>
          <w:lang w:val="en-AU"/>
        </w:rPr>
      </w:pPr>
      <w:r w:rsidRPr="00970D76">
        <w:rPr>
          <w:lang w:val="en-AU"/>
        </w:rPr>
        <w:t>The members requiring a Special General Meeting to be convened must:</w:t>
      </w:r>
    </w:p>
    <w:p w14:paraId="15E0D0D2" w14:textId="77777777" w:rsidR="002A3BE7" w:rsidRPr="002A3BE7" w:rsidRDefault="002A3BE7" w:rsidP="00625430">
      <w:pPr>
        <w:numPr>
          <w:ilvl w:val="1"/>
          <w:numId w:val="4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make the request by written notice given to the Secretary; and</w:t>
      </w:r>
    </w:p>
    <w:p w14:paraId="6CB7D83C" w14:textId="77777777" w:rsidR="002A3BE7" w:rsidRPr="002A3BE7" w:rsidRDefault="002A3BE7" w:rsidP="00625430">
      <w:pPr>
        <w:numPr>
          <w:ilvl w:val="1"/>
          <w:numId w:val="4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state in the notice the business to be considered at the meeting; and</w:t>
      </w:r>
    </w:p>
    <w:p w14:paraId="63EF6EBB" w14:textId="77777777" w:rsidR="002A3BE7" w:rsidRPr="002A3BE7" w:rsidRDefault="002A3BE7" w:rsidP="00625430">
      <w:pPr>
        <w:numPr>
          <w:ilvl w:val="1"/>
          <w:numId w:val="4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each sign the notice.</w:t>
      </w:r>
    </w:p>
    <w:p w14:paraId="7377DC5D" w14:textId="77777777" w:rsidR="002A3BE7" w:rsidRPr="002A3BE7" w:rsidRDefault="002A3BE7" w:rsidP="00625430">
      <w:pPr>
        <w:pStyle w:val="ListParagraph"/>
        <w:numPr>
          <w:ilvl w:val="0"/>
          <w:numId w:val="134"/>
        </w:numPr>
        <w:rPr>
          <w:rFonts w:asciiTheme="majorHAnsi" w:hAnsiTheme="majorHAnsi" w:cstheme="majorHAnsi"/>
          <w:szCs w:val="20"/>
          <w:lang w:val="en-AU"/>
        </w:rPr>
      </w:pPr>
      <w:r w:rsidRPr="002A3BE7">
        <w:rPr>
          <w:rFonts w:asciiTheme="majorHAnsi" w:hAnsiTheme="majorHAnsi" w:cstheme="majorHAnsi"/>
          <w:szCs w:val="20"/>
          <w:lang w:val="en-AU"/>
        </w:rPr>
        <w:t xml:space="preserve">The </w:t>
      </w:r>
      <w:r w:rsidRPr="00970D76">
        <w:rPr>
          <w:lang w:val="en-AU"/>
        </w:rPr>
        <w:t>Special</w:t>
      </w:r>
      <w:r w:rsidRPr="002A3BE7">
        <w:rPr>
          <w:rFonts w:asciiTheme="majorHAnsi" w:hAnsiTheme="majorHAnsi" w:cstheme="majorHAnsi"/>
          <w:szCs w:val="20"/>
          <w:lang w:val="en-AU"/>
        </w:rPr>
        <w:t xml:space="preserve"> General Meeting must be convened within 28 days after notice is given under </w:t>
      </w:r>
      <w:r w:rsidRPr="002A3BE7">
        <w:rPr>
          <w:rFonts w:asciiTheme="majorHAnsi" w:hAnsiTheme="majorHAnsi" w:cstheme="majorHAnsi"/>
          <w:b/>
          <w:szCs w:val="20"/>
          <w:lang w:val="en-AU"/>
        </w:rPr>
        <w:t>sub-rule (3)(a)</w:t>
      </w:r>
      <w:r w:rsidRPr="002A3BE7">
        <w:rPr>
          <w:rFonts w:asciiTheme="majorHAnsi" w:hAnsiTheme="majorHAnsi" w:cstheme="majorHAnsi"/>
          <w:szCs w:val="20"/>
          <w:lang w:val="en-AU"/>
        </w:rPr>
        <w:t>.</w:t>
      </w:r>
    </w:p>
    <w:p w14:paraId="584DD338" w14:textId="77777777" w:rsidR="002A3BE7" w:rsidRPr="00970D76" w:rsidRDefault="002A3BE7" w:rsidP="00625430">
      <w:pPr>
        <w:pStyle w:val="ListParagraph"/>
        <w:numPr>
          <w:ilvl w:val="0"/>
          <w:numId w:val="134"/>
        </w:numPr>
        <w:rPr>
          <w:lang w:val="en-AU"/>
        </w:rPr>
      </w:pPr>
      <w:r w:rsidRPr="002A3BE7">
        <w:rPr>
          <w:rFonts w:asciiTheme="majorHAnsi" w:hAnsiTheme="majorHAnsi" w:cstheme="majorHAnsi"/>
          <w:szCs w:val="20"/>
          <w:lang w:val="en-AU"/>
        </w:rPr>
        <w:t>If th</w:t>
      </w:r>
      <w:r w:rsidRPr="00970D76">
        <w:rPr>
          <w:lang w:val="en-AU"/>
        </w:rPr>
        <w:t>e committee does not convene a Special General Meeting within that 28-day period, the members making the request (or any of them) may convene the Special General Meeting.</w:t>
      </w:r>
    </w:p>
    <w:p w14:paraId="3CACF9DD" w14:textId="77777777" w:rsidR="002A3BE7" w:rsidRPr="002A3BE7" w:rsidRDefault="002A3BE7" w:rsidP="00625430">
      <w:pPr>
        <w:pStyle w:val="ListParagraph"/>
        <w:numPr>
          <w:ilvl w:val="0"/>
          <w:numId w:val="134"/>
        </w:numPr>
        <w:rPr>
          <w:rFonts w:asciiTheme="majorHAnsi" w:hAnsiTheme="majorHAnsi" w:cstheme="majorHAnsi"/>
          <w:szCs w:val="20"/>
          <w:lang w:val="en-AU"/>
        </w:rPr>
      </w:pPr>
      <w:r w:rsidRPr="00970D76">
        <w:rPr>
          <w:lang w:val="en-AU"/>
        </w:rPr>
        <w:t>A Spe</w:t>
      </w:r>
      <w:r w:rsidRPr="002A3BE7">
        <w:rPr>
          <w:rFonts w:asciiTheme="majorHAnsi" w:hAnsiTheme="majorHAnsi" w:cstheme="majorHAnsi"/>
          <w:szCs w:val="20"/>
          <w:lang w:val="en-AU"/>
        </w:rPr>
        <w:t xml:space="preserve">cial General Meeting convened by members under </w:t>
      </w:r>
      <w:r w:rsidRPr="002A3BE7">
        <w:rPr>
          <w:rFonts w:asciiTheme="majorHAnsi" w:hAnsiTheme="majorHAnsi" w:cstheme="majorHAnsi"/>
          <w:b/>
          <w:szCs w:val="20"/>
          <w:lang w:val="en-AU"/>
        </w:rPr>
        <w:t>sub-rule (5)</w:t>
      </w:r>
      <w:r w:rsidRPr="002A3BE7">
        <w:rPr>
          <w:rFonts w:asciiTheme="majorHAnsi" w:hAnsiTheme="majorHAnsi" w:cstheme="majorHAnsi"/>
          <w:szCs w:val="20"/>
          <w:lang w:val="en-AU"/>
        </w:rPr>
        <w:t>:</w:t>
      </w:r>
    </w:p>
    <w:p w14:paraId="52FA6A0D" w14:textId="77777777" w:rsidR="002A3BE7" w:rsidRPr="002A3BE7" w:rsidRDefault="002A3BE7" w:rsidP="00625430">
      <w:pPr>
        <w:numPr>
          <w:ilvl w:val="1"/>
          <w:numId w:val="13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must be held within 2-months after the date the original request was made; and</w:t>
      </w:r>
    </w:p>
    <w:p w14:paraId="6BC35B99" w14:textId="77777777" w:rsidR="002A3BE7" w:rsidRPr="002A3BE7" w:rsidRDefault="002A3BE7" w:rsidP="00625430">
      <w:pPr>
        <w:numPr>
          <w:ilvl w:val="1"/>
          <w:numId w:val="13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may only consider the business stated in the notice by which the request was made;</w:t>
      </w:r>
    </w:p>
    <w:p w14:paraId="409DE57B" w14:textId="77777777" w:rsidR="002A3BE7" w:rsidRDefault="002A3BE7" w:rsidP="00625430">
      <w:pPr>
        <w:pStyle w:val="ListParagraph"/>
        <w:numPr>
          <w:ilvl w:val="0"/>
          <w:numId w:val="134"/>
        </w:numPr>
        <w:rPr>
          <w:rFonts w:asciiTheme="majorHAnsi" w:hAnsiTheme="majorHAnsi" w:cstheme="majorHAnsi"/>
          <w:szCs w:val="20"/>
          <w:lang w:val="en-AU"/>
        </w:rPr>
      </w:pPr>
      <w:r w:rsidRPr="002A3BE7">
        <w:rPr>
          <w:rFonts w:asciiTheme="majorHAnsi" w:hAnsiTheme="majorHAnsi" w:cstheme="majorHAnsi"/>
          <w:szCs w:val="20"/>
          <w:lang w:val="en-AU"/>
        </w:rPr>
        <w:t xml:space="preserve">The </w:t>
      </w:r>
      <w:r w:rsidRPr="00970D76">
        <w:rPr>
          <w:lang w:val="en-AU"/>
        </w:rPr>
        <w:t>Association</w:t>
      </w:r>
      <w:r w:rsidRPr="002A3BE7">
        <w:rPr>
          <w:rFonts w:asciiTheme="majorHAnsi" w:hAnsiTheme="majorHAnsi" w:cstheme="majorHAnsi"/>
          <w:szCs w:val="20"/>
          <w:lang w:val="en-AU"/>
        </w:rPr>
        <w:t xml:space="preserve"> must reimburse any reasonable expenses incurred by the members convening a Special General Meeting under </w:t>
      </w:r>
      <w:r w:rsidRPr="002A3BE7">
        <w:rPr>
          <w:rFonts w:asciiTheme="majorHAnsi" w:hAnsiTheme="majorHAnsi" w:cstheme="majorHAnsi"/>
          <w:b/>
          <w:szCs w:val="20"/>
          <w:lang w:val="en-AU"/>
        </w:rPr>
        <w:t>sub-rule (5)</w:t>
      </w:r>
      <w:r w:rsidRPr="002A3BE7">
        <w:rPr>
          <w:rFonts w:asciiTheme="majorHAnsi" w:hAnsiTheme="majorHAnsi" w:cstheme="majorHAnsi"/>
          <w:szCs w:val="20"/>
          <w:lang w:val="en-AU"/>
        </w:rPr>
        <w:t>.</w:t>
      </w:r>
    </w:p>
    <w:p w14:paraId="363B3A2A" w14:textId="77777777" w:rsidR="00970D76" w:rsidRPr="00970D76" w:rsidRDefault="00970D76" w:rsidP="00970D76">
      <w:pPr>
        <w:pStyle w:val="NoSpacing"/>
        <w:rPr>
          <w:lang w:val="en-AU"/>
        </w:rPr>
      </w:pPr>
    </w:p>
    <w:p w14:paraId="047984EA" w14:textId="77777777" w:rsidR="002A3BE7" w:rsidRPr="002A3BE7" w:rsidRDefault="002A3BE7" w:rsidP="00D9422A">
      <w:pPr>
        <w:pStyle w:val="Heading2"/>
        <w:ind w:left="454" w:hanging="454"/>
      </w:pPr>
      <w:bookmarkStart w:id="220" w:name="_Toc208397867"/>
      <w:bookmarkStart w:id="221" w:name="_Toc230783482"/>
      <w:r w:rsidRPr="002A3BE7">
        <w:t>Notice of General Meetings</w:t>
      </w:r>
      <w:bookmarkEnd w:id="220"/>
      <w:bookmarkEnd w:id="221"/>
    </w:p>
    <w:p w14:paraId="44ECC7B2" w14:textId="77777777" w:rsidR="002A3BE7" w:rsidRPr="00970D76" w:rsidRDefault="002A3BE7" w:rsidP="00625430">
      <w:pPr>
        <w:pStyle w:val="ListParagraph"/>
        <w:numPr>
          <w:ilvl w:val="0"/>
          <w:numId w:val="136"/>
        </w:numPr>
        <w:rPr>
          <w:lang w:val="en-AU"/>
        </w:rPr>
      </w:pPr>
      <w:r w:rsidRPr="00970D76">
        <w:rPr>
          <w:lang w:val="en-AU"/>
        </w:rPr>
        <w:t xml:space="preserve">The Secretary or, in the case of a Special General Meeting convened under </w:t>
      </w:r>
      <w:r w:rsidRPr="00970D76">
        <w:rPr>
          <w:b/>
          <w:lang w:val="en-AU"/>
        </w:rPr>
        <w:t>Rule 59(5)</w:t>
      </w:r>
      <w:r w:rsidRPr="00970D76">
        <w:rPr>
          <w:lang w:val="en-AU"/>
        </w:rPr>
        <w:t>, the members convening the meeting, must give to each member:</w:t>
      </w:r>
    </w:p>
    <w:p w14:paraId="4AB5C477" w14:textId="77777777" w:rsidR="002A3BE7" w:rsidRPr="002A3BE7" w:rsidRDefault="002A3BE7" w:rsidP="00625430">
      <w:pPr>
        <w:numPr>
          <w:ilvl w:val="1"/>
          <w:numId w:val="48"/>
        </w:numPr>
        <w:spacing w:after="60"/>
        <w:ind w:left="1378" w:hanging="357"/>
        <w:rPr>
          <w:rFonts w:asciiTheme="majorHAnsi" w:hAnsiTheme="majorHAnsi" w:cstheme="majorHAnsi"/>
          <w:szCs w:val="20"/>
          <w:lang w:val="en-AU"/>
        </w:rPr>
      </w:pPr>
      <w:r w:rsidRPr="002A3BE7">
        <w:rPr>
          <w:rFonts w:asciiTheme="majorHAnsi" w:hAnsiTheme="majorHAnsi" w:cstheme="majorHAnsi"/>
          <w:szCs w:val="20"/>
          <w:lang w:val="en-AU"/>
        </w:rPr>
        <w:t>at least 21 days’ notice of a general meeting if a special resolution is to be proposed at the meeting; or</w:t>
      </w:r>
    </w:p>
    <w:p w14:paraId="3A3EEA0A" w14:textId="77777777" w:rsidR="002A3BE7" w:rsidRPr="002A3BE7" w:rsidRDefault="002A3BE7" w:rsidP="00625430">
      <w:pPr>
        <w:numPr>
          <w:ilvl w:val="1"/>
          <w:numId w:val="48"/>
        </w:numPr>
        <w:spacing w:after="60"/>
        <w:ind w:left="1378" w:hanging="357"/>
        <w:rPr>
          <w:rFonts w:asciiTheme="majorHAnsi" w:hAnsiTheme="majorHAnsi" w:cstheme="majorHAnsi"/>
          <w:szCs w:val="20"/>
          <w:lang w:val="en-AU"/>
        </w:rPr>
      </w:pPr>
      <w:r w:rsidRPr="002A3BE7">
        <w:rPr>
          <w:rFonts w:asciiTheme="majorHAnsi" w:hAnsiTheme="majorHAnsi" w:cstheme="majorHAnsi"/>
          <w:szCs w:val="20"/>
          <w:lang w:val="en-AU"/>
        </w:rPr>
        <w:t>at least 14 days’ notice of a general meeting in any other case.</w:t>
      </w:r>
    </w:p>
    <w:p w14:paraId="1AA54F30" w14:textId="77777777" w:rsidR="002A3BE7" w:rsidRPr="002A3BE7" w:rsidRDefault="002A3BE7" w:rsidP="00625430">
      <w:pPr>
        <w:pStyle w:val="ListParagraph"/>
        <w:numPr>
          <w:ilvl w:val="0"/>
          <w:numId w:val="136"/>
        </w:numPr>
        <w:rPr>
          <w:rFonts w:asciiTheme="majorHAnsi" w:hAnsiTheme="majorHAnsi" w:cstheme="majorHAnsi"/>
          <w:szCs w:val="20"/>
          <w:lang w:val="en-AU"/>
        </w:rPr>
      </w:pPr>
      <w:r w:rsidRPr="002A3BE7">
        <w:rPr>
          <w:rFonts w:asciiTheme="majorHAnsi" w:hAnsiTheme="majorHAnsi" w:cstheme="majorHAnsi"/>
          <w:szCs w:val="20"/>
          <w:lang w:val="en-AU"/>
        </w:rPr>
        <w:t>The notice must:</w:t>
      </w:r>
    </w:p>
    <w:p w14:paraId="52DB97D6" w14:textId="77777777" w:rsidR="002A3BE7" w:rsidRPr="002A3BE7" w:rsidRDefault="002A3BE7" w:rsidP="00625430">
      <w:pPr>
        <w:numPr>
          <w:ilvl w:val="1"/>
          <w:numId w:val="4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specify the date, time and place of the meeting; and</w:t>
      </w:r>
    </w:p>
    <w:p w14:paraId="4D5CDDCF" w14:textId="77777777" w:rsidR="002A3BE7" w:rsidRPr="002A3BE7" w:rsidRDefault="002A3BE7" w:rsidP="00625430">
      <w:pPr>
        <w:numPr>
          <w:ilvl w:val="1"/>
          <w:numId w:val="4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indicate the general nature of each item of business to be considered at the meeting; and</w:t>
      </w:r>
    </w:p>
    <w:p w14:paraId="7EB62BB5" w14:textId="77777777" w:rsidR="002A3BE7" w:rsidRPr="002A3BE7" w:rsidRDefault="002A3BE7" w:rsidP="00625430">
      <w:pPr>
        <w:numPr>
          <w:ilvl w:val="1"/>
          <w:numId w:val="4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if the meeting is the Annual General Meeting, include the names of the members who have nominated for election to the Committee under </w:t>
      </w:r>
      <w:r w:rsidRPr="002A3BE7">
        <w:rPr>
          <w:rFonts w:asciiTheme="majorHAnsi" w:hAnsiTheme="majorHAnsi" w:cstheme="majorHAnsi"/>
          <w:b/>
          <w:szCs w:val="20"/>
          <w:lang w:val="en-AU"/>
        </w:rPr>
        <w:t>Rule 26(2)</w:t>
      </w:r>
      <w:r w:rsidRPr="002A3BE7">
        <w:rPr>
          <w:rFonts w:asciiTheme="majorHAnsi" w:hAnsiTheme="majorHAnsi" w:cstheme="majorHAnsi"/>
          <w:szCs w:val="20"/>
          <w:lang w:val="en-AU"/>
        </w:rPr>
        <w:t>; and</w:t>
      </w:r>
    </w:p>
    <w:p w14:paraId="2DB7B2F8" w14:textId="77777777" w:rsidR="002A3BE7" w:rsidRPr="002A3BE7" w:rsidRDefault="002A3BE7" w:rsidP="00625430">
      <w:pPr>
        <w:numPr>
          <w:ilvl w:val="1"/>
          <w:numId w:val="4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if a special resolution is proposed:</w:t>
      </w:r>
    </w:p>
    <w:p w14:paraId="7B59A371" w14:textId="77777777" w:rsidR="002A3BE7" w:rsidRPr="002A3BE7" w:rsidRDefault="002A3BE7" w:rsidP="00625430">
      <w:pPr>
        <w:numPr>
          <w:ilvl w:val="2"/>
          <w:numId w:val="72"/>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set out the wording of the proposed resolution as required by section 56(4) of the Act; and</w:t>
      </w:r>
    </w:p>
    <w:p w14:paraId="38E00D9A" w14:textId="77777777" w:rsidR="002A3BE7" w:rsidRPr="002A3BE7" w:rsidRDefault="002A3BE7" w:rsidP="00625430">
      <w:pPr>
        <w:numPr>
          <w:ilvl w:val="2"/>
          <w:numId w:val="72"/>
        </w:numPr>
        <w:spacing w:after="60"/>
        <w:ind w:left="1718" w:hanging="357"/>
        <w:rPr>
          <w:rFonts w:asciiTheme="majorHAnsi" w:hAnsiTheme="majorHAnsi" w:cstheme="majorHAnsi"/>
          <w:szCs w:val="20"/>
          <w:lang w:val="en-AU"/>
        </w:rPr>
      </w:pPr>
      <w:r w:rsidRPr="002A3BE7">
        <w:rPr>
          <w:rFonts w:asciiTheme="majorHAnsi" w:hAnsiTheme="majorHAnsi" w:cstheme="majorHAnsi"/>
          <w:szCs w:val="20"/>
          <w:lang w:val="en-AU"/>
        </w:rPr>
        <w:t>state that the resolution is intended to be proposed as a special resolution.</w:t>
      </w:r>
    </w:p>
    <w:p w14:paraId="0676A7FD" w14:textId="77777777" w:rsidR="002A3BE7" w:rsidRPr="002A3BE7" w:rsidRDefault="002A3BE7" w:rsidP="00625430">
      <w:pPr>
        <w:pStyle w:val="ListParagraph"/>
        <w:numPr>
          <w:ilvl w:val="0"/>
          <w:numId w:val="136"/>
        </w:numPr>
        <w:rPr>
          <w:rFonts w:asciiTheme="majorHAnsi" w:hAnsiTheme="majorHAnsi" w:cstheme="majorHAnsi"/>
          <w:szCs w:val="20"/>
          <w:lang w:val="en-AU"/>
        </w:rPr>
      </w:pPr>
      <w:r w:rsidRPr="002A3BE7">
        <w:rPr>
          <w:rFonts w:asciiTheme="majorHAnsi" w:hAnsiTheme="majorHAnsi" w:cstheme="majorHAnsi"/>
          <w:szCs w:val="20"/>
          <w:lang w:val="en-AU"/>
        </w:rPr>
        <w:t>The notice period referred to in this rule may be abridged by agreement of the members by way of a special resolution passed at the relevant meeting.</w:t>
      </w:r>
    </w:p>
    <w:p w14:paraId="11173CA0" w14:textId="77777777" w:rsidR="002A3BE7" w:rsidRPr="002A3BE7" w:rsidRDefault="002A3BE7" w:rsidP="00970D76">
      <w:pPr>
        <w:pStyle w:val="NoSpacing"/>
      </w:pPr>
    </w:p>
    <w:p w14:paraId="437D83F1" w14:textId="77777777" w:rsidR="002A3BE7" w:rsidRPr="002A3BE7" w:rsidRDefault="002A3BE7" w:rsidP="00D9422A">
      <w:pPr>
        <w:autoSpaceDE w:val="0"/>
        <w:autoSpaceDN w:val="0"/>
        <w:adjustRightInd w:val="0"/>
        <w:spacing w:before="0" w:after="0"/>
        <w:rPr>
          <w:rFonts w:asciiTheme="majorHAnsi" w:hAnsiTheme="majorHAnsi" w:cstheme="majorHAnsi"/>
          <w:color w:val="000000" w:themeColor="text1"/>
          <w:szCs w:val="20"/>
          <w:highlight w:val="green"/>
        </w:rPr>
      </w:pPr>
      <w:r w:rsidRPr="002A3BE7">
        <w:rPr>
          <w:rFonts w:asciiTheme="majorHAnsi" w:hAnsiTheme="majorHAnsi" w:cstheme="majorHAnsi"/>
          <w:color w:val="000000" w:themeColor="text1"/>
          <w:szCs w:val="20"/>
          <w:highlight w:val="green"/>
        </w:rPr>
        <w:t xml:space="preserve">Note: Abridgement of Time: Rule 55(3) allows members to agree to shorter notice having been given for general meetings provided a resolution to this effect is passed by special resolution (75% majority). This rule could be used for example if through technological </w:t>
      </w:r>
      <w:proofErr w:type="gramStart"/>
      <w:r w:rsidRPr="002A3BE7">
        <w:rPr>
          <w:rFonts w:asciiTheme="majorHAnsi" w:hAnsiTheme="majorHAnsi" w:cstheme="majorHAnsi"/>
          <w:color w:val="000000" w:themeColor="text1"/>
          <w:szCs w:val="20"/>
          <w:highlight w:val="green"/>
        </w:rPr>
        <w:t>fault</w:t>
      </w:r>
      <w:proofErr w:type="gramEnd"/>
      <w:r w:rsidRPr="002A3BE7">
        <w:rPr>
          <w:rFonts w:asciiTheme="majorHAnsi" w:hAnsiTheme="majorHAnsi" w:cstheme="majorHAnsi"/>
          <w:color w:val="000000" w:themeColor="text1"/>
          <w:szCs w:val="20"/>
          <w:highlight w:val="green"/>
        </w:rPr>
        <w:t xml:space="preserve"> or administrative oversight the notice was a day short of that required to be given under the rules.</w:t>
      </w:r>
    </w:p>
    <w:p w14:paraId="23FACDB4" w14:textId="77777777" w:rsidR="002A3BE7" w:rsidRPr="002A3BE7" w:rsidRDefault="002A3BE7" w:rsidP="00970D76">
      <w:pPr>
        <w:pStyle w:val="NoSpacing"/>
        <w:rPr>
          <w:lang w:val="en-AU"/>
        </w:rPr>
      </w:pPr>
    </w:p>
    <w:p w14:paraId="67B22796" w14:textId="77777777" w:rsidR="002A3BE7" w:rsidRPr="002A3BE7" w:rsidRDefault="002A3BE7" w:rsidP="00D9422A">
      <w:pPr>
        <w:pStyle w:val="Heading2"/>
        <w:ind w:left="454" w:hanging="454"/>
      </w:pPr>
      <w:bookmarkStart w:id="222" w:name="_Toc492538301"/>
      <w:bookmarkStart w:id="223" w:name="_Toc492547536"/>
      <w:bookmarkStart w:id="224" w:name="_Toc208397868"/>
      <w:bookmarkStart w:id="225" w:name="_Toc230783483"/>
      <w:bookmarkEnd w:id="222"/>
      <w:bookmarkEnd w:id="223"/>
      <w:r w:rsidRPr="002A3BE7">
        <w:t>Use of Technology to be Present at General Meetings</w:t>
      </w:r>
      <w:bookmarkEnd w:id="224"/>
      <w:bookmarkEnd w:id="225"/>
    </w:p>
    <w:p w14:paraId="38A5A459" w14:textId="77777777" w:rsidR="002A3BE7" w:rsidRPr="00970D76" w:rsidRDefault="002A3BE7" w:rsidP="00625430">
      <w:pPr>
        <w:pStyle w:val="ListParagraph"/>
        <w:numPr>
          <w:ilvl w:val="0"/>
          <w:numId w:val="137"/>
        </w:numPr>
        <w:rPr>
          <w:lang w:val="en-AU"/>
        </w:rPr>
      </w:pPr>
      <w:r w:rsidRPr="00970D76">
        <w:rPr>
          <w:lang w:val="en-AU"/>
        </w:rPr>
        <w:t>The presence of a member at a general meeting need not be by attendance in person but may be by that member and each other member at the meeting being simultaneously in contact by telephone or other means of instantaneous communication.</w:t>
      </w:r>
    </w:p>
    <w:p w14:paraId="459EB1AA" w14:textId="77777777" w:rsidR="002A3BE7" w:rsidRPr="00970D76" w:rsidRDefault="002A3BE7" w:rsidP="00625430">
      <w:pPr>
        <w:pStyle w:val="ListParagraph"/>
        <w:numPr>
          <w:ilvl w:val="0"/>
          <w:numId w:val="137"/>
        </w:numPr>
        <w:rPr>
          <w:lang w:val="en-AU"/>
        </w:rPr>
      </w:pPr>
      <w:r w:rsidRPr="00970D76">
        <w:rPr>
          <w:lang w:val="en-AU"/>
        </w:rPr>
        <w:t xml:space="preserve">A member who participates in a general meeting as allowed under </w:t>
      </w:r>
      <w:r w:rsidRPr="00970D76">
        <w:rPr>
          <w:b/>
          <w:lang w:val="en-AU"/>
        </w:rPr>
        <w:t>sub-rule (1)</w:t>
      </w:r>
      <w:r w:rsidRPr="00970D76">
        <w:rPr>
          <w:lang w:val="en-AU"/>
        </w:rPr>
        <w:t xml:space="preserve"> is taken to be present at the meeting and, if the member votes at the meeting, the member is taken to have voted in person. </w:t>
      </w:r>
    </w:p>
    <w:p w14:paraId="1657A523" w14:textId="77777777" w:rsidR="00433FE2" w:rsidRPr="002A3BE7" w:rsidRDefault="00433FE2" w:rsidP="00970D76">
      <w:pPr>
        <w:pStyle w:val="NoSpacing"/>
        <w:rPr>
          <w:lang w:val="en-AU"/>
        </w:rPr>
      </w:pPr>
    </w:p>
    <w:p w14:paraId="74129D99" w14:textId="77777777" w:rsidR="002A3BE7" w:rsidRPr="002A3BE7" w:rsidRDefault="002A3BE7" w:rsidP="00D9422A">
      <w:pPr>
        <w:pStyle w:val="Heading2"/>
        <w:ind w:left="454" w:hanging="454"/>
      </w:pPr>
      <w:bookmarkStart w:id="226" w:name="_Toc208397869"/>
      <w:bookmarkStart w:id="227" w:name="_Toc230783484"/>
      <w:bookmarkStart w:id="228" w:name="_Hlk492540388"/>
      <w:r w:rsidRPr="002A3BE7">
        <w:t>Presiding Member and Quorum for General Meetings</w:t>
      </w:r>
      <w:bookmarkEnd w:id="226"/>
      <w:bookmarkEnd w:id="227"/>
    </w:p>
    <w:bookmarkEnd w:id="228"/>
    <w:p w14:paraId="0934E46E" w14:textId="77777777" w:rsidR="002A3BE7" w:rsidRPr="00970D76" w:rsidRDefault="002A3BE7" w:rsidP="00625430">
      <w:pPr>
        <w:pStyle w:val="ListParagraph"/>
        <w:numPr>
          <w:ilvl w:val="0"/>
          <w:numId w:val="138"/>
        </w:numPr>
        <w:rPr>
          <w:lang w:val="en-AU"/>
        </w:rPr>
      </w:pPr>
      <w:r w:rsidRPr="00970D76">
        <w:rPr>
          <w:rFonts w:asciiTheme="majorHAnsi" w:hAnsiTheme="majorHAnsi" w:cstheme="majorHAnsi"/>
          <w:szCs w:val="20"/>
          <w:lang w:val="en-AU"/>
        </w:rPr>
        <w:t>Th</w:t>
      </w:r>
      <w:r w:rsidRPr="00970D76">
        <w:rPr>
          <w:lang w:val="en-AU"/>
        </w:rPr>
        <w:t>e President, or in the President’s absence, the Vice-President must preside as Chairperson of each general meeting.</w:t>
      </w:r>
    </w:p>
    <w:p w14:paraId="4D2C0E87" w14:textId="77777777" w:rsidR="002A3BE7" w:rsidRPr="00970D76" w:rsidRDefault="002A3BE7" w:rsidP="00625430">
      <w:pPr>
        <w:pStyle w:val="ListParagraph"/>
        <w:numPr>
          <w:ilvl w:val="0"/>
          <w:numId w:val="138"/>
        </w:numPr>
        <w:rPr>
          <w:lang w:val="en-AU"/>
        </w:rPr>
      </w:pPr>
      <w:r w:rsidRPr="00970D76">
        <w:rPr>
          <w:lang w:val="en-AU"/>
        </w:rPr>
        <w:t>If the President and Vice-President are absent or are unwilling to act as Chairperson of a general meeting, the committee members at the meeting must choose one of them to act as Chairperson of the meeting.</w:t>
      </w:r>
    </w:p>
    <w:p w14:paraId="2E361E38" w14:textId="77777777" w:rsidR="002A3BE7" w:rsidRPr="00970D76" w:rsidRDefault="002A3BE7" w:rsidP="00625430">
      <w:pPr>
        <w:pStyle w:val="ListParagraph"/>
        <w:numPr>
          <w:ilvl w:val="0"/>
          <w:numId w:val="138"/>
        </w:numPr>
        <w:rPr>
          <w:rFonts w:asciiTheme="majorHAnsi" w:hAnsiTheme="majorHAnsi" w:cstheme="majorHAnsi"/>
          <w:szCs w:val="20"/>
          <w:lang w:val="en-AU"/>
        </w:rPr>
      </w:pPr>
      <w:r w:rsidRPr="00970D76">
        <w:rPr>
          <w:lang w:val="en-AU"/>
        </w:rPr>
        <w:t xml:space="preserve">At a </w:t>
      </w:r>
      <w:r w:rsidRPr="00970D76">
        <w:rPr>
          <w:rFonts w:asciiTheme="majorHAnsi" w:hAnsiTheme="majorHAnsi" w:cstheme="majorHAnsi"/>
          <w:szCs w:val="20"/>
          <w:lang w:val="en-AU"/>
        </w:rPr>
        <w:t xml:space="preserve">general meeting the lesser of </w:t>
      </w:r>
      <w:r w:rsidRPr="00970D76">
        <w:rPr>
          <w:rFonts w:asciiTheme="majorHAnsi" w:hAnsiTheme="majorHAnsi" w:cstheme="majorHAnsi"/>
          <w:szCs w:val="20"/>
          <w:highlight w:val="yellow"/>
          <w:lang w:val="en-AU"/>
        </w:rPr>
        <w:t>xx or 50%</w:t>
      </w:r>
      <w:r w:rsidRPr="00970D76">
        <w:rPr>
          <w:rFonts w:asciiTheme="majorHAnsi" w:hAnsiTheme="majorHAnsi" w:cstheme="majorHAnsi"/>
          <w:szCs w:val="20"/>
          <w:lang w:val="en-AU"/>
        </w:rPr>
        <w:t xml:space="preserve"> of members entitled to vote and present at the meeting constitute a quorum.</w:t>
      </w:r>
    </w:p>
    <w:p w14:paraId="6D3227A1" w14:textId="77777777" w:rsidR="002A3BE7" w:rsidRPr="002A3BE7" w:rsidRDefault="002A3BE7" w:rsidP="00625430">
      <w:pPr>
        <w:pStyle w:val="ListParagraph"/>
        <w:numPr>
          <w:ilvl w:val="0"/>
          <w:numId w:val="138"/>
        </w:numPr>
        <w:rPr>
          <w:rFonts w:asciiTheme="majorHAnsi" w:hAnsiTheme="majorHAnsi" w:cstheme="majorHAnsi"/>
          <w:szCs w:val="20"/>
          <w:lang w:val="en-AU"/>
        </w:rPr>
      </w:pPr>
      <w:r w:rsidRPr="002A3BE7">
        <w:rPr>
          <w:rFonts w:asciiTheme="majorHAnsi" w:hAnsiTheme="majorHAnsi" w:cstheme="majorHAnsi"/>
          <w:szCs w:val="20"/>
          <w:lang w:val="en-AU"/>
        </w:rPr>
        <w:lastRenderedPageBreak/>
        <w:t xml:space="preserve">No </w:t>
      </w:r>
      <w:r w:rsidRPr="00970D76">
        <w:rPr>
          <w:lang w:val="en-AU"/>
        </w:rPr>
        <w:t>business</w:t>
      </w:r>
      <w:r w:rsidRPr="002A3BE7">
        <w:rPr>
          <w:rFonts w:asciiTheme="majorHAnsi" w:hAnsiTheme="majorHAnsi" w:cstheme="majorHAnsi"/>
          <w:szCs w:val="20"/>
          <w:lang w:val="en-AU"/>
        </w:rPr>
        <w:t xml:space="preserve"> is to be conducted at a general meeting unless a quorum is present.</w:t>
      </w:r>
    </w:p>
    <w:p w14:paraId="38272ACC" w14:textId="77777777" w:rsidR="002A3BE7" w:rsidRPr="002A3BE7" w:rsidRDefault="002A3BE7" w:rsidP="00625430">
      <w:pPr>
        <w:pStyle w:val="ListParagraph"/>
        <w:numPr>
          <w:ilvl w:val="0"/>
          <w:numId w:val="138"/>
        </w:numPr>
        <w:rPr>
          <w:rFonts w:asciiTheme="majorHAnsi" w:hAnsiTheme="majorHAnsi" w:cstheme="majorHAnsi"/>
          <w:szCs w:val="20"/>
          <w:lang w:val="en-AU"/>
        </w:rPr>
      </w:pPr>
      <w:r w:rsidRPr="002A3BE7">
        <w:rPr>
          <w:rFonts w:asciiTheme="majorHAnsi" w:hAnsiTheme="majorHAnsi" w:cstheme="majorHAnsi"/>
          <w:szCs w:val="20"/>
          <w:lang w:val="en-AU"/>
        </w:rPr>
        <w:t xml:space="preserve">If a </w:t>
      </w:r>
      <w:r w:rsidRPr="00970D76">
        <w:rPr>
          <w:lang w:val="en-AU"/>
        </w:rPr>
        <w:t>quorum</w:t>
      </w:r>
      <w:r w:rsidRPr="002A3BE7">
        <w:rPr>
          <w:rFonts w:asciiTheme="majorHAnsi" w:hAnsiTheme="majorHAnsi" w:cstheme="majorHAnsi"/>
          <w:szCs w:val="20"/>
          <w:lang w:val="en-AU"/>
        </w:rPr>
        <w:t xml:space="preserve"> is not present within 30 minutes after the notified commencement time of a general meeting:</w:t>
      </w:r>
    </w:p>
    <w:p w14:paraId="51A1AFBF" w14:textId="77777777" w:rsidR="002A3BE7" w:rsidRPr="002A3BE7" w:rsidRDefault="002A3BE7" w:rsidP="00625430">
      <w:pPr>
        <w:numPr>
          <w:ilvl w:val="1"/>
          <w:numId w:val="5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the case of a Special General Meeting — the meeting lapses; or</w:t>
      </w:r>
    </w:p>
    <w:p w14:paraId="42E011D8" w14:textId="77777777" w:rsidR="002A3BE7" w:rsidRPr="002A3BE7" w:rsidRDefault="002A3BE7" w:rsidP="00625430">
      <w:pPr>
        <w:numPr>
          <w:ilvl w:val="1"/>
          <w:numId w:val="5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in the case of the Annual General Meeting — the meeting is adjourned to a time and place as decided by those present at the time of the adjournment and written notice is to be given to the members of the new time and place;</w:t>
      </w:r>
    </w:p>
    <w:p w14:paraId="2919750B" w14:textId="77777777" w:rsidR="002A3BE7" w:rsidRPr="002A3BE7" w:rsidRDefault="002A3BE7" w:rsidP="00625430">
      <w:pPr>
        <w:numPr>
          <w:ilvl w:val="1"/>
          <w:numId w:val="5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adjourned meeting must be held within 1 month of adjournment. </w:t>
      </w:r>
    </w:p>
    <w:p w14:paraId="50ABFE36" w14:textId="77777777" w:rsidR="002A3BE7" w:rsidRPr="002A3BE7" w:rsidRDefault="002A3BE7" w:rsidP="00625430">
      <w:pPr>
        <w:pStyle w:val="ListParagraph"/>
        <w:numPr>
          <w:ilvl w:val="0"/>
          <w:numId w:val="138"/>
        </w:numPr>
        <w:rPr>
          <w:rFonts w:asciiTheme="majorHAnsi" w:hAnsiTheme="majorHAnsi" w:cstheme="majorHAnsi"/>
          <w:szCs w:val="20"/>
          <w:lang w:val="en-AU"/>
        </w:rPr>
      </w:pPr>
      <w:r w:rsidRPr="002A3BE7">
        <w:rPr>
          <w:rFonts w:asciiTheme="majorHAnsi" w:hAnsiTheme="majorHAnsi" w:cstheme="majorHAnsi"/>
          <w:szCs w:val="20"/>
          <w:lang w:val="en-AU"/>
        </w:rPr>
        <w:t>If:</w:t>
      </w:r>
    </w:p>
    <w:p w14:paraId="714447F0" w14:textId="77777777" w:rsidR="002A3BE7" w:rsidRDefault="002A3BE7" w:rsidP="00625430">
      <w:pPr>
        <w:numPr>
          <w:ilvl w:val="1"/>
          <w:numId w:val="5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a quorum is not present within 30 minutes after the commencement time of an adjourned Annual General Meeting, six members entitled to </w:t>
      </w:r>
      <w:proofErr w:type="gramStart"/>
      <w:r w:rsidRPr="002A3BE7">
        <w:rPr>
          <w:rFonts w:asciiTheme="majorHAnsi" w:hAnsiTheme="majorHAnsi" w:cstheme="majorHAnsi"/>
          <w:szCs w:val="20"/>
          <w:lang w:val="en-AU"/>
        </w:rPr>
        <w:t>vote</w:t>
      </w:r>
      <w:proofErr w:type="gramEnd"/>
      <w:r w:rsidRPr="002A3BE7">
        <w:rPr>
          <w:rFonts w:asciiTheme="majorHAnsi" w:hAnsiTheme="majorHAnsi" w:cstheme="majorHAnsi"/>
          <w:szCs w:val="20"/>
          <w:lang w:val="en-AU"/>
        </w:rPr>
        <w:t xml:space="preserve"> and present are taken to constitute a quorum.</w:t>
      </w:r>
    </w:p>
    <w:p w14:paraId="17DFBC85" w14:textId="77777777" w:rsidR="003E3130" w:rsidRPr="002A3BE7" w:rsidRDefault="003E3130" w:rsidP="003E3130">
      <w:pPr>
        <w:pStyle w:val="NoSpacing"/>
        <w:rPr>
          <w:lang w:val="en-AU"/>
        </w:rPr>
      </w:pPr>
    </w:p>
    <w:p w14:paraId="6388B8B9" w14:textId="77777777" w:rsidR="002A3BE7" w:rsidRPr="002A3BE7" w:rsidRDefault="002A3BE7" w:rsidP="00970D76">
      <w:pPr>
        <w:autoSpaceDE w:val="0"/>
        <w:autoSpaceDN w:val="0"/>
        <w:adjustRightInd w:val="0"/>
        <w:spacing w:before="0" w:after="0"/>
        <w:contextualSpacing/>
        <w:rPr>
          <w:rFonts w:asciiTheme="majorHAnsi" w:hAnsiTheme="majorHAnsi" w:cstheme="majorHAnsi"/>
          <w:color w:val="000000" w:themeColor="text1"/>
          <w:szCs w:val="20"/>
          <w:highlight w:val="green"/>
        </w:rPr>
      </w:pPr>
      <w:r w:rsidRPr="002A3BE7">
        <w:rPr>
          <w:rFonts w:asciiTheme="majorHAnsi" w:hAnsiTheme="majorHAnsi" w:cstheme="majorHAnsi"/>
          <w:color w:val="000000" w:themeColor="text1"/>
          <w:szCs w:val="20"/>
          <w:highlight w:val="green"/>
        </w:rPr>
        <w:t xml:space="preserve">Note: Quorum for General Meetings: Clubs should consider minimum number for a quorum at a general meeting and insert this number above. Template has </w:t>
      </w:r>
      <w:proofErr w:type="gramStart"/>
      <w:r w:rsidRPr="002A3BE7">
        <w:rPr>
          <w:rFonts w:asciiTheme="majorHAnsi" w:hAnsiTheme="majorHAnsi" w:cstheme="majorHAnsi"/>
          <w:color w:val="000000" w:themeColor="text1"/>
          <w:szCs w:val="20"/>
          <w:highlight w:val="green"/>
        </w:rPr>
        <w:t>the</w:t>
      </w:r>
      <w:proofErr w:type="gramEnd"/>
      <w:r w:rsidRPr="002A3BE7">
        <w:rPr>
          <w:rFonts w:asciiTheme="majorHAnsi" w:hAnsiTheme="majorHAnsi" w:cstheme="majorHAnsi"/>
          <w:color w:val="000000" w:themeColor="text1"/>
          <w:szCs w:val="20"/>
          <w:highlight w:val="green"/>
        </w:rPr>
        <w:t xml:space="preserve"> minimum of six. The template provides that at an adjourned meeting (</w:t>
      </w:r>
      <w:proofErr w:type="gramStart"/>
      <w:r w:rsidRPr="002A3BE7">
        <w:rPr>
          <w:rFonts w:asciiTheme="majorHAnsi" w:hAnsiTheme="majorHAnsi" w:cstheme="majorHAnsi"/>
          <w:color w:val="000000" w:themeColor="text1"/>
          <w:szCs w:val="20"/>
          <w:highlight w:val="green"/>
        </w:rPr>
        <w:t>for</w:t>
      </w:r>
      <w:proofErr w:type="gramEnd"/>
      <w:r w:rsidRPr="002A3BE7">
        <w:rPr>
          <w:rFonts w:asciiTheme="majorHAnsi" w:hAnsiTheme="majorHAnsi" w:cstheme="majorHAnsi"/>
          <w:color w:val="000000" w:themeColor="text1"/>
          <w:szCs w:val="20"/>
          <w:highlight w:val="green"/>
        </w:rPr>
        <w:t xml:space="preserve"> a lack of quorum) those members present will constitute a quorum. This enables Associations to conduct AGM’s and comply with the Act when the “initial” number for a quorum </w:t>
      </w:r>
      <w:proofErr w:type="gramStart"/>
      <w:r w:rsidRPr="002A3BE7">
        <w:rPr>
          <w:rFonts w:asciiTheme="majorHAnsi" w:hAnsiTheme="majorHAnsi" w:cstheme="majorHAnsi"/>
          <w:color w:val="000000" w:themeColor="text1"/>
          <w:szCs w:val="20"/>
          <w:highlight w:val="green"/>
        </w:rPr>
        <w:t>is not able to</w:t>
      </w:r>
      <w:proofErr w:type="gramEnd"/>
      <w:r w:rsidRPr="002A3BE7">
        <w:rPr>
          <w:rFonts w:asciiTheme="majorHAnsi" w:hAnsiTheme="majorHAnsi" w:cstheme="majorHAnsi"/>
          <w:color w:val="000000" w:themeColor="text1"/>
          <w:szCs w:val="20"/>
          <w:highlight w:val="green"/>
        </w:rPr>
        <w:t xml:space="preserve"> be achieved.</w:t>
      </w:r>
    </w:p>
    <w:p w14:paraId="0F2378D6" w14:textId="77777777" w:rsidR="002A3BE7" w:rsidRPr="002A3BE7" w:rsidRDefault="002A3BE7" w:rsidP="00970D76">
      <w:pPr>
        <w:pStyle w:val="NoSpacing"/>
        <w:rPr>
          <w:lang w:val="en-AU"/>
        </w:rPr>
      </w:pPr>
    </w:p>
    <w:p w14:paraId="5EDF653C" w14:textId="77777777" w:rsidR="002A3BE7" w:rsidRPr="002A3BE7" w:rsidRDefault="002A3BE7" w:rsidP="00D9422A">
      <w:pPr>
        <w:pStyle w:val="Heading2"/>
        <w:ind w:left="454" w:hanging="454"/>
      </w:pPr>
      <w:bookmarkStart w:id="229" w:name="_Toc208397870"/>
      <w:bookmarkStart w:id="230" w:name="_Toc230783485"/>
      <w:r w:rsidRPr="002A3BE7">
        <w:t>Adjournment of General Meeting</w:t>
      </w:r>
      <w:bookmarkEnd w:id="229"/>
      <w:bookmarkEnd w:id="230"/>
    </w:p>
    <w:p w14:paraId="3B3B912E" w14:textId="77777777" w:rsidR="002A3BE7" w:rsidRPr="00970D76" w:rsidRDefault="002A3BE7" w:rsidP="00625430">
      <w:pPr>
        <w:pStyle w:val="ListParagraph"/>
        <w:numPr>
          <w:ilvl w:val="0"/>
          <w:numId w:val="139"/>
        </w:numPr>
        <w:rPr>
          <w:lang w:val="en-AU"/>
        </w:rPr>
      </w:pPr>
      <w:r w:rsidRPr="00970D76">
        <w:rPr>
          <w:lang w:val="en-AU"/>
        </w:rPr>
        <w:t>The Chairperson of a general meeting at which a quorum is present may, with the consent of a majority of the ordinary members present at the meeting, adjourn the meeting to another time at the same place or at another place.</w:t>
      </w:r>
    </w:p>
    <w:p w14:paraId="773D5824" w14:textId="77777777" w:rsidR="002A3BE7" w:rsidRPr="002A3BE7" w:rsidRDefault="002A3BE7" w:rsidP="00970D76">
      <w:pPr>
        <w:pStyle w:val="ListParagraph"/>
        <w:rPr>
          <w:lang w:val="en-AU"/>
        </w:rPr>
      </w:pPr>
      <w:r w:rsidRPr="002A3BE7">
        <w:rPr>
          <w:lang w:val="en-AU"/>
        </w:rPr>
        <w:t xml:space="preserve">Without limiting </w:t>
      </w:r>
      <w:r w:rsidRPr="002A3BE7">
        <w:rPr>
          <w:b/>
          <w:lang w:val="en-AU"/>
        </w:rPr>
        <w:t>sub-rule (1)</w:t>
      </w:r>
      <w:r w:rsidRPr="002A3BE7">
        <w:rPr>
          <w:lang w:val="en-AU"/>
        </w:rPr>
        <w:t>, a meeting may be adjourned:</w:t>
      </w:r>
    </w:p>
    <w:p w14:paraId="076B5365" w14:textId="77777777" w:rsidR="002A3BE7" w:rsidRPr="002A3BE7" w:rsidRDefault="002A3BE7" w:rsidP="00970D76">
      <w:pPr>
        <w:pStyle w:val="ListParagraph"/>
        <w:rPr>
          <w:lang w:val="en-AU"/>
        </w:rPr>
      </w:pPr>
      <w:r w:rsidRPr="002A3BE7">
        <w:rPr>
          <w:lang w:val="en-AU"/>
        </w:rPr>
        <w:t>if there is insufficient time to deal with the business at hand; or</w:t>
      </w:r>
    </w:p>
    <w:p w14:paraId="3B6AF5FA" w14:textId="77777777" w:rsidR="002A3BE7" w:rsidRPr="002A3BE7" w:rsidRDefault="002A3BE7" w:rsidP="00970D76">
      <w:pPr>
        <w:pStyle w:val="ListParagraph"/>
        <w:rPr>
          <w:lang w:val="en-AU"/>
        </w:rPr>
      </w:pPr>
      <w:r w:rsidRPr="002A3BE7">
        <w:rPr>
          <w:lang w:val="en-AU"/>
        </w:rPr>
        <w:t>to give the members more time to consider an item of business.</w:t>
      </w:r>
    </w:p>
    <w:p w14:paraId="116B38B6" w14:textId="77777777" w:rsidR="002A3BE7" w:rsidRPr="002A3BE7" w:rsidRDefault="002A3BE7" w:rsidP="00970D76">
      <w:pPr>
        <w:pStyle w:val="ListParagraph"/>
        <w:rPr>
          <w:lang w:val="en-AU"/>
        </w:rPr>
      </w:pPr>
      <w:r w:rsidRPr="002A3BE7">
        <w:rPr>
          <w:lang w:val="en-AU"/>
        </w:rPr>
        <w:t xml:space="preserve">No business may be conducted on the resumption of an adjourned meeting other than the business that remained unfinished when the meeting was adjourned. </w:t>
      </w:r>
    </w:p>
    <w:p w14:paraId="596B5D21" w14:textId="77777777" w:rsidR="002A3BE7" w:rsidRDefault="002A3BE7" w:rsidP="00970D76">
      <w:pPr>
        <w:pStyle w:val="ListParagraph"/>
        <w:rPr>
          <w:lang w:val="en-AU"/>
        </w:rPr>
      </w:pPr>
      <w:r w:rsidRPr="002A3BE7">
        <w:rPr>
          <w:lang w:val="en-AU"/>
        </w:rPr>
        <w:t xml:space="preserve">Notice of the adjournment of a meeting under this rule is not required unless the meeting is adjourned for 14 days or more, in which case notice of the meeting must be given in accordance with </w:t>
      </w:r>
      <w:r w:rsidRPr="002A3BE7">
        <w:rPr>
          <w:b/>
          <w:lang w:val="en-AU"/>
        </w:rPr>
        <w:t>Rule 55</w:t>
      </w:r>
      <w:r w:rsidRPr="002A3BE7">
        <w:rPr>
          <w:lang w:val="en-AU"/>
        </w:rPr>
        <w:t>.</w:t>
      </w:r>
    </w:p>
    <w:p w14:paraId="6D08AB32" w14:textId="77777777" w:rsidR="00433FE2" w:rsidRPr="002A3BE7" w:rsidRDefault="00433FE2" w:rsidP="00970D76">
      <w:pPr>
        <w:pStyle w:val="NoSpacing"/>
        <w:rPr>
          <w:lang w:val="en-AU"/>
        </w:rPr>
      </w:pPr>
    </w:p>
    <w:p w14:paraId="06E0B1FA" w14:textId="77777777" w:rsidR="002A3BE7" w:rsidRPr="002A3BE7" w:rsidRDefault="002A3BE7" w:rsidP="00D9422A">
      <w:pPr>
        <w:pStyle w:val="Heading2"/>
        <w:ind w:left="454" w:hanging="454"/>
      </w:pPr>
      <w:bookmarkStart w:id="231" w:name="_Toc208397871"/>
      <w:bookmarkStart w:id="232" w:name="_Toc230783486"/>
      <w:r w:rsidRPr="002A3BE7">
        <w:t>Voting at General Meeting</w:t>
      </w:r>
      <w:bookmarkEnd w:id="231"/>
      <w:bookmarkEnd w:id="232"/>
    </w:p>
    <w:p w14:paraId="75188860" w14:textId="77777777" w:rsidR="002A3BE7" w:rsidRPr="00970D76" w:rsidRDefault="002A3BE7" w:rsidP="00625430">
      <w:pPr>
        <w:pStyle w:val="ListParagraph"/>
        <w:numPr>
          <w:ilvl w:val="0"/>
          <w:numId w:val="140"/>
        </w:numPr>
        <w:rPr>
          <w:lang w:val="en-AU"/>
        </w:rPr>
      </w:pPr>
      <w:r w:rsidRPr="00970D76">
        <w:rPr>
          <w:lang w:val="en-AU"/>
        </w:rPr>
        <w:t>On any motion arising at a general meeting:</w:t>
      </w:r>
    </w:p>
    <w:p w14:paraId="4934D2CB" w14:textId="77777777" w:rsidR="002A3BE7" w:rsidRPr="002A3BE7" w:rsidRDefault="002A3BE7" w:rsidP="00625430">
      <w:pPr>
        <w:numPr>
          <w:ilvl w:val="1"/>
          <w:numId w:val="5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each Affiliated Team has one vote to be exercised by the Affiliated Team’s appointed delegate; and</w:t>
      </w:r>
    </w:p>
    <w:p w14:paraId="0A87A2C5" w14:textId="77777777" w:rsidR="002A3BE7" w:rsidRPr="00970D76" w:rsidRDefault="002A3BE7" w:rsidP="00625430">
      <w:pPr>
        <w:pStyle w:val="ListParagraph"/>
        <w:numPr>
          <w:ilvl w:val="0"/>
          <w:numId w:val="140"/>
        </w:numPr>
        <w:rPr>
          <w:lang w:val="en-AU"/>
        </w:rPr>
      </w:pPr>
      <w:r w:rsidRPr="002A3BE7">
        <w:rPr>
          <w:rFonts w:asciiTheme="majorHAnsi" w:hAnsiTheme="majorHAnsi" w:cstheme="majorHAnsi"/>
          <w:szCs w:val="20"/>
          <w:lang w:val="en-AU"/>
        </w:rPr>
        <w:t>E</w:t>
      </w:r>
      <w:r w:rsidRPr="00970D76">
        <w:rPr>
          <w:lang w:val="en-AU"/>
        </w:rPr>
        <w:t>xcept in the case of a special resolution, a motion is carried if a majority of the members present and entitled to vote at a general meeting vote in favour of the motion.</w:t>
      </w:r>
    </w:p>
    <w:p w14:paraId="107C1E0F" w14:textId="77777777" w:rsidR="002A3BE7" w:rsidRPr="00970D76" w:rsidRDefault="002A3BE7" w:rsidP="00625430">
      <w:pPr>
        <w:pStyle w:val="ListParagraph"/>
        <w:numPr>
          <w:ilvl w:val="0"/>
          <w:numId w:val="140"/>
        </w:numPr>
        <w:rPr>
          <w:lang w:val="en-AU"/>
        </w:rPr>
      </w:pPr>
      <w:r w:rsidRPr="00970D76">
        <w:rPr>
          <w:lang w:val="en-AU"/>
        </w:rPr>
        <w:t>If the question is whether or not to confirm the minutes of a previous general meeting, only voting members who were present at that meeting may vote.</w:t>
      </w:r>
    </w:p>
    <w:p w14:paraId="0499EBA9" w14:textId="77777777" w:rsidR="002A3BE7" w:rsidRPr="002A3BE7" w:rsidRDefault="002A3BE7" w:rsidP="00625430">
      <w:pPr>
        <w:pStyle w:val="ListParagraph"/>
        <w:numPr>
          <w:ilvl w:val="0"/>
          <w:numId w:val="140"/>
        </w:numPr>
        <w:rPr>
          <w:rFonts w:asciiTheme="majorHAnsi" w:hAnsiTheme="majorHAnsi" w:cstheme="majorHAnsi"/>
          <w:szCs w:val="20"/>
          <w:lang w:val="en-AU"/>
        </w:rPr>
      </w:pPr>
      <w:r w:rsidRPr="00970D76">
        <w:rPr>
          <w:lang w:val="en-AU"/>
        </w:rPr>
        <w:t>For a p</w:t>
      </w:r>
      <w:r w:rsidRPr="002A3BE7">
        <w:rPr>
          <w:rFonts w:asciiTheme="majorHAnsi" w:hAnsiTheme="majorHAnsi" w:cstheme="majorHAnsi"/>
          <w:szCs w:val="20"/>
          <w:lang w:val="en-AU"/>
        </w:rPr>
        <w:t>erson to be eligible to vote at a general meeting as a delegate of an Affiliated Team, the Affiliated Team:</w:t>
      </w:r>
    </w:p>
    <w:p w14:paraId="1FF26D71" w14:textId="77777777" w:rsidR="002A3BE7" w:rsidRPr="002A3BE7" w:rsidRDefault="002A3BE7" w:rsidP="00625430">
      <w:pPr>
        <w:numPr>
          <w:ilvl w:val="1"/>
          <w:numId w:val="5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lastRenderedPageBreak/>
        <w:t xml:space="preserve">must have been a member at the time notice of the meeting was given under </w:t>
      </w:r>
      <w:r w:rsidRPr="002A3BE7">
        <w:rPr>
          <w:rFonts w:asciiTheme="majorHAnsi" w:hAnsiTheme="majorHAnsi" w:cstheme="majorHAnsi"/>
          <w:b/>
          <w:szCs w:val="20"/>
          <w:lang w:val="en-AU"/>
        </w:rPr>
        <w:t>Rule 55</w:t>
      </w:r>
      <w:r w:rsidRPr="002A3BE7">
        <w:rPr>
          <w:rFonts w:asciiTheme="majorHAnsi" w:hAnsiTheme="majorHAnsi" w:cstheme="majorHAnsi"/>
          <w:szCs w:val="20"/>
          <w:lang w:val="en-AU"/>
        </w:rPr>
        <w:t>; and</w:t>
      </w:r>
    </w:p>
    <w:p w14:paraId="325D409F" w14:textId="77777777" w:rsidR="002A3BE7" w:rsidRDefault="002A3BE7" w:rsidP="00625430">
      <w:pPr>
        <w:numPr>
          <w:ilvl w:val="1"/>
          <w:numId w:val="5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must have paid any fee or other money payable to the Association by the member.</w:t>
      </w:r>
    </w:p>
    <w:p w14:paraId="3B26A638" w14:textId="77777777" w:rsidR="00433FE2" w:rsidRPr="002A3BE7" w:rsidRDefault="00433FE2" w:rsidP="00970D76">
      <w:pPr>
        <w:pStyle w:val="NoSpacing"/>
        <w:rPr>
          <w:lang w:val="en-AU"/>
        </w:rPr>
      </w:pPr>
    </w:p>
    <w:p w14:paraId="3E84F2EC" w14:textId="77777777" w:rsidR="002A3BE7" w:rsidRPr="002A3BE7" w:rsidRDefault="002A3BE7" w:rsidP="00D9422A">
      <w:pPr>
        <w:pStyle w:val="Heading2"/>
        <w:ind w:left="454" w:hanging="454"/>
      </w:pPr>
      <w:bookmarkStart w:id="233" w:name="_Toc208397872"/>
      <w:bookmarkStart w:id="234" w:name="_Toc230783487"/>
      <w:r w:rsidRPr="002A3BE7">
        <w:t>When Special Resolutions are Required</w:t>
      </w:r>
      <w:bookmarkEnd w:id="233"/>
      <w:bookmarkEnd w:id="234"/>
    </w:p>
    <w:p w14:paraId="0D681570" w14:textId="77777777" w:rsidR="002A3BE7" w:rsidRPr="00970D76" w:rsidRDefault="002A3BE7" w:rsidP="00625430">
      <w:pPr>
        <w:pStyle w:val="ListParagraph"/>
        <w:numPr>
          <w:ilvl w:val="0"/>
          <w:numId w:val="141"/>
        </w:numPr>
        <w:rPr>
          <w:lang w:val="en-AU"/>
        </w:rPr>
      </w:pPr>
      <w:r w:rsidRPr="00970D76">
        <w:rPr>
          <w:lang w:val="en-AU"/>
        </w:rPr>
        <w:t>A special resolution is required if it is proposed at a general meeting:</w:t>
      </w:r>
    </w:p>
    <w:p w14:paraId="6D0B2B06" w14:textId="77777777" w:rsidR="002A3BE7" w:rsidRPr="002A3BE7" w:rsidRDefault="002A3BE7" w:rsidP="00625430">
      <w:pPr>
        <w:numPr>
          <w:ilvl w:val="1"/>
          <w:numId w:val="5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to affiliate the Association with another body; or</w:t>
      </w:r>
    </w:p>
    <w:p w14:paraId="607E6E01" w14:textId="77777777" w:rsidR="002A3BE7" w:rsidRPr="002A3BE7" w:rsidRDefault="002A3BE7" w:rsidP="00625430">
      <w:pPr>
        <w:numPr>
          <w:ilvl w:val="1"/>
          <w:numId w:val="5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to request the Commissioner to apply to the State Administrative Tribunal under section 109 of the Act for the appointment of a statutory manager.</w:t>
      </w:r>
    </w:p>
    <w:p w14:paraId="09F472CE" w14:textId="603332BC" w:rsidR="002A3BE7" w:rsidRPr="00970D76" w:rsidRDefault="002A3BE7" w:rsidP="00625430">
      <w:pPr>
        <w:numPr>
          <w:ilvl w:val="1"/>
          <w:numId w:val="54"/>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to alter or rescind any of these rules, or to make additional rules pursuant to rule 75: or</w:t>
      </w:r>
    </w:p>
    <w:p w14:paraId="4BD53686" w14:textId="102428E6" w:rsidR="002A3BE7" w:rsidRPr="00970D76" w:rsidRDefault="002A3BE7" w:rsidP="00625430">
      <w:pPr>
        <w:numPr>
          <w:ilvl w:val="1"/>
          <w:numId w:val="54"/>
        </w:numPr>
        <w:autoSpaceDE w:val="0"/>
        <w:autoSpaceDN w:val="0"/>
        <w:adjustRightInd w:val="0"/>
        <w:spacing w:after="60"/>
        <w:ind w:left="1321" w:hanging="357"/>
        <w:rPr>
          <w:rFonts w:asciiTheme="majorHAnsi" w:hAnsiTheme="majorHAnsi" w:cstheme="majorHAnsi"/>
          <w:color w:val="000000" w:themeColor="text1"/>
          <w:szCs w:val="20"/>
        </w:rPr>
      </w:pPr>
      <w:r w:rsidRPr="002A3BE7">
        <w:rPr>
          <w:rFonts w:asciiTheme="majorHAnsi" w:hAnsiTheme="majorHAnsi" w:cstheme="majorHAnsi"/>
          <w:color w:val="000000" w:themeColor="text1"/>
          <w:szCs w:val="20"/>
        </w:rPr>
        <w:t>to abridge time pursuant to rule 55(3).</w:t>
      </w:r>
    </w:p>
    <w:p w14:paraId="4D998913" w14:textId="77777777" w:rsidR="002A3BE7" w:rsidRDefault="002A3BE7" w:rsidP="00625430">
      <w:pPr>
        <w:pStyle w:val="ListParagraph"/>
        <w:numPr>
          <w:ilvl w:val="0"/>
          <w:numId w:val="141"/>
        </w:numPr>
        <w:rPr>
          <w:rFonts w:asciiTheme="majorHAnsi" w:hAnsiTheme="majorHAnsi" w:cstheme="majorHAnsi"/>
          <w:szCs w:val="20"/>
          <w:lang w:val="en-AU"/>
        </w:rPr>
      </w:pPr>
      <w:r w:rsidRPr="002A3BE7">
        <w:rPr>
          <w:rFonts w:asciiTheme="majorHAnsi" w:hAnsiTheme="majorHAnsi" w:cstheme="majorHAnsi"/>
          <w:b/>
          <w:szCs w:val="20"/>
          <w:lang w:val="en-AU"/>
        </w:rPr>
        <w:t>Sub-rule (1)</w:t>
      </w:r>
      <w:r w:rsidRPr="002A3BE7">
        <w:rPr>
          <w:rFonts w:asciiTheme="majorHAnsi" w:hAnsiTheme="majorHAnsi" w:cstheme="majorHAnsi"/>
          <w:szCs w:val="20"/>
          <w:lang w:val="en-AU"/>
        </w:rPr>
        <w:t xml:space="preserve"> does </w:t>
      </w:r>
      <w:r w:rsidRPr="00970D76">
        <w:rPr>
          <w:lang w:val="en-AU"/>
        </w:rPr>
        <w:t>not</w:t>
      </w:r>
      <w:r w:rsidRPr="002A3BE7">
        <w:rPr>
          <w:rFonts w:asciiTheme="majorHAnsi" w:hAnsiTheme="majorHAnsi" w:cstheme="majorHAnsi"/>
          <w:szCs w:val="20"/>
          <w:lang w:val="en-AU"/>
        </w:rPr>
        <w:t xml:space="preserve"> limit the matters in relation to which a special resolution may be proposed.</w:t>
      </w:r>
    </w:p>
    <w:p w14:paraId="6AFFEE9A" w14:textId="77777777" w:rsidR="00433FE2" w:rsidRPr="002A3BE7" w:rsidRDefault="00433FE2" w:rsidP="00970D76">
      <w:pPr>
        <w:pStyle w:val="NoSpacing"/>
        <w:rPr>
          <w:lang w:val="en-AU"/>
        </w:rPr>
      </w:pPr>
    </w:p>
    <w:p w14:paraId="162C78F1" w14:textId="77777777" w:rsidR="002A3BE7" w:rsidRPr="002A3BE7" w:rsidRDefault="002A3BE7" w:rsidP="00D9422A">
      <w:pPr>
        <w:pStyle w:val="Heading2"/>
        <w:ind w:left="454" w:hanging="454"/>
      </w:pPr>
      <w:bookmarkStart w:id="235" w:name="_Toc208397873"/>
      <w:bookmarkStart w:id="236" w:name="_Toc230783488"/>
      <w:r w:rsidRPr="002A3BE7">
        <w:t>Determining Whether Resolution Carried</w:t>
      </w:r>
      <w:bookmarkEnd w:id="235"/>
      <w:bookmarkEnd w:id="236"/>
    </w:p>
    <w:p w14:paraId="432883A0" w14:textId="77777777" w:rsidR="002A3BE7" w:rsidRPr="00402A8D" w:rsidRDefault="002A3BE7" w:rsidP="00625430">
      <w:pPr>
        <w:pStyle w:val="ListParagraph"/>
        <w:numPr>
          <w:ilvl w:val="0"/>
          <w:numId w:val="142"/>
        </w:numPr>
        <w:rPr>
          <w:lang w:val="en-AU"/>
        </w:rPr>
      </w:pPr>
      <w:r w:rsidRPr="00402A8D">
        <w:rPr>
          <w:lang w:val="en-AU"/>
        </w:rPr>
        <w:t xml:space="preserve">Subject to </w:t>
      </w:r>
      <w:r w:rsidRPr="00402A8D">
        <w:rPr>
          <w:b/>
          <w:lang w:val="en-AU"/>
        </w:rPr>
        <w:t>sub-rule (3),</w:t>
      </w:r>
      <w:r w:rsidRPr="00402A8D">
        <w:rPr>
          <w:lang w:val="en-AU"/>
        </w:rPr>
        <w:t xml:space="preserve"> the Chairperson of a general meeting may, declare that a resolution has been:</w:t>
      </w:r>
    </w:p>
    <w:p w14:paraId="044E754F" w14:textId="77777777" w:rsidR="002A3BE7" w:rsidRPr="002A3BE7" w:rsidRDefault="002A3BE7" w:rsidP="00625430">
      <w:pPr>
        <w:numPr>
          <w:ilvl w:val="1"/>
          <w:numId w:val="5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carried; or</w:t>
      </w:r>
    </w:p>
    <w:p w14:paraId="50F7058E" w14:textId="77777777" w:rsidR="002A3BE7" w:rsidRPr="002A3BE7" w:rsidRDefault="002A3BE7" w:rsidP="00625430">
      <w:pPr>
        <w:numPr>
          <w:ilvl w:val="1"/>
          <w:numId w:val="5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carried unanimously; or</w:t>
      </w:r>
    </w:p>
    <w:p w14:paraId="2F9CF8B8" w14:textId="77777777" w:rsidR="002A3BE7" w:rsidRPr="002A3BE7" w:rsidRDefault="002A3BE7" w:rsidP="00625430">
      <w:pPr>
        <w:numPr>
          <w:ilvl w:val="1"/>
          <w:numId w:val="5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carried by a particular majority; or</w:t>
      </w:r>
    </w:p>
    <w:p w14:paraId="33FE8668" w14:textId="77777777" w:rsidR="002A3BE7" w:rsidRPr="002A3BE7" w:rsidRDefault="002A3BE7" w:rsidP="00625430">
      <w:pPr>
        <w:numPr>
          <w:ilvl w:val="1"/>
          <w:numId w:val="5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lost.</w:t>
      </w:r>
    </w:p>
    <w:p w14:paraId="46771C46" w14:textId="77777777" w:rsidR="002A3BE7" w:rsidRPr="00402A8D" w:rsidRDefault="002A3BE7" w:rsidP="00625430">
      <w:pPr>
        <w:pStyle w:val="ListParagraph"/>
        <w:numPr>
          <w:ilvl w:val="0"/>
          <w:numId w:val="142"/>
        </w:numPr>
        <w:rPr>
          <w:lang w:val="en-AU"/>
        </w:rPr>
      </w:pPr>
      <w:r w:rsidRPr="002A3BE7">
        <w:rPr>
          <w:rFonts w:asciiTheme="majorHAnsi" w:hAnsiTheme="majorHAnsi" w:cstheme="majorHAnsi"/>
          <w:szCs w:val="20"/>
          <w:lang w:val="en-AU"/>
        </w:rPr>
        <w:t>If t</w:t>
      </w:r>
      <w:r w:rsidRPr="00402A8D">
        <w:rPr>
          <w:lang w:val="en-AU"/>
        </w:rPr>
        <w:t>he resolution is a special resolution, the declaration under sub-rule (1) must identify the resolution as a special resolution.</w:t>
      </w:r>
    </w:p>
    <w:p w14:paraId="628470C2" w14:textId="77777777" w:rsidR="002A3BE7" w:rsidRPr="002A3BE7" w:rsidRDefault="002A3BE7" w:rsidP="00625430">
      <w:pPr>
        <w:pStyle w:val="ListParagraph"/>
        <w:numPr>
          <w:ilvl w:val="0"/>
          <w:numId w:val="142"/>
        </w:numPr>
        <w:rPr>
          <w:rFonts w:asciiTheme="majorHAnsi" w:hAnsiTheme="majorHAnsi" w:cstheme="majorHAnsi"/>
          <w:szCs w:val="20"/>
          <w:lang w:val="en-AU"/>
        </w:rPr>
      </w:pPr>
      <w:r w:rsidRPr="00402A8D">
        <w:rPr>
          <w:lang w:val="en-AU"/>
        </w:rPr>
        <w:t>If a b</w:t>
      </w:r>
      <w:r w:rsidRPr="002A3BE7">
        <w:rPr>
          <w:rFonts w:asciiTheme="majorHAnsi" w:hAnsiTheme="majorHAnsi" w:cstheme="majorHAnsi"/>
          <w:szCs w:val="20"/>
          <w:lang w:val="en-AU"/>
        </w:rPr>
        <w:t>allot is demanded on any question by the Chairperson of the meeting or by at least 3 other ordinary members present in person:</w:t>
      </w:r>
    </w:p>
    <w:p w14:paraId="0DE6BFAF" w14:textId="77777777" w:rsidR="002A3BE7" w:rsidRPr="002A3BE7" w:rsidRDefault="002A3BE7" w:rsidP="00625430">
      <w:pPr>
        <w:numPr>
          <w:ilvl w:val="1"/>
          <w:numId w:val="5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ballot must be taken at the meeting by secret ballot; </w:t>
      </w:r>
    </w:p>
    <w:p w14:paraId="6854640E" w14:textId="77777777" w:rsidR="002A3BE7" w:rsidRPr="002A3BE7" w:rsidRDefault="002A3BE7" w:rsidP="00625430">
      <w:pPr>
        <w:numPr>
          <w:ilvl w:val="1"/>
          <w:numId w:val="56"/>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Chairperson must declare the determination of the resolution on the basis of the ballot.</w:t>
      </w:r>
    </w:p>
    <w:p w14:paraId="088F51DE" w14:textId="77777777" w:rsidR="002A3BE7" w:rsidRDefault="002A3BE7" w:rsidP="00625430">
      <w:pPr>
        <w:pStyle w:val="ListParagraph"/>
        <w:numPr>
          <w:ilvl w:val="0"/>
          <w:numId w:val="142"/>
        </w:numPr>
        <w:rPr>
          <w:rFonts w:asciiTheme="majorHAnsi" w:hAnsiTheme="majorHAnsi" w:cstheme="majorHAnsi"/>
          <w:szCs w:val="20"/>
          <w:lang w:val="en-AU"/>
        </w:rPr>
      </w:pPr>
      <w:r w:rsidRPr="002A3BE7">
        <w:rPr>
          <w:rFonts w:asciiTheme="majorHAnsi" w:hAnsiTheme="majorHAnsi" w:cstheme="majorHAnsi"/>
          <w:szCs w:val="20"/>
          <w:lang w:val="en-AU"/>
        </w:rPr>
        <w:t xml:space="preserve">A </w:t>
      </w:r>
      <w:r w:rsidRPr="00402A8D">
        <w:rPr>
          <w:lang w:val="en-AU"/>
        </w:rPr>
        <w:t>declaration</w:t>
      </w:r>
      <w:r w:rsidRPr="002A3BE7">
        <w:rPr>
          <w:rFonts w:asciiTheme="majorHAnsi" w:hAnsiTheme="majorHAnsi" w:cstheme="majorHAnsi"/>
          <w:szCs w:val="20"/>
          <w:lang w:val="en-AU"/>
        </w:rPr>
        <w:t xml:space="preserve"> under </w:t>
      </w:r>
      <w:r w:rsidRPr="002A3BE7">
        <w:rPr>
          <w:rFonts w:asciiTheme="majorHAnsi" w:hAnsiTheme="majorHAnsi" w:cstheme="majorHAnsi"/>
          <w:b/>
          <w:szCs w:val="20"/>
          <w:lang w:val="en-AU"/>
        </w:rPr>
        <w:t>sub-rule (1)</w:t>
      </w:r>
      <w:r w:rsidRPr="002A3BE7">
        <w:rPr>
          <w:rFonts w:asciiTheme="majorHAnsi" w:hAnsiTheme="majorHAnsi" w:cstheme="majorHAnsi"/>
          <w:szCs w:val="20"/>
          <w:lang w:val="en-AU"/>
        </w:rPr>
        <w:t xml:space="preserve"> must be entered in the minutes of the meeting, and the entry is, without proof of the voting in relation to the resolution, evidence of how the resolution was determined.</w:t>
      </w:r>
    </w:p>
    <w:p w14:paraId="6966F62F" w14:textId="77777777" w:rsidR="00433FE2" w:rsidRPr="002A3BE7" w:rsidRDefault="00433FE2" w:rsidP="00402A8D">
      <w:pPr>
        <w:pStyle w:val="NoSpacing"/>
        <w:rPr>
          <w:lang w:val="en-AU"/>
        </w:rPr>
      </w:pPr>
    </w:p>
    <w:p w14:paraId="7D4470E2" w14:textId="77777777" w:rsidR="002A3BE7" w:rsidRPr="002A3BE7" w:rsidRDefault="002A3BE7" w:rsidP="00D9422A">
      <w:pPr>
        <w:pStyle w:val="Heading2"/>
        <w:ind w:left="454" w:hanging="454"/>
      </w:pPr>
      <w:bookmarkStart w:id="237" w:name="_Toc208397874"/>
      <w:bookmarkStart w:id="238" w:name="_Toc230783489"/>
      <w:r w:rsidRPr="002A3BE7">
        <w:t>Minutes of General Meeting</w:t>
      </w:r>
      <w:bookmarkEnd w:id="237"/>
      <w:bookmarkEnd w:id="238"/>
    </w:p>
    <w:p w14:paraId="45AB99FE" w14:textId="77777777" w:rsidR="002A3BE7" w:rsidRPr="00402A8D" w:rsidRDefault="002A3BE7" w:rsidP="00625430">
      <w:pPr>
        <w:pStyle w:val="ListParagraph"/>
        <w:numPr>
          <w:ilvl w:val="0"/>
          <w:numId w:val="143"/>
        </w:numPr>
        <w:rPr>
          <w:lang w:val="en-AU"/>
        </w:rPr>
      </w:pPr>
      <w:r w:rsidRPr="00402A8D">
        <w:rPr>
          <w:lang w:val="en-AU"/>
        </w:rPr>
        <w:t>The Secretary, or a person authorised by the Committee from time to time, must take and keep minutes of each general meeting.</w:t>
      </w:r>
    </w:p>
    <w:p w14:paraId="633F83E8" w14:textId="77777777" w:rsidR="002A3BE7" w:rsidRPr="00402A8D" w:rsidRDefault="002A3BE7" w:rsidP="00625430">
      <w:pPr>
        <w:pStyle w:val="ListParagraph"/>
        <w:numPr>
          <w:ilvl w:val="0"/>
          <w:numId w:val="143"/>
        </w:numPr>
        <w:rPr>
          <w:lang w:val="en-AU"/>
        </w:rPr>
      </w:pPr>
      <w:r w:rsidRPr="00402A8D">
        <w:rPr>
          <w:lang w:val="en-AU"/>
        </w:rPr>
        <w:t>The minutes must record the business considered at the meeting, any resolution on which a vote is taken and the result of the vote.</w:t>
      </w:r>
    </w:p>
    <w:p w14:paraId="16B444EF" w14:textId="77777777" w:rsidR="002A3BE7" w:rsidRPr="00402A8D" w:rsidRDefault="002A3BE7" w:rsidP="00625430">
      <w:pPr>
        <w:pStyle w:val="ListParagraph"/>
        <w:numPr>
          <w:ilvl w:val="0"/>
          <w:numId w:val="143"/>
        </w:numPr>
        <w:rPr>
          <w:lang w:val="en-AU"/>
        </w:rPr>
      </w:pPr>
      <w:r w:rsidRPr="00402A8D">
        <w:rPr>
          <w:lang w:val="en-AU"/>
        </w:rPr>
        <w:t>In addition, the minutes of each Annual General Meeting must record:</w:t>
      </w:r>
    </w:p>
    <w:p w14:paraId="1CC53CA6" w14:textId="77777777" w:rsidR="002A3BE7" w:rsidRPr="002A3BE7" w:rsidRDefault="002A3BE7" w:rsidP="00625430">
      <w:pPr>
        <w:numPr>
          <w:ilvl w:val="1"/>
          <w:numId w:val="5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names of the ordinary members attending the meeting; and</w:t>
      </w:r>
    </w:p>
    <w:p w14:paraId="55B46C25" w14:textId="77777777" w:rsidR="002A3BE7" w:rsidRPr="002A3BE7" w:rsidRDefault="002A3BE7" w:rsidP="00625430">
      <w:pPr>
        <w:numPr>
          <w:ilvl w:val="1"/>
          <w:numId w:val="5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 xml:space="preserve">the financial statements or financial report presented at the meeting, as referred to in </w:t>
      </w:r>
      <w:r w:rsidRPr="002A3BE7">
        <w:rPr>
          <w:rFonts w:asciiTheme="majorHAnsi" w:hAnsiTheme="majorHAnsi" w:cstheme="majorHAnsi"/>
          <w:b/>
          <w:szCs w:val="20"/>
          <w:lang w:val="en-AU"/>
        </w:rPr>
        <w:t>Rule 53(3)(b)(ii)</w:t>
      </w:r>
      <w:r w:rsidRPr="002A3BE7">
        <w:rPr>
          <w:rFonts w:asciiTheme="majorHAnsi" w:hAnsiTheme="majorHAnsi" w:cstheme="majorHAnsi"/>
          <w:szCs w:val="20"/>
          <w:lang w:val="en-AU"/>
        </w:rPr>
        <w:t>; and</w:t>
      </w:r>
    </w:p>
    <w:p w14:paraId="05A597FE" w14:textId="77777777" w:rsidR="002A3BE7" w:rsidRPr="002A3BE7" w:rsidRDefault="002A3BE7" w:rsidP="00625430">
      <w:pPr>
        <w:numPr>
          <w:ilvl w:val="1"/>
          <w:numId w:val="57"/>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any report of the review or auditor’s report on the financial statements or financial report presented at the meeting.</w:t>
      </w:r>
    </w:p>
    <w:p w14:paraId="3CC4A8DD" w14:textId="77777777" w:rsidR="002A3BE7" w:rsidRPr="002A3BE7" w:rsidRDefault="002A3BE7" w:rsidP="00625430">
      <w:pPr>
        <w:pStyle w:val="ListParagraph"/>
        <w:numPr>
          <w:ilvl w:val="0"/>
          <w:numId w:val="143"/>
        </w:numPr>
        <w:rPr>
          <w:rFonts w:asciiTheme="majorHAnsi" w:hAnsiTheme="majorHAnsi" w:cstheme="majorHAnsi"/>
          <w:szCs w:val="20"/>
          <w:lang w:val="en-AU"/>
        </w:rPr>
      </w:pPr>
      <w:r w:rsidRPr="002A3BE7">
        <w:rPr>
          <w:rFonts w:asciiTheme="majorHAnsi" w:hAnsiTheme="majorHAnsi" w:cstheme="majorHAnsi"/>
          <w:szCs w:val="20"/>
          <w:lang w:val="en-AU"/>
        </w:rPr>
        <w:lastRenderedPageBreak/>
        <w:t>The minutes of a general meeting must be entered in the Association’s minute file within 30 days after the meeting is held.</w:t>
      </w:r>
    </w:p>
    <w:p w14:paraId="5F8F0BF6" w14:textId="77777777" w:rsidR="002A3BE7" w:rsidRPr="002A3BE7" w:rsidRDefault="002A3BE7" w:rsidP="00625430">
      <w:pPr>
        <w:pStyle w:val="ListParagraph"/>
        <w:numPr>
          <w:ilvl w:val="0"/>
          <w:numId w:val="143"/>
        </w:numPr>
        <w:rPr>
          <w:rFonts w:asciiTheme="majorHAnsi" w:hAnsiTheme="majorHAnsi" w:cstheme="majorHAnsi"/>
          <w:szCs w:val="20"/>
          <w:lang w:val="en-AU"/>
        </w:rPr>
      </w:pPr>
      <w:r w:rsidRPr="002A3BE7">
        <w:rPr>
          <w:rFonts w:asciiTheme="majorHAnsi" w:hAnsiTheme="majorHAnsi" w:cstheme="majorHAnsi"/>
          <w:szCs w:val="20"/>
          <w:lang w:val="en-AU"/>
        </w:rPr>
        <w:t>The President must ensure that the minutes of a general meeting are reviewed and signed as correct by:</w:t>
      </w:r>
    </w:p>
    <w:p w14:paraId="0DCAC8DE" w14:textId="77777777" w:rsidR="002A3BE7" w:rsidRPr="002A3BE7" w:rsidRDefault="002A3BE7" w:rsidP="00625430">
      <w:pPr>
        <w:numPr>
          <w:ilvl w:val="1"/>
          <w:numId w:val="5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Chairperson of the meeting; or</w:t>
      </w:r>
    </w:p>
    <w:p w14:paraId="3788A0B9" w14:textId="77777777" w:rsidR="002A3BE7" w:rsidRPr="002A3BE7" w:rsidRDefault="002A3BE7" w:rsidP="00625430">
      <w:pPr>
        <w:numPr>
          <w:ilvl w:val="1"/>
          <w:numId w:val="58"/>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Chairperson of the next general meeting.</w:t>
      </w:r>
    </w:p>
    <w:p w14:paraId="0F8ABC44" w14:textId="77777777" w:rsidR="002A3BE7" w:rsidRPr="002A3BE7" w:rsidRDefault="002A3BE7" w:rsidP="00625430">
      <w:pPr>
        <w:pStyle w:val="ListParagraph"/>
        <w:numPr>
          <w:ilvl w:val="0"/>
          <w:numId w:val="143"/>
        </w:numPr>
        <w:rPr>
          <w:rFonts w:asciiTheme="majorHAnsi" w:hAnsiTheme="majorHAnsi" w:cstheme="majorHAnsi"/>
          <w:szCs w:val="20"/>
          <w:lang w:val="en-AU"/>
        </w:rPr>
      </w:pPr>
      <w:r w:rsidRPr="002A3BE7">
        <w:rPr>
          <w:rFonts w:asciiTheme="majorHAnsi" w:hAnsiTheme="majorHAnsi" w:cstheme="majorHAnsi"/>
          <w:szCs w:val="20"/>
          <w:lang w:val="en-AU"/>
        </w:rPr>
        <w:t xml:space="preserve">When the minutes of a general meeting have been signed as </w:t>
      </w:r>
      <w:proofErr w:type="gramStart"/>
      <w:r w:rsidRPr="002A3BE7">
        <w:rPr>
          <w:rFonts w:asciiTheme="majorHAnsi" w:hAnsiTheme="majorHAnsi" w:cstheme="majorHAnsi"/>
          <w:szCs w:val="20"/>
          <w:lang w:val="en-AU"/>
        </w:rPr>
        <w:t>correct</w:t>
      </w:r>
      <w:proofErr w:type="gramEnd"/>
      <w:r w:rsidRPr="002A3BE7">
        <w:rPr>
          <w:rFonts w:asciiTheme="majorHAnsi" w:hAnsiTheme="majorHAnsi" w:cstheme="majorHAnsi"/>
          <w:szCs w:val="20"/>
          <w:lang w:val="en-AU"/>
        </w:rPr>
        <w:t xml:space="preserve"> they are, in the absence of evidence to the contrary, taken to be proof that:</w:t>
      </w:r>
    </w:p>
    <w:p w14:paraId="5865351F" w14:textId="77777777" w:rsidR="002A3BE7" w:rsidRPr="002A3BE7" w:rsidRDefault="002A3BE7" w:rsidP="00625430">
      <w:pPr>
        <w:numPr>
          <w:ilvl w:val="1"/>
          <w:numId w:val="5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meeting to which the minutes relate was duly convened and held; and</w:t>
      </w:r>
    </w:p>
    <w:p w14:paraId="3DB3DDD9" w14:textId="77777777" w:rsidR="002A3BE7" w:rsidRPr="002A3BE7" w:rsidRDefault="002A3BE7" w:rsidP="00625430">
      <w:pPr>
        <w:numPr>
          <w:ilvl w:val="1"/>
          <w:numId w:val="5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matters recorded as having taken place at the meeting took place as recorded; and</w:t>
      </w:r>
    </w:p>
    <w:p w14:paraId="3852A3C7" w14:textId="77777777" w:rsidR="002A3BE7" w:rsidRDefault="002A3BE7" w:rsidP="00625430">
      <w:pPr>
        <w:numPr>
          <w:ilvl w:val="1"/>
          <w:numId w:val="59"/>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any election or appointment purportedly made at the meeting was validly made.</w:t>
      </w:r>
    </w:p>
    <w:p w14:paraId="1458BEE0" w14:textId="1C78CBE9" w:rsidR="00433FE2" w:rsidRPr="002A3BE7" w:rsidRDefault="00433FE2" w:rsidP="00433FE2">
      <w:pPr>
        <w:spacing w:before="0" w:after="0" w:line="240" w:lineRule="auto"/>
        <w:rPr>
          <w:rFonts w:asciiTheme="majorHAnsi" w:hAnsiTheme="majorHAnsi" w:cstheme="majorHAnsi"/>
          <w:szCs w:val="20"/>
          <w:lang w:val="en-AU"/>
        </w:rPr>
      </w:pPr>
      <w:r>
        <w:rPr>
          <w:rFonts w:asciiTheme="majorHAnsi" w:hAnsiTheme="majorHAnsi" w:cstheme="majorHAnsi"/>
          <w:szCs w:val="20"/>
          <w:lang w:val="en-AU"/>
        </w:rPr>
        <w:br w:type="page"/>
      </w:r>
    </w:p>
    <w:p w14:paraId="5561C9E1" w14:textId="77777777" w:rsidR="002A3BE7" w:rsidRPr="002A3BE7" w:rsidRDefault="002A3BE7" w:rsidP="00D9422A">
      <w:pPr>
        <w:pStyle w:val="Heading1"/>
        <w:rPr>
          <w:lang w:val="en-AU"/>
        </w:rPr>
      </w:pPr>
      <w:bookmarkStart w:id="239" w:name="_Toc208397875"/>
      <w:bookmarkStart w:id="240" w:name="_Toc230783490"/>
      <w:r w:rsidRPr="002A3BE7">
        <w:rPr>
          <w:lang w:val="en-AU"/>
        </w:rPr>
        <w:lastRenderedPageBreak/>
        <w:t>PART 7 – FINANCIAL MATTERS</w:t>
      </w:r>
      <w:bookmarkEnd w:id="239"/>
      <w:bookmarkEnd w:id="240"/>
    </w:p>
    <w:p w14:paraId="238AAC9C" w14:textId="77777777" w:rsidR="002A3BE7" w:rsidRPr="002A3BE7" w:rsidRDefault="002A3BE7" w:rsidP="00D9422A">
      <w:pPr>
        <w:pStyle w:val="Heading2"/>
        <w:ind w:left="454" w:hanging="454"/>
      </w:pPr>
      <w:bookmarkStart w:id="241" w:name="_Toc208397876"/>
      <w:bookmarkStart w:id="242" w:name="_Toc230783491"/>
      <w:r w:rsidRPr="002A3BE7">
        <w:t>Source of Funds</w:t>
      </w:r>
      <w:bookmarkEnd w:id="241"/>
      <w:bookmarkEnd w:id="242"/>
    </w:p>
    <w:p w14:paraId="1A0C976B" w14:textId="77777777" w:rsidR="002A3BE7" w:rsidRDefault="002A3BE7" w:rsidP="00402A8D">
      <w:pPr>
        <w:spacing w:before="0"/>
        <w:rPr>
          <w:rFonts w:asciiTheme="majorHAnsi" w:hAnsiTheme="majorHAnsi" w:cstheme="majorHAnsi"/>
          <w:szCs w:val="20"/>
          <w:lang w:val="en-AU"/>
        </w:rPr>
      </w:pPr>
      <w:r w:rsidRPr="002A3BE7">
        <w:rPr>
          <w:rFonts w:asciiTheme="majorHAnsi" w:hAnsiTheme="majorHAnsi" w:cstheme="majorHAnsi"/>
          <w:szCs w:val="20"/>
          <w:lang w:val="en-AU"/>
        </w:rPr>
        <w:t>The funds of the Association may be derived from registration fees, subscriptions, donations, fund-raising activities, grants, interest and any other sources approved by the Committee.</w:t>
      </w:r>
    </w:p>
    <w:p w14:paraId="0AA7DE84" w14:textId="77777777" w:rsidR="00433FE2" w:rsidRPr="002A3BE7" w:rsidRDefault="00433FE2" w:rsidP="00402A8D">
      <w:pPr>
        <w:pStyle w:val="NoSpacing"/>
        <w:rPr>
          <w:lang w:val="en-AU"/>
        </w:rPr>
      </w:pPr>
    </w:p>
    <w:p w14:paraId="7019A6EE" w14:textId="77777777" w:rsidR="002A3BE7" w:rsidRPr="002A3BE7" w:rsidRDefault="002A3BE7" w:rsidP="00D9422A">
      <w:pPr>
        <w:pStyle w:val="Heading2"/>
        <w:ind w:left="454" w:hanging="454"/>
      </w:pPr>
      <w:bookmarkStart w:id="243" w:name="_Toc208397877"/>
      <w:bookmarkStart w:id="244" w:name="_Toc230783492"/>
      <w:r w:rsidRPr="002A3BE7">
        <w:t>Control of Funds</w:t>
      </w:r>
      <w:bookmarkEnd w:id="243"/>
      <w:bookmarkEnd w:id="244"/>
    </w:p>
    <w:p w14:paraId="2325E81B" w14:textId="77777777" w:rsidR="002A3BE7" w:rsidRPr="00402A8D" w:rsidRDefault="002A3BE7" w:rsidP="00625430">
      <w:pPr>
        <w:pStyle w:val="ListParagraph"/>
        <w:numPr>
          <w:ilvl w:val="0"/>
          <w:numId w:val="144"/>
        </w:numPr>
        <w:rPr>
          <w:lang w:val="en-AU"/>
        </w:rPr>
      </w:pPr>
      <w:r w:rsidRPr="00402A8D">
        <w:rPr>
          <w:lang w:val="en-AU"/>
        </w:rPr>
        <w:t>The Association must open an account in the name of the Association with a financial institution from which all expenditure of the Association is made and into which all funds received by the Association are deposited.</w:t>
      </w:r>
    </w:p>
    <w:p w14:paraId="0046202A" w14:textId="77777777" w:rsidR="002A3BE7" w:rsidRPr="00402A8D" w:rsidRDefault="002A3BE7" w:rsidP="00625430">
      <w:pPr>
        <w:pStyle w:val="ListParagraph"/>
        <w:numPr>
          <w:ilvl w:val="0"/>
          <w:numId w:val="144"/>
        </w:numPr>
        <w:rPr>
          <w:lang w:val="en-AU"/>
        </w:rPr>
      </w:pPr>
      <w:r w:rsidRPr="00402A8D">
        <w:rPr>
          <w:lang w:val="en-AU"/>
        </w:rPr>
        <w:t>Subject to any restrictions imposed at a general meeting, the Committee may approve expenditure on behalf of the Association.</w:t>
      </w:r>
    </w:p>
    <w:p w14:paraId="1D4CA242" w14:textId="77777777" w:rsidR="002A3BE7" w:rsidRPr="00402A8D" w:rsidRDefault="002A3BE7" w:rsidP="00625430">
      <w:pPr>
        <w:pStyle w:val="ListParagraph"/>
        <w:numPr>
          <w:ilvl w:val="0"/>
          <w:numId w:val="144"/>
        </w:numPr>
        <w:rPr>
          <w:lang w:val="en-AU"/>
        </w:rPr>
      </w:pPr>
      <w:r w:rsidRPr="00402A8D">
        <w:rPr>
          <w:lang w:val="en-AU"/>
        </w:rPr>
        <w:t>The Committee may authorise the Treasurer to expend funds on behalf of the Association up to a specified limit without requiring approval from the Committee for each item on which the funds are expended.</w:t>
      </w:r>
    </w:p>
    <w:p w14:paraId="1FF97DE5" w14:textId="77777777" w:rsidR="002A3BE7" w:rsidRPr="00402A8D" w:rsidRDefault="002A3BE7" w:rsidP="00625430">
      <w:pPr>
        <w:pStyle w:val="ListParagraph"/>
        <w:numPr>
          <w:ilvl w:val="0"/>
          <w:numId w:val="144"/>
        </w:numPr>
        <w:rPr>
          <w:lang w:val="en-AU"/>
        </w:rPr>
      </w:pPr>
      <w:r w:rsidRPr="00402A8D">
        <w:rPr>
          <w:lang w:val="en-AU"/>
        </w:rPr>
        <w:t>All cheques, drafts, bills of exchange, promissory notes and other negotiable instruments of the Association must be signed/ endorsed by 2 committee members.</w:t>
      </w:r>
    </w:p>
    <w:p w14:paraId="415F79BB" w14:textId="77777777" w:rsidR="002A3BE7" w:rsidRPr="00402A8D" w:rsidRDefault="002A3BE7" w:rsidP="00625430">
      <w:pPr>
        <w:pStyle w:val="ListParagraph"/>
        <w:numPr>
          <w:ilvl w:val="0"/>
          <w:numId w:val="144"/>
        </w:numPr>
        <w:rPr>
          <w:lang w:val="en-AU"/>
        </w:rPr>
      </w:pPr>
      <w:r w:rsidRPr="00402A8D">
        <w:rPr>
          <w:lang w:val="en-AU"/>
        </w:rPr>
        <w:t>All funds of the Association must be deposited into the Association’s account within 5 working days after their receipt.</w:t>
      </w:r>
    </w:p>
    <w:p w14:paraId="6C83FE31" w14:textId="77777777" w:rsidR="00433FE2" w:rsidRPr="002A3BE7" w:rsidRDefault="00433FE2" w:rsidP="00402A8D">
      <w:pPr>
        <w:pStyle w:val="NoSpacing"/>
        <w:rPr>
          <w:lang w:val="en-AU"/>
        </w:rPr>
      </w:pPr>
    </w:p>
    <w:p w14:paraId="06CDD5FA" w14:textId="77777777" w:rsidR="002A3BE7" w:rsidRPr="002A3BE7" w:rsidRDefault="002A3BE7" w:rsidP="00D9422A">
      <w:pPr>
        <w:pStyle w:val="Heading2"/>
        <w:ind w:left="454" w:hanging="454"/>
      </w:pPr>
      <w:bookmarkStart w:id="245" w:name="_Toc208397878"/>
      <w:bookmarkStart w:id="246" w:name="_Toc230783493"/>
      <w:r w:rsidRPr="002A3BE7">
        <w:t>Financial Statements and Financial Reports</w:t>
      </w:r>
      <w:bookmarkEnd w:id="245"/>
      <w:bookmarkEnd w:id="246"/>
    </w:p>
    <w:p w14:paraId="21967F89" w14:textId="77777777" w:rsidR="002A3BE7" w:rsidRPr="00402A8D" w:rsidRDefault="002A3BE7" w:rsidP="00625430">
      <w:pPr>
        <w:pStyle w:val="ListParagraph"/>
        <w:numPr>
          <w:ilvl w:val="0"/>
          <w:numId w:val="145"/>
        </w:numPr>
        <w:rPr>
          <w:lang w:val="en-AU"/>
        </w:rPr>
      </w:pPr>
      <w:r w:rsidRPr="00402A8D">
        <w:rPr>
          <w:lang w:val="en-AU"/>
        </w:rPr>
        <w:t xml:space="preserve">For each financial year, the Committee must ensure that the requirements imposed on the Association under Part 5 of the Act relating to the financial statements or financial report of the Association are met. </w:t>
      </w:r>
    </w:p>
    <w:p w14:paraId="25A76896" w14:textId="77777777" w:rsidR="002A3BE7" w:rsidRPr="002A3BE7" w:rsidRDefault="002A3BE7" w:rsidP="00402A8D">
      <w:pPr>
        <w:pStyle w:val="ListParagraph"/>
        <w:rPr>
          <w:lang w:val="en-AU"/>
        </w:rPr>
      </w:pPr>
      <w:r w:rsidRPr="002A3BE7">
        <w:rPr>
          <w:lang w:val="en-AU"/>
        </w:rPr>
        <w:t xml:space="preserve">Without limiting </w:t>
      </w:r>
      <w:r w:rsidRPr="002A3BE7">
        <w:rPr>
          <w:b/>
          <w:lang w:val="en-AU"/>
        </w:rPr>
        <w:t>sub-rule (1)</w:t>
      </w:r>
      <w:r w:rsidRPr="002A3BE7">
        <w:rPr>
          <w:lang w:val="en-AU"/>
        </w:rPr>
        <w:t>, those requirements include:</w:t>
      </w:r>
    </w:p>
    <w:p w14:paraId="226416B7"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preparation of the financial statements; and</w:t>
      </w:r>
    </w:p>
    <w:p w14:paraId="74C8243F"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if required, the review or auditing of the financial statements or financial report, as applicable; and</w:t>
      </w:r>
    </w:p>
    <w:p w14:paraId="3D2386D0"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presentation to the Annual General Meeting of the financial statements or financial report, as applicable; and</w:t>
      </w:r>
    </w:p>
    <w:p w14:paraId="16F7B235"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if required, the presentation to the Annual General Meeting of the copy of the report of the review or auditor’s report, as applicable, on the financial statements or financial report;</w:t>
      </w:r>
    </w:p>
    <w:p w14:paraId="377C4A29"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correctly record and explain its transactions and financial position and performance; and</w:t>
      </w:r>
    </w:p>
    <w:p w14:paraId="3635D57F" w14:textId="77777777" w:rsidR="002A3BE7" w:rsidRP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enable true and fair financial statements to be prepared in accordance with Part 5 Division 3 of the Act;</w:t>
      </w:r>
    </w:p>
    <w:p w14:paraId="4A4C315E" w14:textId="77777777" w:rsidR="002A3BE7" w:rsidRDefault="002A3BE7" w:rsidP="00625430">
      <w:pPr>
        <w:numPr>
          <w:ilvl w:val="1"/>
          <w:numId w:val="60"/>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retain its financial records for at least 7 years after the transactions covered by the records are completed.</w:t>
      </w:r>
    </w:p>
    <w:p w14:paraId="53F4E018" w14:textId="12CAFEEE" w:rsidR="00433FE2" w:rsidRPr="002A3BE7" w:rsidRDefault="00433FE2" w:rsidP="00433FE2">
      <w:pPr>
        <w:spacing w:before="0" w:after="0" w:line="240" w:lineRule="auto"/>
        <w:rPr>
          <w:rFonts w:asciiTheme="majorHAnsi" w:hAnsiTheme="majorHAnsi" w:cstheme="majorHAnsi"/>
          <w:szCs w:val="20"/>
          <w:lang w:val="en-AU"/>
        </w:rPr>
      </w:pPr>
      <w:r>
        <w:rPr>
          <w:rFonts w:asciiTheme="majorHAnsi" w:hAnsiTheme="majorHAnsi" w:cstheme="majorHAnsi"/>
          <w:szCs w:val="20"/>
          <w:lang w:val="en-AU"/>
        </w:rPr>
        <w:br w:type="page"/>
      </w:r>
    </w:p>
    <w:p w14:paraId="680EC0E2" w14:textId="77777777" w:rsidR="002A3BE7" w:rsidRPr="002A3BE7" w:rsidRDefault="002A3BE7" w:rsidP="00D9422A">
      <w:pPr>
        <w:pStyle w:val="Heading1"/>
        <w:rPr>
          <w:lang w:val="en-AU"/>
        </w:rPr>
      </w:pPr>
      <w:bookmarkStart w:id="247" w:name="_Toc208397879"/>
      <w:bookmarkStart w:id="248" w:name="_Toc230783494"/>
      <w:r w:rsidRPr="002A3BE7">
        <w:rPr>
          <w:lang w:val="en-AU"/>
        </w:rPr>
        <w:lastRenderedPageBreak/>
        <w:t>PART 8 – GENERAL MATTERS</w:t>
      </w:r>
      <w:bookmarkEnd w:id="247"/>
      <w:bookmarkEnd w:id="248"/>
    </w:p>
    <w:p w14:paraId="190A80DC" w14:textId="77777777" w:rsidR="002A3BE7" w:rsidRPr="002A3BE7" w:rsidRDefault="002A3BE7" w:rsidP="00D9422A">
      <w:pPr>
        <w:pStyle w:val="Heading2"/>
        <w:ind w:left="454" w:hanging="454"/>
      </w:pPr>
      <w:bookmarkStart w:id="249" w:name="_Toc208397880"/>
      <w:bookmarkStart w:id="250" w:name="_Toc230783495"/>
      <w:r w:rsidRPr="002A3BE7">
        <w:t>By-laws</w:t>
      </w:r>
      <w:bookmarkEnd w:id="249"/>
      <w:bookmarkEnd w:id="250"/>
    </w:p>
    <w:p w14:paraId="42FE3AD5" w14:textId="77777777" w:rsidR="002A3BE7" w:rsidRPr="00402A8D" w:rsidRDefault="002A3BE7" w:rsidP="00625430">
      <w:pPr>
        <w:pStyle w:val="ListParagraph"/>
        <w:numPr>
          <w:ilvl w:val="0"/>
          <w:numId w:val="147"/>
        </w:numPr>
        <w:rPr>
          <w:lang w:val="en-AU"/>
        </w:rPr>
      </w:pPr>
      <w:r w:rsidRPr="00402A8D">
        <w:rPr>
          <w:lang w:val="en-AU"/>
        </w:rPr>
        <w:t>The Committee may, by resolution, make, amend or revoke By-laws.</w:t>
      </w:r>
    </w:p>
    <w:p w14:paraId="2E23DF16" w14:textId="77777777" w:rsidR="002A3BE7" w:rsidRPr="00402A8D" w:rsidRDefault="002A3BE7" w:rsidP="00625430">
      <w:pPr>
        <w:pStyle w:val="ListParagraph"/>
        <w:numPr>
          <w:ilvl w:val="0"/>
          <w:numId w:val="147"/>
        </w:numPr>
        <w:rPr>
          <w:lang w:val="en-AU"/>
        </w:rPr>
      </w:pPr>
      <w:r w:rsidRPr="00402A8D">
        <w:rPr>
          <w:lang w:val="en-AU"/>
        </w:rPr>
        <w:t>By-laws may:</w:t>
      </w:r>
    </w:p>
    <w:p w14:paraId="31322370" w14:textId="77777777" w:rsidR="002A3BE7" w:rsidRPr="002A3BE7" w:rsidRDefault="002A3BE7" w:rsidP="00625430">
      <w:pPr>
        <w:numPr>
          <w:ilvl w:val="1"/>
          <w:numId w:val="6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provide for the rights and obligations that apply to any classes of membership; and</w:t>
      </w:r>
    </w:p>
    <w:p w14:paraId="6B864E5C" w14:textId="77777777" w:rsidR="002A3BE7" w:rsidRPr="002A3BE7" w:rsidRDefault="002A3BE7" w:rsidP="00625430">
      <w:pPr>
        <w:numPr>
          <w:ilvl w:val="1"/>
          <w:numId w:val="6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impose restrictions on the Committee’s powers, including the power to dispose of the Association’s assets; and</w:t>
      </w:r>
    </w:p>
    <w:p w14:paraId="1A7914FD" w14:textId="77777777" w:rsidR="002A3BE7" w:rsidRPr="002A3BE7" w:rsidRDefault="002A3BE7" w:rsidP="00625430">
      <w:pPr>
        <w:numPr>
          <w:ilvl w:val="1"/>
          <w:numId w:val="6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impose requirements relating to the financial reporting and financial accountability of the Association and the auditing of the Association’s accounts; and</w:t>
      </w:r>
    </w:p>
    <w:p w14:paraId="3226E13D" w14:textId="77777777" w:rsidR="002A3BE7" w:rsidRPr="002A3BE7" w:rsidRDefault="002A3BE7" w:rsidP="00625430">
      <w:pPr>
        <w:numPr>
          <w:ilvl w:val="1"/>
          <w:numId w:val="61"/>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provide for any other matter the Association considers necessary or convenient to be dealt with in the By-laws.</w:t>
      </w:r>
    </w:p>
    <w:p w14:paraId="189BA4E6" w14:textId="77777777" w:rsidR="002A3BE7" w:rsidRPr="00402A8D" w:rsidRDefault="002A3BE7" w:rsidP="00625430">
      <w:pPr>
        <w:pStyle w:val="ListParagraph"/>
        <w:numPr>
          <w:ilvl w:val="0"/>
          <w:numId w:val="147"/>
        </w:numPr>
        <w:rPr>
          <w:lang w:val="en-AU"/>
        </w:rPr>
      </w:pPr>
      <w:r w:rsidRPr="002A3BE7">
        <w:rPr>
          <w:rFonts w:asciiTheme="majorHAnsi" w:hAnsiTheme="majorHAnsi" w:cstheme="majorHAnsi"/>
          <w:szCs w:val="20"/>
          <w:lang w:val="en-AU"/>
        </w:rPr>
        <w:t>A</w:t>
      </w:r>
      <w:r w:rsidRPr="00402A8D">
        <w:rPr>
          <w:lang w:val="en-AU"/>
        </w:rPr>
        <w:t xml:space="preserve"> By-law is of no effect to the extent that it is inconsistent with the Act, the regulations or this Constitution.</w:t>
      </w:r>
    </w:p>
    <w:p w14:paraId="2611C6D3" w14:textId="77777777" w:rsidR="002A3BE7" w:rsidRPr="002A3BE7" w:rsidRDefault="002A3BE7" w:rsidP="00625430">
      <w:pPr>
        <w:pStyle w:val="ListParagraph"/>
        <w:numPr>
          <w:ilvl w:val="0"/>
          <w:numId w:val="147"/>
        </w:numPr>
        <w:rPr>
          <w:rFonts w:asciiTheme="majorHAnsi" w:hAnsiTheme="majorHAnsi" w:cstheme="majorHAnsi"/>
          <w:szCs w:val="20"/>
          <w:lang w:val="en-AU"/>
        </w:rPr>
      </w:pPr>
      <w:r w:rsidRPr="00402A8D">
        <w:rPr>
          <w:lang w:val="en-AU"/>
        </w:rPr>
        <w:t>Wit</w:t>
      </w:r>
      <w:r w:rsidRPr="002A3BE7">
        <w:rPr>
          <w:rFonts w:asciiTheme="majorHAnsi" w:hAnsiTheme="majorHAnsi" w:cstheme="majorHAnsi"/>
          <w:szCs w:val="20"/>
          <w:lang w:val="en-AU"/>
        </w:rPr>
        <w:t xml:space="preserve">hout limiting </w:t>
      </w:r>
      <w:r w:rsidRPr="002A3BE7">
        <w:rPr>
          <w:rFonts w:asciiTheme="majorHAnsi" w:hAnsiTheme="majorHAnsi" w:cstheme="majorHAnsi"/>
          <w:b/>
          <w:szCs w:val="20"/>
          <w:lang w:val="en-AU"/>
        </w:rPr>
        <w:t>sub-rule (4),</w:t>
      </w:r>
      <w:r w:rsidRPr="002A3BE7">
        <w:rPr>
          <w:rFonts w:asciiTheme="majorHAnsi" w:hAnsiTheme="majorHAnsi" w:cstheme="majorHAnsi"/>
          <w:szCs w:val="20"/>
          <w:lang w:val="en-AU"/>
        </w:rPr>
        <w:t xml:space="preserve"> a by-law made for the purposes of </w:t>
      </w:r>
      <w:r w:rsidRPr="002A3BE7">
        <w:rPr>
          <w:rFonts w:asciiTheme="majorHAnsi" w:hAnsiTheme="majorHAnsi" w:cstheme="majorHAnsi"/>
          <w:b/>
          <w:szCs w:val="20"/>
          <w:lang w:val="en-AU"/>
        </w:rPr>
        <w:t>sub-rule (3)(c)</w:t>
      </w:r>
      <w:r w:rsidRPr="002A3BE7">
        <w:rPr>
          <w:rFonts w:asciiTheme="majorHAnsi" w:hAnsiTheme="majorHAnsi" w:cstheme="majorHAnsi"/>
          <w:szCs w:val="20"/>
          <w:lang w:val="en-AU"/>
        </w:rPr>
        <w:t xml:space="preserve"> may only impose requirements on the Association that are additional to, and do not restrict, a requirement imposed on the Association under Part 5 of the Act.</w:t>
      </w:r>
    </w:p>
    <w:p w14:paraId="13055A22" w14:textId="77777777" w:rsidR="002A3BE7" w:rsidRDefault="002A3BE7" w:rsidP="00625430">
      <w:pPr>
        <w:pStyle w:val="ListParagraph"/>
        <w:numPr>
          <w:ilvl w:val="0"/>
          <w:numId w:val="147"/>
        </w:numPr>
        <w:rPr>
          <w:rFonts w:asciiTheme="majorHAnsi" w:hAnsiTheme="majorHAnsi" w:cstheme="majorHAnsi"/>
          <w:szCs w:val="20"/>
          <w:lang w:val="en-AU"/>
        </w:rPr>
      </w:pPr>
      <w:r w:rsidRPr="002A3BE7">
        <w:rPr>
          <w:rFonts w:asciiTheme="majorHAnsi" w:hAnsiTheme="majorHAnsi" w:cstheme="majorHAnsi"/>
          <w:szCs w:val="20"/>
          <w:lang w:val="en-AU"/>
        </w:rPr>
        <w:t xml:space="preserve">At </w:t>
      </w:r>
      <w:r w:rsidRPr="00402A8D">
        <w:rPr>
          <w:lang w:val="en-AU"/>
        </w:rPr>
        <w:t>the</w:t>
      </w:r>
      <w:r w:rsidRPr="002A3BE7">
        <w:rPr>
          <w:rFonts w:asciiTheme="majorHAnsi" w:hAnsiTheme="majorHAnsi" w:cstheme="majorHAnsi"/>
          <w:szCs w:val="20"/>
          <w:lang w:val="en-AU"/>
        </w:rPr>
        <w:t xml:space="preserve"> request of a member, the Association must make a copy of the By-laws available for inspection by the member within 14 days of receipt of the request.</w:t>
      </w:r>
    </w:p>
    <w:p w14:paraId="4D4F3F24" w14:textId="77777777" w:rsidR="00433FE2" w:rsidRPr="002A3BE7" w:rsidRDefault="00433FE2" w:rsidP="00402A8D">
      <w:pPr>
        <w:pStyle w:val="NoSpacing"/>
        <w:rPr>
          <w:lang w:val="en-AU"/>
        </w:rPr>
      </w:pPr>
    </w:p>
    <w:p w14:paraId="4F5F76C9" w14:textId="77777777" w:rsidR="002A3BE7" w:rsidRPr="002A3BE7" w:rsidRDefault="002A3BE7" w:rsidP="00D9422A">
      <w:pPr>
        <w:pStyle w:val="Heading2"/>
        <w:ind w:left="454" w:hanging="454"/>
      </w:pPr>
      <w:bookmarkStart w:id="251" w:name="_Toc208397881"/>
      <w:bookmarkStart w:id="252" w:name="_Toc230783496"/>
      <w:r w:rsidRPr="002A3BE7">
        <w:t>Executing Documents and Common Seal</w:t>
      </w:r>
      <w:bookmarkEnd w:id="251"/>
      <w:bookmarkEnd w:id="252"/>
    </w:p>
    <w:p w14:paraId="1C5CCBD9" w14:textId="77777777" w:rsidR="002A3BE7" w:rsidRPr="00402A8D" w:rsidRDefault="002A3BE7" w:rsidP="00625430">
      <w:pPr>
        <w:pStyle w:val="ListParagraph"/>
        <w:numPr>
          <w:ilvl w:val="0"/>
          <w:numId w:val="148"/>
        </w:numPr>
        <w:rPr>
          <w:lang w:val="en-AU"/>
        </w:rPr>
      </w:pPr>
      <w:r w:rsidRPr="00402A8D">
        <w:rPr>
          <w:lang w:val="en-AU"/>
        </w:rPr>
        <w:t>The Association may execute a document without using a common seal if the document is signed by 2 committee members.</w:t>
      </w:r>
    </w:p>
    <w:p w14:paraId="2F04FA9B" w14:textId="77777777" w:rsidR="002A3BE7" w:rsidRPr="00402A8D" w:rsidRDefault="002A3BE7" w:rsidP="00625430">
      <w:pPr>
        <w:pStyle w:val="ListParagraph"/>
        <w:numPr>
          <w:ilvl w:val="0"/>
          <w:numId w:val="148"/>
        </w:numPr>
        <w:rPr>
          <w:lang w:val="en-AU"/>
        </w:rPr>
      </w:pPr>
      <w:r w:rsidRPr="00402A8D">
        <w:rPr>
          <w:lang w:val="en-AU"/>
        </w:rPr>
        <w:t>If the Association has a common seal:</w:t>
      </w:r>
    </w:p>
    <w:p w14:paraId="6D0EDDAE" w14:textId="77777777" w:rsidR="002A3BE7" w:rsidRPr="002A3BE7" w:rsidRDefault="002A3BE7" w:rsidP="00625430">
      <w:pPr>
        <w:numPr>
          <w:ilvl w:val="1"/>
          <w:numId w:val="6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name of the Association must appear in legible characters on the common seal; and</w:t>
      </w:r>
    </w:p>
    <w:p w14:paraId="6E5B4016" w14:textId="77777777" w:rsidR="002A3BE7" w:rsidRPr="002A3BE7" w:rsidRDefault="002A3BE7" w:rsidP="00625430">
      <w:pPr>
        <w:numPr>
          <w:ilvl w:val="1"/>
          <w:numId w:val="62"/>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 document may only be sealed with the common seal by the authority of the Committee and in the presence of 2 committee members, and each of them is to sign the document to attest that the document was sealed in their presence.</w:t>
      </w:r>
    </w:p>
    <w:p w14:paraId="3DB69124" w14:textId="77777777" w:rsidR="002A3BE7" w:rsidRPr="00402A8D" w:rsidRDefault="002A3BE7" w:rsidP="00625430">
      <w:pPr>
        <w:pStyle w:val="ListParagraph"/>
        <w:numPr>
          <w:ilvl w:val="0"/>
          <w:numId w:val="148"/>
        </w:numPr>
        <w:rPr>
          <w:lang w:val="en-AU"/>
        </w:rPr>
      </w:pPr>
      <w:r w:rsidRPr="002A3BE7">
        <w:rPr>
          <w:rFonts w:asciiTheme="majorHAnsi" w:hAnsiTheme="majorHAnsi" w:cstheme="majorHAnsi"/>
          <w:szCs w:val="20"/>
          <w:lang w:val="en-AU"/>
        </w:rPr>
        <w:t>Th</w:t>
      </w:r>
      <w:r w:rsidRPr="00402A8D">
        <w:rPr>
          <w:lang w:val="en-AU"/>
        </w:rPr>
        <w:t>e Secretary must make a written record of each use of the common seal.</w:t>
      </w:r>
    </w:p>
    <w:p w14:paraId="1FEAE361" w14:textId="77777777" w:rsidR="002A3BE7" w:rsidRDefault="002A3BE7" w:rsidP="00625430">
      <w:pPr>
        <w:pStyle w:val="ListParagraph"/>
        <w:numPr>
          <w:ilvl w:val="0"/>
          <w:numId w:val="148"/>
        </w:numPr>
        <w:rPr>
          <w:rFonts w:asciiTheme="majorHAnsi" w:hAnsiTheme="majorHAnsi" w:cstheme="majorHAnsi"/>
          <w:szCs w:val="20"/>
          <w:lang w:val="en-AU"/>
        </w:rPr>
      </w:pPr>
      <w:r w:rsidRPr="00402A8D">
        <w:rPr>
          <w:lang w:val="en-AU"/>
        </w:rPr>
        <w:t>The common seal must be kept in the custody of the Secretary or another committee member auth</w:t>
      </w:r>
      <w:r w:rsidRPr="002A3BE7">
        <w:rPr>
          <w:rFonts w:asciiTheme="majorHAnsi" w:hAnsiTheme="majorHAnsi" w:cstheme="majorHAnsi"/>
          <w:szCs w:val="20"/>
          <w:lang w:val="en-AU"/>
        </w:rPr>
        <w:t>orised by the Committee.</w:t>
      </w:r>
    </w:p>
    <w:p w14:paraId="06D3F7CC" w14:textId="77777777" w:rsidR="00433FE2" w:rsidRPr="002A3BE7" w:rsidRDefault="00433FE2" w:rsidP="00402A8D">
      <w:pPr>
        <w:pStyle w:val="NoSpacing"/>
        <w:rPr>
          <w:lang w:val="en-AU"/>
        </w:rPr>
      </w:pPr>
    </w:p>
    <w:p w14:paraId="1121B6CA" w14:textId="77777777" w:rsidR="002A3BE7" w:rsidRPr="002A3BE7" w:rsidRDefault="002A3BE7" w:rsidP="00D9422A">
      <w:pPr>
        <w:pStyle w:val="Heading2"/>
        <w:ind w:left="454" w:hanging="454"/>
      </w:pPr>
      <w:bookmarkStart w:id="253" w:name="_Toc208397882"/>
      <w:bookmarkStart w:id="254" w:name="_Toc230783497"/>
      <w:r w:rsidRPr="002A3BE7">
        <w:t>Provision of Rules</w:t>
      </w:r>
      <w:bookmarkEnd w:id="253"/>
      <w:bookmarkEnd w:id="254"/>
    </w:p>
    <w:p w14:paraId="556E1FD9" w14:textId="77777777" w:rsidR="002A3BE7" w:rsidRPr="00402A8D" w:rsidRDefault="002A3BE7" w:rsidP="00625430">
      <w:pPr>
        <w:pStyle w:val="ListParagraph"/>
        <w:numPr>
          <w:ilvl w:val="0"/>
          <w:numId w:val="149"/>
        </w:numPr>
        <w:rPr>
          <w:lang w:val="en-AU"/>
        </w:rPr>
      </w:pPr>
      <w:r w:rsidRPr="00402A8D">
        <w:rPr>
          <w:lang w:val="en-AU"/>
        </w:rPr>
        <w:t xml:space="preserve">The Association must provide to a member, upon becoming a member, a copy of the Constitution and By-laws in force at the time of commencement of membership.  This may be provided by either electronic transmission, via the website or hard copy. </w:t>
      </w:r>
    </w:p>
    <w:p w14:paraId="7CC8B812" w14:textId="77777777" w:rsidR="002A3BE7" w:rsidRPr="002A3BE7" w:rsidRDefault="002A3BE7" w:rsidP="00402A8D">
      <w:pPr>
        <w:pStyle w:val="ListParagraph"/>
        <w:rPr>
          <w:lang w:val="en-AU"/>
        </w:rPr>
      </w:pPr>
      <w:r w:rsidRPr="002A3BE7">
        <w:rPr>
          <w:lang w:val="en-AU"/>
        </w:rPr>
        <w:t xml:space="preserve">The Association must make available to members on request the By-laws, Competition Rules and all policies and procedures applicable to the member. </w:t>
      </w:r>
    </w:p>
    <w:p w14:paraId="3B4A8E7D" w14:textId="77777777" w:rsidR="002A3BE7" w:rsidRDefault="002A3BE7" w:rsidP="00402A8D">
      <w:pPr>
        <w:pStyle w:val="ListParagraph"/>
        <w:rPr>
          <w:lang w:val="en-AU"/>
        </w:rPr>
      </w:pPr>
      <w:r w:rsidRPr="002A3BE7">
        <w:rPr>
          <w:lang w:val="en-AU"/>
        </w:rPr>
        <w:t>Competition Rules must be publicly available prior to the commencement of each playing season.</w:t>
      </w:r>
    </w:p>
    <w:p w14:paraId="6CAC058C" w14:textId="77777777" w:rsidR="00433FE2" w:rsidRPr="002A3BE7" w:rsidRDefault="00433FE2" w:rsidP="00402A8D">
      <w:pPr>
        <w:pStyle w:val="NoSpacing"/>
        <w:rPr>
          <w:lang w:val="en-AU"/>
        </w:rPr>
      </w:pPr>
    </w:p>
    <w:p w14:paraId="3649264E" w14:textId="77777777" w:rsidR="002A3BE7" w:rsidRPr="002A3BE7" w:rsidRDefault="002A3BE7" w:rsidP="00D9422A">
      <w:pPr>
        <w:pStyle w:val="Heading2"/>
        <w:ind w:left="454" w:hanging="454"/>
      </w:pPr>
      <w:bookmarkStart w:id="255" w:name="_Toc208397883"/>
      <w:bookmarkStart w:id="256" w:name="_Toc230783498"/>
      <w:r w:rsidRPr="002A3BE7">
        <w:lastRenderedPageBreak/>
        <w:t>Giving Notices to Members</w:t>
      </w:r>
      <w:bookmarkEnd w:id="255"/>
      <w:bookmarkEnd w:id="256"/>
    </w:p>
    <w:p w14:paraId="2F4F5075" w14:textId="77777777" w:rsidR="002A3BE7" w:rsidRPr="00402A8D" w:rsidRDefault="002A3BE7" w:rsidP="00625430">
      <w:pPr>
        <w:pStyle w:val="ListParagraph"/>
        <w:numPr>
          <w:ilvl w:val="0"/>
          <w:numId w:val="150"/>
        </w:numPr>
        <w:rPr>
          <w:lang w:val="en-AU"/>
        </w:rPr>
      </w:pPr>
      <w:r w:rsidRPr="00402A8D">
        <w:rPr>
          <w:lang w:val="en-AU"/>
        </w:rPr>
        <w:t>A notice or other document that is to be given to a member under this Constitution is taken not to have been given to the member unless it is in writing and:</w:t>
      </w:r>
    </w:p>
    <w:p w14:paraId="10CE7558" w14:textId="77777777" w:rsidR="002A3BE7" w:rsidRPr="002A3BE7" w:rsidRDefault="002A3BE7" w:rsidP="00625430">
      <w:pPr>
        <w:numPr>
          <w:ilvl w:val="1"/>
          <w:numId w:val="6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delivered by hand to the recorded address of the member; or</w:t>
      </w:r>
    </w:p>
    <w:p w14:paraId="5B786677" w14:textId="77777777" w:rsidR="002A3BE7" w:rsidRPr="002A3BE7" w:rsidRDefault="002A3BE7" w:rsidP="00625430">
      <w:pPr>
        <w:numPr>
          <w:ilvl w:val="1"/>
          <w:numId w:val="6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sent by prepaid post to the recorded postal address of the member; or</w:t>
      </w:r>
    </w:p>
    <w:p w14:paraId="34FFD798" w14:textId="77777777" w:rsidR="002A3BE7" w:rsidRDefault="002A3BE7" w:rsidP="00625430">
      <w:pPr>
        <w:numPr>
          <w:ilvl w:val="1"/>
          <w:numId w:val="63"/>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sent by facsimile or electronic transmission (including via email) to an appropriate recorded number or recorded electronic address of the member.</w:t>
      </w:r>
    </w:p>
    <w:p w14:paraId="440D57F3" w14:textId="77777777" w:rsidR="00433FE2" w:rsidRPr="002A3BE7" w:rsidRDefault="00433FE2" w:rsidP="00402A8D">
      <w:pPr>
        <w:pStyle w:val="NoSpacing"/>
        <w:rPr>
          <w:lang w:val="en-AU"/>
        </w:rPr>
      </w:pPr>
    </w:p>
    <w:p w14:paraId="55FEBF6E" w14:textId="77777777" w:rsidR="002A3BE7" w:rsidRPr="002A3BE7" w:rsidRDefault="002A3BE7" w:rsidP="00D9422A">
      <w:pPr>
        <w:pStyle w:val="Heading2"/>
        <w:ind w:left="454" w:hanging="454"/>
      </w:pPr>
      <w:bookmarkStart w:id="257" w:name="_Toc208397884"/>
      <w:bookmarkStart w:id="258" w:name="_Toc230783499"/>
      <w:r w:rsidRPr="002A3BE7">
        <w:t>Custody of Books and Securities</w:t>
      </w:r>
      <w:bookmarkEnd w:id="257"/>
      <w:bookmarkEnd w:id="258"/>
    </w:p>
    <w:p w14:paraId="2902B74E" w14:textId="77777777" w:rsidR="002A3BE7" w:rsidRPr="00402A8D" w:rsidRDefault="002A3BE7" w:rsidP="00625430">
      <w:pPr>
        <w:pStyle w:val="ListParagraph"/>
        <w:numPr>
          <w:ilvl w:val="0"/>
          <w:numId w:val="151"/>
        </w:numPr>
        <w:rPr>
          <w:lang w:val="en-AU"/>
        </w:rPr>
      </w:pPr>
      <w:r w:rsidRPr="00402A8D">
        <w:rPr>
          <w:lang w:val="en-AU"/>
        </w:rPr>
        <w:t xml:space="preserve">Subject to </w:t>
      </w:r>
      <w:r w:rsidRPr="00402A8D">
        <w:rPr>
          <w:b/>
          <w:lang w:val="en-AU"/>
        </w:rPr>
        <w:t>sub-rule (2)</w:t>
      </w:r>
      <w:r w:rsidRPr="00402A8D">
        <w:rPr>
          <w:lang w:val="en-AU"/>
        </w:rPr>
        <w:t>, the books and any securities of the Association must be kept in the Secretary’s custody or under the Secretary’s control.</w:t>
      </w:r>
    </w:p>
    <w:p w14:paraId="683EE4BB" w14:textId="77777777" w:rsidR="002A3BE7" w:rsidRPr="00402A8D" w:rsidRDefault="002A3BE7" w:rsidP="00625430">
      <w:pPr>
        <w:pStyle w:val="ListParagraph"/>
        <w:numPr>
          <w:ilvl w:val="0"/>
          <w:numId w:val="151"/>
        </w:numPr>
        <w:rPr>
          <w:lang w:val="en-AU"/>
        </w:rPr>
      </w:pPr>
      <w:r w:rsidRPr="00402A8D">
        <w:rPr>
          <w:lang w:val="en-AU"/>
        </w:rPr>
        <w:t>The financial records and, as applicable, the financial statements or financial reports of the Association must be kept in the Treasurer’s custody or under the Treasurer’s control.</w:t>
      </w:r>
    </w:p>
    <w:p w14:paraId="4FD9B904" w14:textId="77777777" w:rsidR="002A3BE7" w:rsidRPr="00402A8D" w:rsidRDefault="002A3BE7" w:rsidP="00625430">
      <w:pPr>
        <w:pStyle w:val="ListParagraph"/>
        <w:numPr>
          <w:ilvl w:val="0"/>
          <w:numId w:val="151"/>
        </w:numPr>
        <w:rPr>
          <w:lang w:val="en-AU"/>
        </w:rPr>
      </w:pPr>
      <w:r w:rsidRPr="00402A8D">
        <w:rPr>
          <w:b/>
          <w:lang w:val="en-AU"/>
        </w:rPr>
        <w:t>Sub-rules (1) and (2)</w:t>
      </w:r>
      <w:r w:rsidRPr="00402A8D">
        <w:rPr>
          <w:lang w:val="en-AU"/>
        </w:rPr>
        <w:t xml:space="preserve"> have effect except as otherwise decided by the Committee.</w:t>
      </w:r>
    </w:p>
    <w:p w14:paraId="6E9BBB8C" w14:textId="77777777" w:rsidR="002A3BE7" w:rsidRPr="00402A8D" w:rsidRDefault="002A3BE7" w:rsidP="00625430">
      <w:pPr>
        <w:pStyle w:val="ListParagraph"/>
        <w:numPr>
          <w:ilvl w:val="0"/>
          <w:numId w:val="151"/>
        </w:numPr>
        <w:rPr>
          <w:lang w:val="en-AU"/>
        </w:rPr>
      </w:pPr>
      <w:r w:rsidRPr="00402A8D">
        <w:rPr>
          <w:lang w:val="en-AU"/>
        </w:rPr>
        <w:t>The books of the Association must be retained for at least 7 years.</w:t>
      </w:r>
    </w:p>
    <w:p w14:paraId="54718F19" w14:textId="77777777" w:rsidR="00433FE2" w:rsidRPr="002A3BE7" w:rsidRDefault="00433FE2" w:rsidP="00402A8D">
      <w:pPr>
        <w:pStyle w:val="NoSpacing"/>
        <w:rPr>
          <w:lang w:val="en-AU"/>
        </w:rPr>
      </w:pPr>
    </w:p>
    <w:p w14:paraId="6776D5AE" w14:textId="77777777" w:rsidR="002A3BE7" w:rsidRPr="002A3BE7" w:rsidRDefault="002A3BE7" w:rsidP="00D9422A">
      <w:pPr>
        <w:pStyle w:val="Heading2"/>
        <w:ind w:left="454" w:hanging="454"/>
      </w:pPr>
      <w:bookmarkStart w:id="259" w:name="_Toc208397885"/>
      <w:bookmarkStart w:id="260" w:name="_Toc230783500"/>
      <w:r w:rsidRPr="002A3BE7">
        <w:t>Record of Office Holders</w:t>
      </w:r>
      <w:bookmarkEnd w:id="259"/>
      <w:bookmarkEnd w:id="260"/>
    </w:p>
    <w:p w14:paraId="54F05CBC" w14:textId="77777777" w:rsidR="002A3BE7" w:rsidRPr="002A3BE7" w:rsidRDefault="002A3BE7" w:rsidP="00402A8D">
      <w:pPr>
        <w:spacing w:before="0"/>
        <w:rPr>
          <w:rFonts w:asciiTheme="majorHAnsi" w:hAnsiTheme="majorHAnsi" w:cstheme="majorHAnsi"/>
          <w:szCs w:val="20"/>
          <w:lang w:val="en-AU"/>
        </w:rPr>
      </w:pPr>
      <w:r w:rsidRPr="002A3BE7">
        <w:rPr>
          <w:rFonts w:asciiTheme="majorHAnsi" w:hAnsiTheme="majorHAnsi" w:cstheme="majorHAnsi"/>
          <w:szCs w:val="20"/>
          <w:lang w:val="en-AU"/>
        </w:rPr>
        <w:t>The record of committee members and other persons authorised to act on behalf of the Association that is required to be maintained under section 58(2) of the Act must be kept in the Secretary’s custody or under the Secretary’s control.</w:t>
      </w:r>
    </w:p>
    <w:p w14:paraId="2422810C" w14:textId="77777777" w:rsidR="002A3BE7" w:rsidRPr="002A3BE7" w:rsidRDefault="002A3BE7" w:rsidP="00402A8D">
      <w:pPr>
        <w:spacing w:before="0"/>
        <w:rPr>
          <w:rFonts w:asciiTheme="majorHAnsi" w:hAnsiTheme="majorHAnsi" w:cstheme="majorHAnsi"/>
          <w:szCs w:val="20"/>
          <w:lang w:val="en-AU"/>
        </w:rPr>
      </w:pPr>
      <w:r w:rsidRPr="002A3BE7">
        <w:rPr>
          <w:rFonts w:asciiTheme="majorHAnsi" w:hAnsiTheme="majorHAnsi" w:cstheme="majorHAnsi"/>
          <w:szCs w:val="20"/>
          <w:lang w:val="en-AU"/>
        </w:rPr>
        <w:t>In addition to the above the following rules apply:</w:t>
      </w:r>
    </w:p>
    <w:p w14:paraId="5ABD80A6" w14:textId="77777777" w:rsidR="002A3BE7" w:rsidRPr="00402A8D" w:rsidRDefault="002A3BE7" w:rsidP="00625430">
      <w:pPr>
        <w:pStyle w:val="ListParagraph"/>
        <w:numPr>
          <w:ilvl w:val="0"/>
          <w:numId w:val="152"/>
        </w:numPr>
        <w:rPr>
          <w:lang w:val="en-AU"/>
        </w:rPr>
      </w:pPr>
      <w:r w:rsidRPr="00402A8D">
        <w:rPr>
          <w:lang w:val="en-AU"/>
        </w:rPr>
        <w:t>The record must set out the details of the committee members and certain others as required under the Act; and</w:t>
      </w:r>
    </w:p>
    <w:p w14:paraId="32FD5199" w14:textId="77777777" w:rsidR="002A3BE7" w:rsidRPr="002A3BE7" w:rsidRDefault="002A3BE7" w:rsidP="00402A8D">
      <w:pPr>
        <w:pStyle w:val="ListParagraph"/>
        <w:rPr>
          <w:lang w:val="en-AU"/>
        </w:rPr>
      </w:pPr>
      <w:r w:rsidRPr="002A3BE7">
        <w:rPr>
          <w:lang w:val="en-AU"/>
        </w:rPr>
        <w:t xml:space="preserve">Members may inspect, make a copy of or take an extract from the record; and </w:t>
      </w:r>
    </w:p>
    <w:p w14:paraId="3B3026A3" w14:textId="77777777" w:rsidR="002A3BE7" w:rsidRDefault="002A3BE7" w:rsidP="00402A8D">
      <w:pPr>
        <w:pStyle w:val="ListParagraph"/>
        <w:rPr>
          <w:lang w:val="en-AU"/>
        </w:rPr>
      </w:pPr>
      <w:r w:rsidRPr="002A3BE7">
        <w:rPr>
          <w:lang w:val="en-AU"/>
        </w:rPr>
        <w:t>Members are prohibited from disclosing information in the record except for authorised purposes.</w:t>
      </w:r>
    </w:p>
    <w:p w14:paraId="61583DED" w14:textId="77777777" w:rsidR="00433FE2" w:rsidRPr="002A3BE7" w:rsidRDefault="00433FE2" w:rsidP="00402A8D">
      <w:pPr>
        <w:pStyle w:val="NoSpacing"/>
        <w:rPr>
          <w:lang w:val="en-AU"/>
        </w:rPr>
      </w:pPr>
    </w:p>
    <w:p w14:paraId="4146FCB4" w14:textId="77777777" w:rsidR="002A3BE7" w:rsidRPr="002A3BE7" w:rsidRDefault="002A3BE7" w:rsidP="00D9422A">
      <w:pPr>
        <w:pStyle w:val="Heading2"/>
        <w:ind w:left="454" w:hanging="454"/>
      </w:pPr>
      <w:bookmarkStart w:id="261" w:name="_Toc208397886"/>
      <w:bookmarkStart w:id="262" w:name="_Toc230783501"/>
      <w:r w:rsidRPr="002A3BE7">
        <w:t>Inspection of Records and Documents</w:t>
      </w:r>
      <w:bookmarkEnd w:id="261"/>
      <w:bookmarkEnd w:id="262"/>
    </w:p>
    <w:p w14:paraId="5B5955CA" w14:textId="77777777" w:rsidR="002A3BE7" w:rsidRPr="002A3BE7" w:rsidRDefault="002A3BE7" w:rsidP="00402A8D">
      <w:pPr>
        <w:spacing w:before="0"/>
        <w:rPr>
          <w:rFonts w:asciiTheme="majorHAnsi" w:hAnsiTheme="majorHAnsi" w:cstheme="majorHAnsi"/>
          <w:szCs w:val="20"/>
          <w:lang w:val="en-AU"/>
        </w:rPr>
      </w:pPr>
      <w:r w:rsidRPr="002A3BE7">
        <w:rPr>
          <w:rFonts w:asciiTheme="majorHAnsi" w:hAnsiTheme="majorHAnsi" w:cstheme="majorHAnsi"/>
          <w:szCs w:val="20"/>
          <w:lang w:val="en-AU"/>
        </w:rPr>
        <w:t>In this rule:</w:t>
      </w:r>
    </w:p>
    <w:p w14:paraId="0D3CFC67" w14:textId="77777777" w:rsidR="002A3BE7" w:rsidRPr="00402A8D" w:rsidRDefault="002A3BE7" w:rsidP="00625430">
      <w:pPr>
        <w:pStyle w:val="ListParagraph"/>
        <w:numPr>
          <w:ilvl w:val="0"/>
          <w:numId w:val="153"/>
        </w:numPr>
        <w:rPr>
          <w:lang w:val="en-AU"/>
        </w:rPr>
      </w:pPr>
      <w:r w:rsidRPr="00402A8D">
        <w:rPr>
          <w:b/>
          <w:lang w:val="en-AU"/>
        </w:rPr>
        <w:t>Sub-rule (2)</w:t>
      </w:r>
      <w:r w:rsidRPr="00402A8D">
        <w:rPr>
          <w:lang w:val="en-AU"/>
        </w:rPr>
        <w:t xml:space="preserve"> applies to a member who wants to inspect:</w:t>
      </w:r>
    </w:p>
    <w:p w14:paraId="77ABC2F9" w14:textId="77777777" w:rsidR="002A3BE7" w:rsidRPr="002A3BE7" w:rsidRDefault="002A3BE7" w:rsidP="00625430">
      <w:pPr>
        <w:numPr>
          <w:ilvl w:val="1"/>
          <w:numId w:val="6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register of members under section 54(1) of the Act; or</w:t>
      </w:r>
    </w:p>
    <w:p w14:paraId="1363B635" w14:textId="77777777" w:rsidR="002A3BE7" w:rsidRPr="002A3BE7" w:rsidRDefault="002A3BE7" w:rsidP="00625430">
      <w:pPr>
        <w:numPr>
          <w:ilvl w:val="1"/>
          <w:numId w:val="6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the record of the names and addresses of committee members, and other persons authorised to act on behalf of the Association, under section 58(3) of the Act; or</w:t>
      </w:r>
    </w:p>
    <w:p w14:paraId="7351CA85" w14:textId="77777777" w:rsidR="002A3BE7" w:rsidRPr="002A3BE7" w:rsidRDefault="002A3BE7" w:rsidP="00625430">
      <w:pPr>
        <w:numPr>
          <w:ilvl w:val="1"/>
          <w:numId w:val="64"/>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any other record or document of the Association.</w:t>
      </w:r>
    </w:p>
    <w:p w14:paraId="23D34428" w14:textId="77777777" w:rsidR="002A3BE7" w:rsidRPr="00402A8D" w:rsidRDefault="002A3BE7" w:rsidP="00625430">
      <w:pPr>
        <w:pStyle w:val="ListParagraph"/>
        <w:numPr>
          <w:ilvl w:val="0"/>
          <w:numId w:val="153"/>
        </w:numPr>
        <w:rPr>
          <w:lang w:val="en-AU"/>
        </w:rPr>
      </w:pPr>
      <w:r w:rsidRPr="002A3BE7">
        <w:rPr>
          <w:rFonts w:asciiTheme="majorHAnsi" w:hAnsiTheme="majorHAnsi" w:cstheme="majorHAnsi"/>
          <w:szCs w:val="20"/>
          <w:lang w:val="en-AU"/>
        </w:rPr>
        <w:t>The member must contact the Secretary in writing to make the necessary arrangements for the ins</w:t>
      </w:r>
      <w:r w:rsidRPr="00402A8D">
        <w:rPr>
          <w:lang w:val="en-AU"/>
        </w:rPr>
        <w:t xml:space="preserve">pection. </w:t>
      </w:r>
    </w:p>
    <w:p w14:paraId="7AEA8579" w14:textId="77777777" w:rsidR="002A3BE7" w:rsidRPr="00402A8D" w:rsidRDefault="002A3BE7" w:rsidP="00625430">
      <w:pPr>
        <w:pStyle w:val="ListParagraph"/>
        <w:numPr>
          <w:ilvl w:val="0"/>
          <w:numId w:val="153"/>
        </w:numPr>
        <w:rPr>
          <w:lang w:val="en-AU"/>
        </w:rPr>
      </w:pPr>
      <w:r w:rsidRPr="00402A8D">
        <w:rPr>
          <w:lang w:val="en-AU"/>
        </w:rPr>
        <w:t xml:space="preserve">The inspection must be free of charge. </w:t>
      </w:r>
    </w:p>
    <w:p w14:paraId="120F7616" w14:textId="77777777" w:rsidR="002A3BE7" w:rsidRPr="002A3BE7" w:rsidRDefault="002A3BE7" w:rsidP="00625430">
      <w:pPr>
        <w:pStyle w:val="ListParagraph"/>
        <w:numPr>
          <w:ilvl w:val="0"/>
          <w:numId w:val="153"/>
        </w:numPr>
        <w:rPr>
          <w:rFonts w:asciiTheme="majorHAnsi" w:hAnsiTheme="majorHAnsi" w:cstheme="majorHAnsi"/>
          <w:szCs w:val="20"/>
          <w:lang w:val="en-AU"/>
        </w:rPr>
      </w:pPr>
      <w:r w:rsidRPr="00402A8D">
        <w:rPr>
          <w:lang w:val="en-AU"/>
        </w:rPr>
        <w:t>If the</w:t>
      </w:r>
      <w:r w:rsidRPr="002A3BE7">
        <w:rPr>
          <w:rFonts w:asciiTheme="majorHAnsi" w:hAnsiTheme="majorHAnsi" w:cstheme="majorHAnsi"/>
          <w:szCs w:val="20"/>
          <w:lang w:val="en-AU"/>
        </w:rPr>
        <w:t xml:space="preserve"> member wants to inspect a document that records the minutes of a committee meeting, the right to inspect that document is subject to any decision the Committee has made about minutes of committee meetings generally, or the minutes of a specific committee meeting, being available for inspection by members.</w:t>
      </w:r>
    </w:p>
    <w:p w14:paraId="7631D8AB" w14:textId="77777777" w:rsidR="002A3BE7" w:rsidRPr="002A3BE7" w:rsidRDefault="002A3BE7" w:rsidP="00625430">
      <w:pPr>
        <w:pStyle w:val="ListParagraph"/>
        <w:numPr>
          <w:ilvl w:val="0"/>
          <w:numId w:val="153"/>
        </w:numPr>
        <w:rPr>
          <w:rFonts w:asciiTheme="majorHAnsi" w:hAnsiTheme="majorHAnsi" w:cstheme="majorHAnsi"/>
          <w:szCs w:val="20"/>
          <w:lang w:val="en-AU"/>
        </w:rPr>
      </w:pPr>
      <w:r w:rsidRPr="002A3BE7">
        <w:rPr>
          <w:rFonts w:asciiTheme="majorHAnsi" w:hAnsiTheme="majorHAnsi" w:cstheme="majorHAnsi"/>
          <w:szCs w:val="20"/>
          <w:lang w:val="en-AU"/>
        </w:rPr>
        <w:lastRenderedPageBreak/>
        <w:t xml:space="preserve">The member may make a copy of or take an extract from a record or document referred to in </w:t>
      </w:r>
      <w:r w:rsidRPr="002A3BE7">
        <w:rPr>
          <w:rFonts w:asciiTheme="majorHAnsi" w:hAnsiTheme="majorHAnsi" w:cstheme="majorHAnsi"/>
          <w:b/>
          <w:szCs w:val="20"/>
          <w:lang w:val="en-AU"/>
        </w:rPr>
        <w:t>sub-rule (1)(c)</w:t>
      </w:r>
      <w:r w:rsidRPr="002A3BE7">
        <w:rPr>
          <w:rFonts w:asciiTheme="majorHAnsi" w:hAnsiTheme="majorHAnsi" w:cstheme="majorHAnsi"/>
          <w:szCs w:val="20"/>
          <w:lang w:val="en-AU"/>
        </w:rPr>
        <w:t xml:space="preserve"> but does not have a right to remove the record or document for that purpose.</w:t>
      </w:r>
    </w:p>
    <w:p w14:paraId="71521E8A" w14:textId="77777777" w:rsidR="002A3BE7" w:rsidRPr="002A3BE7" w:rsidRDefault="002A3BE7" w:rsidP="00625430">
      <w:pPr>
        <w:pStyle w:val="ListParagraph"/>
        <w:numPr>
          <w:ilvl w:val="0"/>
          <w:numId w:val="153"/>
        </w:numPr>
        <w:rPr>
          <w:rFonts w:asciiTheme="majorHAnsi" w:hAnsiTheme="majorHAnsi" w:cstheme="majorHAnsi"/>
          <w:szCs w:val="20"/>
          <w:lang w:val="en-AU"/>
        </w:rPr>
      </w:pPr>
      <w:r w:rsidRPr="002A3BE7">
        <w:rPr>
          <w:rFonts w:asciiTheme="majorHAnsi" w:hAnsiTheme="majorHAnsi" w:cstheme="majorHAnsi"/>
          <w:szCs w:val="20"/>
          <w:lang w:val="en-AU"/>
        </w:rPr>
        <w:t xml:space="preserve">The member must not use or disclose information in a record or document referred to in </w:t>
      </w:r>
      <w:r w:rsidRPr="002A3BE7">
        <w:rPr>
          <w:rFonts w:asciiTheme="majorHAnsi" w:hAnsiTheme="majorHAnsi" w:cstheme="majorHAnsi"/>
          <w:b/>
          <w:szCs w:val="20"/>
          <w:lang w:val="en-AU"/>
        </w:rPr>
        <w:t>sub-rule (1)(c)</w:t>
      </w:r>
      <w:r w:rsidRPr="002A3BE7">
        <w:rPr>
          <w:rFonts w:asciiTheme="majorHAnsi" w:hAnsiTheme="majorHAnsi" w:cstheme="majorHAnsi"/>
          <w:szCs w:val="20"/>
          <w:lang w:val="en-AU"/>
        </w:rPr>
        <w:t xml:space="preserve"> except for a purpose:</w:t>
      </w:r>
    </w:p>
    <w:p w14:paraId="766A8F3D" w14:textId="77777777" w:rsidR="002A3BE7" w:rsidRPr="002A3BE7" w:rsidRDefault="002A3BE7" w:rsidP="00625430">
      <w:pPr>
        <w:numPr>
          <w:ilvl w:val="1"/>
          <w:numId w:val="6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that is directly connected with the affairs of the Association; or</w:t>
      </w:r>
    </w:p>
    <w:p w14:paraId="710601C8" w14:textId="77777777" w:rsidR="002A3BE7" w:rsidRDefault="002A3BE7" w:rsidP="00625430">
      <w:pPr>
        <w:numPr>
          <w:ilvl w:val="1"/>
          <w:numId w:val="65"/>
        </w:numPr>
        <w:spacing w:after="60"/>
        <w:ind w:left="1321" w:hanging="357"/>
        <w:rPr>
          <w:rFonts w:asciiTheme="majorHAnsi" w:hAnsiTheme="majorHAnsi" w:cstheme="majorHAnsi"/>
          <w:szCs w:val="20"/>
          <w:lang w:val="en-AU"/>
        </w:rPr>
      </w:pPr>
      <w:r w:rsidRPr="002A3BE7">
        <w:rPr>
          <w:rFonts w:asciiTheme="majorHAnsi" w:hAnsiTheme="majorHAnsi" w:cstheme="majorHAnsi"/>
          <w:szCs w:val="20"/>
          <w:lang w:val="en-AU"/>
        </w:rPr>
        <w:t>that is related to complying with a requirement of the Act.</w:t>
      </w:r>
    </w:p>
    <w:p w14:paraId="59A20D85" w14:textId="77777777" w:rsidR="00402A8D" w:rsidRPr="002A3BE7" w:rsidRDefault="00402A8D" w:rsidP="00DF4B03">
      <w:pPr>
        <w:pStyle w:val="NoSpacing"/>
        <w:rPr>
          <w:lang w:val="en-AU"/>
        </w:rPr>
      </w:pPr>
    </w:p>
    <w:p w14:paraId="0E7F41C8" w14:textId="77777777" w:rsidR="002A3BE7" w:rsidRPr="002A3BE7" w:rsidRDefault="002A3BE7" w:rsidP="00D9422A">
      <w:pPr>
        <w:pStyle w:val="Heading2"/>
        <w:ind w:left="454" w:hanging="454"/>
      </w:pPr>
      <w:bookmarkStart w:id="263" w:name="_Toc208397887"/>
      <w:bookmarkStart w:id="264" w:name="_Toc230783502"/>
      <w:r w:rsidRPr="002A3BE7">
        <w:t>Publication by Committee Members of Statements About Association Business Prohibited</w:t>
      </w:r>
      <w:bookmarkEnd w:id="263"/>
      <w:bookmarkEnd w:id="264"/>
    </w:p>
    <w:p w14:paraId="430B4D54" w14:textId="77777777" w:rsidR="002A3BE7" w:rsidRPr="002A3BE7" w:rsidRDefault="002A3BE7" w:rsidP="00DF4B03">
      <w:pPr>
        <w:spacing w:before="0"/>
        <w:rPr>
          <w:rFonts w:asciiTheme="majorHAnsi" w:hAnsiTheme="majorHAnsi" w:cstheme="majorHAnsi"/>
          <w:szCs w:val="20"/>
          <w:lang w:val="en-AU"/>
        </w:rPr>
      </w:pPr>
      <w:r w:rsidRPr="002A3BE7">
        <w:rPr>
          <w:rFonts w:asciiTheme="majorHAnsi" w:hAnsiTheme="majorHAnsi" w:cstheme="majorHAnsi"/>
          <w:szCs w:val="20"/>
          <w:lang w:val="en-AU"/>
        </w:rPr>
        <w:t>A committee member must not publish, or cause to be published, any statement about the business conducted by the Association at a general meeting or committee meeting unless—</w:t>
      </w:r>
    </w:p>
    <w:p w14:paraId="23A267C9" w14:textId="77777777" w:rsidR="002A3BE7" w:rsidRPr="00DF4B03" w:rsidRDefault="002A3BE7" w:rsidP="00625430">
      <w:pPr>
        <w:pStyle w:val="ListParagraph"/>
        <w:numPr>
          <w:ilvl w:val="0"/>
          <w:numId w:val="155"/>
        </w:numPr>
        <w:rPr>
          <w:lang w:val="en-AU"/>
        </w:rPr>
      </w:pPr>
      <w:r w:rsidRPr="00DF4B03">
        <w:rPr>
          <w:lang w:val="en-AU"/>
        </w:rPr>
        <w:t xml:space="preserve">The committee member has been authorised to do so at a committee meeting; and </w:t>
      </w:r>
    </w:p>
    <w:p w14:paraId="28743C73" w14:textId="77777777" w:rsidR="002A3BE7" w:rsidRPr="00DF4B03" w:rsidRDefault="002A3BE7" w:rsidP="00625430">
      <w:pPr>
        <w:pStyle w:val="ListParagraph"/>
        <w:numPr>
          <w:ilvl w:val="0"/>
          <w:numId w:val="155"/>
        </w:numPr>
        <w:rPr>
          <w:lang w:val="en-AU"/>
        </w:rPr>
      </w:pPr>
      <w:r w:rsidRPr="00DF4B03">
        <w:rPr>
          <w:lang w:val="en-AU"/>
        </w:rPr>
        <w:t>The authority given to the committee member has been recorded in the minutes of the committee meeting at which it was given.</w:t>
      </w:r>
    </w:p>
    <w:p w14:paraId="448D410F" w14:textId="77777777" w:rsidR="00433FE2" w:rsidRPr="002A3BE7" w:rsidRDefault="00433FE2" w:rsidP="00402A8D">
      <w:pPr>
        <w:pStyle w:val="NoSpacing"/>
        <w:rPr>
          <w:lang w:val="en-AU"/>
        </w:rPr>
      </w:pPr>
    </w:p>
    <w:p w14:paraId="0E3FC49F" w14:textId="77777777" w:rsidR="002A3BE7" w:rsidRPr="002A3BE7" w:rsidRDefault="002A3BE7" w:rsidP="00D9422A">
      <w:pPr>
        <w:pStyle w:val="Heading2"/>
        <w:ind w:left="454" w:hanging="454"/>
      </w:pPr>
      <w:bookmarkStart w:id="265" w:name="_Toc208397888"/>
      <w:bookmarkStart w:id="266" w:name="_Toc230783503"/>
      <w:r w:rsidRPr="002A3BE7">
        <w:t>Distribution of Surplus Property on Cancellation of Incorporation or Winding Up</w:t>
      </w:r>
      <w:bookmarkEnd w:id="265"/>
      <w:bookmarkEnd w:id="266"/>
    </w:p>
    <w:p w14:paraId="3F66CE1F" w14:textId="77777777" w:rsidR="002A3BE7" w:rsidRPr="00DF4B03" w:rsidRDefault="002A3BE7" w:rsidP="00625430">
      <w:pPr>
        <w:pStyle w:val="ListParagraph"/>
        <w:numPr>
          <w:ilvl w:val="0"/>
          <w:numId w:val="154"/>
        </w:numPr>
        <w:rPr>
          <w:lang w:val="en-AU"/>
        </w:rPr>
      </w:pPr>
      <w:r w:rsidRPr="00DF4B03">
        <w:rPr>
          <w:lang w:val="en-AU"/>
        </w:rPr>
        <w:t xml:space="preserve">The Association may be dissolved or wound up by special resolution at any general meeting or at a Special Meeting called for such purposes. If upon the dissolution or winding up of the Association, there remains after the satisfaction of all its debts and liabilities, any property whatsoever the same shall </w:t>
      </w:r>
      <w:r w:rsidRPr="00DF4B03">
        <w:rPr>
          <w:b/>
          <w:lang w:val="en-AU"/>
        </w:rPr>
        <w:t>not</w:t>
      </w:r>
      <w:r w:rsidRPr="00DF4B03">
        <w:rPr>
          <w:lang w:val="en-AU"/>
        </w:rPr>
        <w:t xml:space="preserve"> be paid to, transferred or distributed equally amongst the members of the Association.</w:t>
      </w:r>
    </w:p>
    <w:p w14:paraId="65FE443D" w14:textId="77777777" w:rsidR="002A3BE7" w:rsidRPr="00DF4B03" w:rsidRDefault="002A3BE7" w:rsidP="00625430">
      <w:pPr>
        <w:pStyle w:val="ListParagraph"/>
        <w:numPr>
          <w:ilvl w:val="0"/>
          <w:numId w:val="154"/>
        </w:numPr>
        <w:rPr>
          <w:lang w:val="en-AU"/>
        </w:rPr>
      </w:pPr>
      <w:r w:rsidRPr="00DF4B03">
        <w:rPr>
          <w:lang w:val="en-AU"/>
        </w:rPr>
        <w:t>On the cancellation of the incorporation or the winding up of the Association, its surplus property must be distributed as determined by special resolution by reference to the entities mentioned in section 24(1) of the Act.</w:t>
      </w:r>
    </w:p>
    <w:p w14:paraId="4616FDA2" w14:textId="77777777" w:rsidR="00433FE2" w:rsidRPr="002A3BE7" w:rsidRDefault="00433FE2" w:rsidP="00402A8D">
      <w:pPr>
        <w:pStyle w:val="NoSpacing"/>
        <w:rPr>
          <w:lang w:val="en-AU"/>
        </w:rPr>
      </w:pPr>
    </w:p>
    <w:p w14:paraId="668CD537" w14:textId="77777777" w:rsidR="002A3BE7" w:rsidRPr="002A3BE7" w:rsidRDefault="002A3BE7" w:rsidP="00D9422A">
      <w:pPr>
        <w:pStyle w:val="Heading2"/>
        <w:ind w:left="454" w:hanging="454"/>
      </w:pPr>
      <w:bookmarkStart w:id="267" w:name="_Toc208397889"/>
      <w:bookmarkStart w:id="268" w:name="_Toc230783504"/>
      <w:r w:rsidRPr="002A3BE7">
        <w:t>Alteration of Constitution</w:t>
      </w:r>
      <w:bookmarkEnd w:id="267"/>
      <w:bookmarkEnd w:id="268"/>
    </w:p>
    <w:p w14:paraId="43DC7EE4" w14:textId="77777777" w:rsidR="002A3BE7" w:rsidRPr="002A3BE7" w:rsidRDefault="002A3BE7" w:rsidP="00DF4B03">
      <w:pPr>
        <w:autoSpaceDE w:val="0"/>
        <w:autoSpaceDN w:val="0"/>
        <w:adjustRightInd w:val="0"/>
        <w:spacing w:before="0" w:after="0"/>
        <w:contextualSpacing/>
        <w:rPr>
          <w:rFonts w:asciiTheme="majorHAnsi" w:hAnsiTheme="majorHAnsi" w:cstheme="majorHAnsi"/>
          <w:szCs w:val="20"/>
          <w:lang w:val="en-AU"/>
        </w:rPr>
      </w:pPr>
      <w:r w:rsidRPr="002A3BE7">
        <w:rPr>
          <w:rFonts w:asciiTheme="majorHAnsi" w:hAnsiTheme="majorHAnsi" w:cstheme="majorHAnsi"/>
          <w:szCs w:val="20"/>
          <w:lang w:val="en-AU"/>
        </w:rPr>
        <w:t>If the Association wants to alter or rescind any of this Constitution, or to make additional rules, the Association may do so only by special resolution and by otherwise complying with Part 3 Division 2 of the Act.</w:t>
      </w:r>
    </w:p>
    <w:p w14:paraId="7CFCB77B" w14:textId="77777777" w:rsidR="002A3BE7" w:rsidRPr="002A3BE7" w:rsidRDefault="002A3BE7" w:rsidP="00402A8D">
      <w:pPr>
        <w:pStyle w:val="NoSpacing"/>
        <w:rPr>
          <w:lang w:val="en-AU"/>
        </w:rPr>
      </w:pPr>
    </w:p>
    <w:p w14:paraId="0617F4E7" w14:textId="77777777" w:rsidR="002A3BE7" w:rsidRPr="002A3BE7" w:rsidRDefault="002A3BE7" w:rsidP="003E3130">
      <w:pPr>
        <w:rPr>
          <w:highlight w:val="cyan"/>
        </w:rPr>
      </w:pPr>
      <w:r w:rsidRPr="002A3BE7">
        <w:rPr>
          <w:highlight w:val="cyan"/>
        </w:rPr>
        <w:t xml:space="preserve">Note: Act requirements: Part 3 Division 2 of the Act deals with alteration of an </w:t>
      </w:r>
      <w:proofErr w:type="gramStart"/>
      <w:r w:rsidRPr="002A3BE7">
        <w:rPr>
          <w:highlight w:val="cyan"/>
        </w:rPr>
        <w:t>associations</w:t>
      </w:r>
      <w:proofErr w:type="gramEnd"/>
      <w:r w:rsidRPr="002A3BE7">
        <w:rPr>
          <w:highlight w:val="cyan"/>
        </w:rPr>
        <w:t xml:space="preserve"> rules. Section 31 of the Act requires an incorporated association to obtain the Commissioner’s approval if the alteration of its rules has effect </w:t>
      </w:r>
      <w:proofErr w:type="gramStart"/>
      <w:r w:rsidRPr="002A3BE7">
        <w:rPr>
          <w:highlight w:val="cyan"/>
        </w:rPr>
        <w:t>to change</w:t>
      </w:r>
      <w:proofErr w:type="gramEnd"/>
      <w:r w:rsidRPr="002A3BE7">
        <w:rPr>
          <w:highlight w:val="cyan"/>
        </w:rPr>
        <w:t xml:space="preserve"> the name of the association. </w:t>
      </w:r>
    </w:p>
    <w:p w14:paraId="081954C7" w14:textId="37F1FDEB" w:rsidR="002A3BE7" w:rsidRPr="003E3130" w:rsidRDefault="002A3BE7" w:rsidP="003E3130">
      <w:pPr>
        <w:rPr>
          <w:highlight w:val="cyan"/>
        </w:rPr>
      </w:pPr>
      <w:r w:rsidRPr="002A3BE7">
        <w:rPr>
          <w:highlight w:val="cyan"/>
        </w:rPr>
        <w:t xml:space="preserve">Section 33 of the Act requires an incorporated association to obtain the Commissioner’s approval if the alteration of its rules has effect to alter the objects or purposes of the association or the manner in which surplus property of the association must be distributed or dealt with if the association is wound up or its incorporation is cancelled. </w:t>
      </w:r>
    </w:p>
    <w:p w14:paraId="4ED6069F" w14:textId="77777777" w:rsidR="002A3BE7" w:rsidRPr="002A3BE7" w:rsidRDefault="002A3BE7" w:rsidP="003E3130">
      <w:pPr>
        <w:rPr>
          <w:highlight w:val="green"/>
        </w:rPr>
      </w:pPr>
      <w:r w:rsidRPr="002A3BE7">
        <w:rPr>
          <w:highlight w:val="green"/>
        </w:rPr>
        <w:t>Note: Guidance: Alteration of Rules. Amendments to the rules do not take effect until the required documents are lodged with the Commissioner.  The required documents must be lodged within one month after the special resolution is passed. The Associations On-line portal should be used for this purpose.</w:t>
      </w:r>
    </w:p>
    <w:p w14:paraId="4C864A24" w14:textId="77777777" w:rsidR="002A3BE7" w:rsidRPr="002A3BE7" w:rsidRDefault="002A3BE7" w:rsidP="00402A8D">
      <w:pPr>
        <w:pStyle w:val="NoSpacing"/>
        <w:rPr>
          <w:lang w:val="en-AU"/>
        </w:rPr>
      </w:pPr>
    </w:p>
    <w:p w14:paraId="56D72BEE" w14:textId="77777777" w:rsidR="002A3BE7" w:rsidRPr="002A3BE7" w:rsidRDefault="002A3BE7" w:rsidP="00D9422A">
      <w:pPr>
        <w:pStyle w:val="Heading2"/>
        <w:ind w:left="454" w:hanging="454"/>
      </w:pPr>
      <w:bookmarkStart w:id="269" w:name="_Toc149274559"/>
      <w:bookmarkStart w:id="270" w:name="_Toc201298247"/>
      <w:bookmarkStart w:id="271" w:name="_Toc208397890"/>
      <w:bookmarkStart w:id="272" w:name="_Toc230783505"/>
      <w:r w:rsidRPr="002A3BE7">
        <w:t>Transitional arrangements</w:t>
      </w:r>
      <w:bookmarkEnd w:id="269"/>
      <w:bookmarkEnd w:id="270"/>
      <w:bookmarkEnd w:id="271"/>
      <w:bookmarkEnd w:id="272"/>
    </w:p>
    <w:p w14:paraId="50CEB250" w14:textId="079444C4" w:rsidR="002A3BE7" w:rsidRPr="00DF4B03" w:rsidRDefault="002A3BE7" w:rsidP="00625430">
      <w:pPr>
        <w:pStyle w:val="ListParagraph"/>
        <w:numPr>
          <w:ilvl w:val="0"/>
          <w:numId w:val="146"/>
        </w:numPr>
      </w:pPr>
      <w:r w:rsidRPr="002A3BE7">
        <w:t>Once these rules are adopted and approved by the relevant government department, the following arrangements will be undertaken to allow a new Committee to be established:</w:t>
      </w:r>
    </w:p>
    <w:p w14:paraId="7D7066CB" w14:textId="4F593D41" w:rsidR="002A3BE7" w:rsidRPr="00DF4B03" w:rsidRDefault="002A3BE7" w:rsidP="00625430">
      <w:pPr>
        <w:numPr>
          <w:ilvl w:val="1"/>
          <w:numId w:val="156"/>
        </w:numPr>
        <w:spacing w:after="60"/>
        <w:ind w:left="1321" w:hanging="357"/>
        <w:rPr>
          <w:rFonts w:asciiTheme="majorHAnsi" w:hAnsiTheme="majorHAnsi" w:cstheme="majorHAnsi"/>
          <w:szCs w:val="20"/>
          <w:lang w:val="en-AU"/>
        </w:rPr>
      </w:pPr>
      <w:r w:rsidRPr="002A3BE7">
        <w:rPr>
          <w:rFonts w:asciiTheme="majorHAnsi" w:hAnsiTheme="majorHAnsi" w:cstheme="majorHAnsi"/>
          <w:color w:val="000000"/>
          <w:szCs w:val="20"/>
        </w:rPr>
        <w:lastRenderedPageBreak/>
        <w:t xml:space="preserve">The </w:t>
      </w:r>
      <w:proofErr w:type="spellStart"/>
      <w:r w:rsidRPr="002A3BE7">
        <w:rPr>
          <w:rFonts w:asciiTheme="majorHAnsi" w:hAnsiTheme="majorHAnsi" w:cstheme="majorHAnsi"/>
          <w:color w:val="000000"/>
          <w:szCs w:val="20"/>
        </w:rPr>
        <w:t>exis</w:t>
      </w:r>
      <w:proofErr w:type="spellEnd"/>
      <w:r w:rsidRPr="00DF4B03">
        <w:rPr>
          <w:rFonts w:asciiTheme="majorHAnsi" w:hAnsiTheme="majorHAnsi" w:cstheme="majorHAnsi"/>
          <w:szCs w:val="20"/>
          <w:lang w:val="en-AU"/>
        </w:rPr>
        <w:t xml:space="preserve">ting committee at the time of adoption of these rules will become an interim Committee until the next annual general meeting of the Association; </w:t>
      </w:r>
    </w:p>
    <w:p w14:paraId="5C246DCF" w14:textId="77777777" w:rsidR="002A3BE7" w:rsidRPr="002A3BE7" w:rsidRDefault="002A3BE7" w:rsidP="00625430">
      <w:pPr>
        <w:numPr>
          <w:ilvl w:val="1"/>
          <w:numId w:val="156"/>
        </w:numPr>
        <w:spacing w:after="60"/>
        <w:ind w:left="1321" w:hanging="357"/>
        <w:rPr>
          <w:rFonts w:asciiTheme="majorHAnsi" w:hAnsiTheme="majorHAnsi" w:cstheme="majorHAnsi"/>
          <w:color w:val="000000"/>
          <w:szCs w:val="20"/>
        </w:rPr>
      </w:pPr>
      <w:r w:rsidRPr="00DF4B03">
        <w:rPr>
          <w:rFonts w:asciiTheme="majorHAnsi" w:hAnsiTheme="majorHAnsi" w:cstheme="majorHAnsi"/>
          <w:szCs w:val="20"/>
          <w:lang w:val="en-AU"/>
        </w:rPr>
        <w:t xml:space="preserve">At the first annual general meeting following the approval of these rules, a </w:t>
      </w:r>
      <w:proofErr w:type="gramStart"/>
      <w:r w:rsidRPr="00DF4B03">
        <w:rPr>
          <w:rFonts w:asciiTheme="majorHAnsi" w:hAnsiTheme="majorHAnsi" w:cstheme="majorHAnsi"/>
          <w:szCs w:val="20"/>
          <w:lang w:val="en-AU"/>
        </w:rPr>
        <w:t>Committee</w:t>
      </w:r>
      <w:proofErr w:type="gramEnd"/>
      <w:r w:rsidRPr="00DF4B03">
        <w:rPr>
          <w:rFonts w:asciiTheme="majorHAnsi" w:hAnsiTheme="majorHAnsi" w:cstheme="majorHAnsi"/>
          <w:szCs w:val="20"/>
          <w:lang w:val="en-AU"/>
        </w:rPr>
        <w:t xml:space="preserve"> will be established u</w:t>
      </w:r>
      <w:r w:rsidRPr="002A3BE7">
        <w:rPr>
          <w:rFonts w:asciiTheme="majorHAnsi" w:hAnsiTheme="majorHAnsi" w:cstheme="majorHAnsi"/>
          <w:color w:val="000000"/>
          <w:szCs w:val="20"/>
        </w:rPr>
        <w:t xml:space="preserve">sing the processes outlined in rules 26 and 27 and, in order to give effect to </w:t>
      </w:r>
      <w:proofErr w:type="gramStart"/>
      <w:r w:rsidRPr="002A3BE7">
        <w:rPr>
          <w:rFonts w:asciiTheme="majorHAnsi" w:hAnsiTheme="majorHAnsi" w:cstheme="majorHAnsi"/>
          <w:color w:val="000000"/>
          <w:szCs w:val="20"/>
        </w:rPr>
        <w:t>two year</w:t>
      </w:r>
      <w:proofErr w:type="gramEnd"/>
      <w:r w:rsidRPr="002A3BE7">
        <w:rPr>
          <w:rFonts w:asciiTheme="majorHAnsi" w:hAnsiTheme="majorHAnsi" w:cstheme="majorHAnsi"/>
          <w:color w:val="000000"/>
          <w:szCs w:val="20"/>
        </w:rPr>
        <w:t xml:space="preserve"> Committee terms;</w:t>
      </w:r>
    </w:p>
    <w:p w14:paraId="7C9585F9" w14:textId="77777777" w:rsidR="002A3BE7" w:rsidRPr="002A3BE7" w:rsidRDefault="002A3BE7" w:rsidP="00625430">
      <w:pPr>
        <w:numPr>
          <w:ilvl w:val="2"/>
          <w:numId w:val="76"/>
        </w:numPr>
        <w:autoSpaceDE w:val="0"/>
        <w:autoSpaceDN w:val="0"/>
        <w:adjustRightInd w:val="0"/>
        <w:spacing w:after="60"/>
        <w:ind w:left="2285" w:hanging="357"/>
        <w:rPr>
          <w:rFonts w:asciiTheme="majorHAnsi" w:hAnsiTheme="majorHAnsi" w:cstheme="majorHAnsi"/>
          <w:color w:val="000000"/>
          <w:szCs w:val="20"/>
          <w:highlight w:val="yellow"/>
        </w:rPr>
      </w:pPr>
      <w:r w:rsidRPr="002A3BE7">
        <w:rPr>
          <w:rFonts w:asciiTheme="majorHAnsi" w:hAnsiTheme="majorHAnsi" w:cstheme="majorHAnsi"/>
          <w:color w:val="000000"/>
          <w:szCs w:val="20"/>
          <w:highlight w:val="yellow"/>
        </w:rPr>
        <w:t xml:space="preserve">The president, treasurer, and one General Committee member shall be elected for </w:t>
      </w:r>
      <w:proofErr w:type="gramStart"/>
      <w:r w:rsidRPr="002A3BE7">
        <w:rPr>
          <w:rFonts w:asciiTheme="majorHAnsi" w:hAnsiTheme="majorHAnsi" w:cstheme="majorHAnsi"/>
          <w:color w:val="000000"/>
          <w:szCs w:val="20"/>
          <w:highlight w:val="yellow"/>
        </w:rPr>
        <w:t>two year</w:t>
      </w:r>
      <w:proofErr w:type="gramEnd"/>
      <w:r w:rsidRPr="002A3BE7">
        <w:rPr>
          <w:rFonts w:asciiTheme="majorHAnsi" w:hAnsiTheme="majorHAnsi" w:cstheme="majorHAnsi"/>
          <w:color w:val="000000"/>
          <w:szCs w:val="20"/>
          <w:highlight w:val="yellow"/>
        </w:rPr>
        <w:t xml:space="preserve"> terms; and</w:t>
      </w:r>
    </w:p>
    <w:p w14:paraId="616E1E63" w14:textId="66EB1C78" w:rsidR="002A3BE7" w:rsidRPr="00DF4B03" w:rsidRDefault="002A3BE7" w:rsidP="00625430">
      <w:pPr>
        <w:numPr>
          <w:ilvl w:val="2"/>
          <w:numId w:val="76"/>
        </w:numPr>
        <w:autoSpaceDE w:val="0"/>
        <w:autoSpaceDN w:val="0"/>
        <w:adjustRightInd w:val="0"/>
        <w:spacing w:after="60"/>
        <w:ind w:left="2285" w:hanging="357"/>
        <w:rPr>
          <w:rFonts w:asciiTheme="majorHAnsi" w:hAnsiTheme="majorHAnsi" w:cstheme="majorHAnsi"/>
          <w:color w:val="000000"/>
          <w:szCs w:val="20"/>
        </w:rPr>
      </w:pPr>
      <w:r w:rsidRPr="002A3BE7">
        <w:rPr>
          <w:rFonts w:asciiTheme="majorHAnsi" w:hAnsiTheme="majorHAnsi" w:cstheme="majorHAnsi"/>
          <w:color w:val="000000"/>
          <w:szCs w:val="20"/>
          <w:highlight w:val="yellow"/>
        </w:rPr>
        <w:t xml:space="preserve">The vice president, secretary and two General Committee members shall be elected for </w:t>
      </w:r>
      <w:proofErr w:type="gramStart"/>
      <w:r w:rsidRPr="002A3BE7">
        <w:rPr>
          <w:rFonts w:asciiTheme="majorHAnsi" w:hAnsiTheme="majorHAnsi" w:cstheme="majorHAnsi"/>
          <w:color w:val="000000"/>
          <w:szCs w:val="20"/>
          <w:highlight w:val="yellow"/>
        </w:rPr>
        <w:t>one year</w:t>
      </w:r>
      <w:proofErr w:type="gramEnd"/>
      <w:r w:rsidRPr="002A3BE7">
        <w:rPr>
          <w:rFonts w:asciiTheme="majorHAnsi" w:hAnsiTheme="majorHAnsi" w:cstheme="majorHAnsi"/>
          <w:color w:val="000000"/>
          <w:szCs w:val="20"/>
          <w:highlight w:val="yellow"/>
        </w:rPr>
        <w:t xml:space="preserve"> terms</w:t>
      </w:r>
      <w:r w:rsidRPr="002A3BE7">
        <w:rPr>
          <w:rFonts w:asciiTheme="majorHAnsi" w:hAnsiTheme="majorHAnsi" w:cstheme="majorHAnsi"/>
          <w:color w:val="000000"/>
          <w:szCs w:val="20"/>
        </w:rPr>
        <w:t>.</w:t>
      </w:r>
    </w:p>
    <w:p w14:paraId="5890A982" w14:textId="77777777" w:rsidR="002A3BE7" w:rsidRPr="002A3BE7" w:rsidRDefault="002A3BE7" w:rsidP="00625430">
      <w:pPr>
        <w:numPr>
          <w:ilvl w:val="1"/>
          <w:numId w:val="156"/>
        </w:numPr>
        <w:spacing w:after="60"/>
        <w:ind w:left="1321" w:hanging="357"/>
        <w:rPr>
          <w:rFonts w:asciiTheme="majorHAnsi" w:hAnsiTheme="majorHAnsi" w:cstheme="majorHAnsi"/>
          <w:color w:val="000000"/>
          <w:szCs w:val="20"/>
        </w:rPr>
      </w:pPr>
      <w:r w:rsidRPr="002A3BE7">
        <w:rPr>
          <w:rFonts w:asciiTheme="majorHAnsi" w:hAnsiTheme="majorHAnsi" w:cstheme="majorHAnsi"/>
          <w:color w:val="000000"/>
          <w:szCs w:val="20"/>
        </w:rPr>
        <w:t xml:space="preserve">For the </w:t>
      </w:r>
      <w:r w:rsidRPr="00DF4B03">
        <w:rPr>
          <w:rFonts w:asciiTheme="majorHAnsi" w:hAnsiTheme="majorHAnsi" w:cstheme="majorHAnsi"/>
          <w:szCs w:val="20"/>
          <w:lang w:val="en-AU"/>
        </w:rPr>
        <w:t>avoidance</w:t>
      </w:r>
      <w:r w:rsidRPr="002A3BE7">
        <w:rPr>
          <w:rFonts w:asciiTheme="majorHAnsi" w:hAnsiTheme="majorHAnsi" w:cstheme="majorHAnsi"/>
          <w:color w:val="000000"/>
          <w:szCs w:val="20"/>
        </w:rPr>
        <w:t xml:space="preserve"> of doubt, all subsequent elections shall be for </w:t>
      </w:r>
      <w:proofErr w:type="gramStart"/>
      <w:r w:rsidRPr="002A3BE7">
        <w:rPr>
          <w:rFonts w:asciiTheme="majorHAnsi" w:hAnsiTheme="majorHAnsi" w:cstheme="majorHAnsi"/>
          <w:color w:val="000000"/>
          <w:szCs w:val="20"/>
        </w:rPr>
        <w:t>two year</w:t>
      </w:r>
      <w:proofErr w:type="gramEnd"/>
      <w:r w:rsidRPr="002A3BE7">
        <w:rPr>
          <w:rFonts w:asciiTheme="majorHAnsi" w:hAnsiTheme="majorHAnsi" w:cstheme="majorHAnsi"/>
          <w:color w:val="000000"/>
          <w:szCs w:val="20"/>
        </w:rPr>
        <w:t xml:space="preserve"> terms.</w:t>
      </w:r>
    </w:p>
    <w:p w14:paraId="40C3CF7F" w14:textId="77777777" w:rsidR="002A3BE7" w:rsidRPr="002A3BE7" w:rsidRDefault="002A3BE7" w:rsidP="00D9422A">
      <w:pPr>
        <w:autoSpaceDE w:val="0"/>
        <w:autoSpaceDN w:val="0"/>
        <w:adjustRightInd w:val="0"/>
        <w:spacing w:before="0" w:after="0"/>
        <w:ind w:left="567"/>
        <w:contextualSpacing/>
        <w:rPr>
          <w:rFonts w:asciiTheme="majorHAnsi" w:hAnsiTheme="majorHAnsi" w:cstheme="majorHAnsi"/>
          <w:szCs w:val="20"/>
          <w:lang w:val="en-AU"/>
        </w:rPr>
      </w:pPr>
    </w:p>
    <w:p w14:paraId="32FC0ADD" w14:textId="77777777" w:rsidR="002A3BE7" w:rsidRPr="002A3BE7" w:rsidRDefault="002A3BE7" w:rsidP="00D9422A">
      <w:pPr>
        <w:autoSpaceDE w:val="0"/>
        <w:autoSpaceDN w:val="0"/>
        <w:adjustRightInd w:val="0"/>
        <w:spacing w:before="0" w:after="0"/>
        <w:rPr>
          <w:rFonts w:asciiTheme="majorHAnsi" w:hAnsiTheme="majorHAnsi" w:cstheme="majorHAnsi"/>
          <w:color w:val="000000" w:themeColor="text1"/>
          <w:szCs w:val="20"/>
          <w:highlight w:val="green"/>
        </w:rPr>
      </w:pPr>
      <w:r w:rsidRPr="002A3BE7">
        <w:rPr>
          <w:rFonts w:asciiTheme="majorHAnsi" w:hAnsiTheme="majorHAnsi" w:cstheme="majorHAnsi"/>
          <w:color w:val="000000" w:themeColor="text1"/>
          <w:szCs w:val="20"/>
          <w:highlight w:val="green"/>
        </w:rPr>
        <w:t xml:space="preserve">Note: Guidance: Transitional Arrangements. This clause introduces </w:t>
      </w:r>
      <w:proofErr w:type="gramStart"/>
      <w:r w:rsidRPr="002A3BE7">
        <w:rPr>
          <w:rFonts w:asciiTheme="majorHAnsi" w:hAnsiTheme="majorHAnsi" w:cstheme="majorHAnsi"/>
          <w:color w:val="000000" w:themeColor="text1"/>
          <w:szCs w:val="20"/>
          <w:highlight w:val="green"/>
        </w:rPr>
        <w:t>two year</w:t>
      </w:r>
      <w:proofErr w:type="gramEnd"/>
      <w:r w:rsidRPr="002A3BE7">
        <w:rPr>
          <w:rFonts w:asciiTheme="majorHAnsi" w:hAnsiTheme="majorHAnsi" w:cstheme="majorHAnsi"/>
          <w:color w:val="000000" w:themeColor="text1"/>
          <w:szCs w:val="20"/>
          <w:highlight w:val="green"/>
        </w:rPr>
        <w:t xml:space="preserve"> terms for elected committee members and a staggered rotation so approximately half of the Committee are up for election each year. This helps with retention of corporate knowledge and continuity from year to year. It also prevents the situation where there may be no nominations and therefore no Committee which would require the association to be wound up. </w:t>
      </w:r>
    </w:p>
    <w:p w14:paraId="0A397DF4" w14:textId="77777777" w:rsidR="002A3BE7" w:rsidRPr="002A3BE7" w:rsidRDefault="002A3BE7" w:rsidP="00D9422A">
      <w:pPr>
        <w:spacing w:before="0"/>
        <w:rPr>
          <w:rFonts w:asciiTheme="majorHAnsi" w:hAnsiTheme="majorHAnsi" w:cstheme="majorHAnsi"/>
          <w:szCs w:val="20"/>
          <w:lang w:val="en-AU"/>
        </w:rPr>
      </w:pPr>
    </w:p>
    <w:p w14:paraId="467906A4" w14:textId="77777777" w:rsidR="00A02B13" w:rsidRPr="00A84F46" w:rsidRDefault="00A02B13" w:rsidP="00D9422A">
      <w:pPr>
        <w:rPr>
          <w:rFonts w:ascii="Helvetica Neue" w:hAnsi="Helvetica Neue"/>
          <w:szCs w:val="20"/>
          <w:lang w:val="en-AU"/>
        </w:rPr>
      </w:pPr>
    </w:p>
    <w:sectPr w:rsidR="00A02B13" w:rsidRPr="00A84F46" w:rsidSect="00481992">
      <w:headerReference w:type="even" r:id="rId11"/>
      <w:headerReference w:type="default" r:id="rId12"/>
      <w:footerReference w:type="even" r:id="rId13"/>
      <w:footerReference w:type="default" r:id="rId14"/>
      <w:headerReference w:type="first" r:id="rId15"/>
      <w:pgSz w:w="11900" w:h="16840"/>
      <w:pgMar w:top="1304" w:right="1134" w:bottom="1077" w:left="1134" w:header="709" w:footer="567" w:gutter="0"/>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7F47" w14:textId="77777777" w:rsidR="009A2A13" w:rsidRDefault="009A2A13" w:rsidP="000E64C4">
      <w:r>
        <w:separator/>
      </w:r>
    </w:p>
  </w:endnote>
  <w:endnote w:type="continuationSeparator" w:id="0">
    <w:p w14:paraId="54D59BE7" w14:textId="77777777" w:rsidR="009A2A13" w:rsidRDefault="009A2A13" w:rsidP="000E64C4">
      <w:r>
        <w:continuationSeparator/>
      </w:r>
    </w:p>
  </w:endnote>
  <w:endnote w:type="continuationNotice" w:id="1">
    <w:p w14:paraId="7AF5B51F" w14:textId="77777777" w:rsidR="009A2A13" w:rsidRDefault="009A2A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250D" w14:textId="77777777" w:rsidR="00400858" w:rsidRDefault="00400858" w:rsidP="00507B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880E21" w14:textId="77777777" w:rsidR="00400858" w:rsidRDefault="00400858" w:rsidP="00AD1BC7">
    <w:pPr>
      <w:pStyle w:val="Foot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5A51E0F2" w14:textId="77777777" w:rsidR="00400858" w:rsidRDefault="00400858" w:rsidP="00AD1BC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487EA" w14:textId="209EC22C" w:rsidR="00400858" w:rsidRPr="00C22603" w:rsidRDefault="00C22603" w:rsidP="00C22603">
    <w:pPr>
      <w:pStyle w:val="Footer"/>
    </w:pPr>
    <w:r w:rsidRPr="00C22603">
      <w:t xml:space="preserve">Page </w:t>
    </w:r>
    <w:r w:rsidRPr="00C22603">
      <w:fldChar w:fldCharType="begin"/>
    </w:r>
    <w:r w:rsidRPr="00C22603">
      <w:instrText xml:space="preserve"> PAGE  \* Arabic  \* MERGEFORMAT </w:instrText>
    </w:r>
    <w:r w:rsidRPr="00C22603">
      <w:fldChar w:fldCharType="separate"/>
    </w:r>
    <w:r w:rsidRPr="00C22603">
      <w:rPr>
        <w:noProof/>
      </w:rPr>
      <w:t>1</w:t>
    </w:r>
    <w:r w:rsidRPr="00C22603">
      <w:fldChar w:fldCharType="end"/>
    </w:r>
    <w:r w:rsidRPr="00C22603">
      <w:t xml:space="preserve"> of </w:t>
    </w:r>
    <w:fldSimple w:instr=" NUMPAGES  \* Arabic  \* MERGEFORMAT ">
      <w:r w:rsidRPr="00C22603">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1BC17" w14:textId="77777777" w:rsidR="009A2A13" w:rsidRDefault="009A2A13" w:rsidP="000E64C4">
      <w:r>
        <w:separator/>
      </w:r>
    </w:p>
  </w:footnote>
  <w:footnote w:type="continuationSeparator" w:id="0">
    <w:p w14:paraId="60DEB146" w14:textId="77777777" w:rsidR="009A2A13" w:rsidRDefault="009A2A13" w:rsidP="000E64C4">
      <w:r>
        <w:continuationSeparator/>
      </w:r>
    </w:p>
  </w:footnote>
  <w:footnote w:type="continuationNotice" w:id="1">
    <w:p w14:paraId="74C765C6" w14:textId="77777777" w:rsidR="009A2A13" w:rsidRDefault="009A2A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5FD3" w14:textId="0DD1A986" w:rsidR="00A426C3" w:rsidRDefault="009A2A13">
    <w:pPr>
      <w:pStyle w:val="Header"/>
    </w:pPr>
    <w:r>
      <w:rPr>
        <w:noProof/>
      </w:rPr>
      <w:pict w14:anchorId="29F18B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3" o:spid="_x0000_s1027" type="#_x0000_t136" alt="" style="position:absolute;left:0;text-align:left;margin-left:0;margin-top:0;width:503.35pt;height:135.5pt;rotation:315;z-index:-251658239;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6B309" w14:textId="45ACE36C" w:rsidR="00400858" w:rsidRPr="000E64C4" w:rsidRDefault="009A2A13" w:rsidP="000E64C4">
    <w:pPr>
      <w:pStyle w:val="Header"/>
      <w:jc w:val="right"/>
      <w:rPr>
        <w:lang w:val="en-AU"/>
      </w:rPr>
    </w:pPr>
    <w:r>
      <w:rPr>
        <w:noProof/>
      </w:rPr>
      <w:pict w14:anchorId="2B32A2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4" o:spid="_x0000_s1026" type="#_x0000_t136" alt="" style="position:absolute;left:0;text-align:left;margin-left:0;margin-top:0;width:503.35pt;height:135.5pt;rotation:315;z-index:-25165823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43BA7" w14:textId="7D04757E" w:rsidR="00A426C3" w:rsidRDefault="009A2A13">
    <w:pPr>
      <w:pStyle w:val="Header"/>
    </w:pPr>
    <w:r>
      <w:rPr>
        <w:noProof/>
      </w:rPr>
      <w:pict w14:anchorId="5E6AEC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6504312" o:spid="_x0000_s1025" type="#_x0000_t136" alt="" style="position:absolute;left:0;text-align:left;margin-left:0;margin-top:0;width:503.35pt;height:135.5pt;rotation:315;z-index:-25165824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4A8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 w15:restartNumberingAfterBreak="0">
    <w:nsid w:val="02005CFB"/>
    <w:multiLevelType w:val="multilevel"/>
    <w:tmpl w:val="8CFE50F8"/>
    <w:lvl w:ilvl="0">
      <w:start w:val="1"/>
      <w:numFmt w:val="decimal"/>
      <w:lvlText w:val="%1)"/>
      <w:lvlJc w:val="left"/>
      <w:pPr>
        <w:ind w:left="927" w:hanging="360"/>
      </w:pPr>
      <w:rPr>
        <w:b w:val="0"/>
        <w:bCs/>
        <w:sz w:val="20"/>
        <w:szCs w:val="20"/>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 w15:restartNumberingAfterBreak="0">
    <w:nsid w:val="037847D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 w15:restartNumberingAfterBreak="0">
    <w:nsid w:val="06C96FC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 w15:restartNumberingAfterBreak="0">
    <w:nsid w:val="07E8775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 w15:restartNumberingAfterBreak="0">
    <w:nsid w:val="0BA55A9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 w15:restartNumberingAfterBreak="0">
    <w:nsid w:val="0BA60CE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 w15:restartNumberingAfterBreak="0">
    <w:nsid w:val="0BF01A6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 w15:restartNumberingAfterBreak="0">
    <w:nsid w:val="0E0626D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9" w15:restartNumberingAfterBreak="0">
    <w:nsid w:val="0EA8796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0" w15:restartNumberingAfterBreak="0">
    <w:nsid w:val="13AA12DF"/>
    <w:multiLevelType w:val="hybridMultilevel"/>
    <w:tmpl w:val="C08A1D86"/>
    <w:lvl w:ilvl="0" w:tplc="816C919C">
      <w:start w:val="1"/>
      <w:numFmt w:val="decimal"/>
      <w:pStyle w:val="ListParagraph"/>
      <w:lvlText w:val="%1)"/>
      <w:lvlJc w:val="left"/>
      <w:pPr>
        <w:ind w:left="814" w:hanging="360"/>
      </w:pPr>
      <w:rPr>
        <w:rFonts w:hint="default"/>
        <w:b w:val="0"/>
        <w:bCs w:val="0"/>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14C207C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2" w15:restartNumberingAfterBreak="0">
    <w:nsid w:val="158D79C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3" w15:restartNumberingAfterBreak="0">
    <w:nsid w:val="16B31610"/>
    <w:multiLevelType w:val="hybridMultilevel"/>
    <w:tmpl w:val="28DE1770"/>
    <w:lvl w:ilvl="0" w:tplc="04090017">
      <w:start w:val="1"/>
      <w:numFmt w:val="lowerLetter"/>
      <w:lvlText w:val="%1)"/>
      <w:lvlJc w:val="left"/>
      <w:pPr>
        <w:ind w:left="1440" w:hanging="360"/>
      </w:pPr>
      <w:rPr>
        <w:rFonts w:hint="default"/>
      </w:rPr>
    </w:lvl>
    <w:lvl w:ilvl="1" w:tplc="0C090019">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4" w15:restartNumberingAfterBreak="0">
    <w:nsid w:val="16B54472"/>
    <w:multiLevelType w:val="multilevel"/>
    <w:tmpl w:val="0409001D"/>
    <w:styleLink w:val="Style11"/>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5" w15:restartNumberingAfterBreak="0">
    <w:nsid w:val="18800A1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6" w15:restartNumberingAfterBreak="0">
    <w:nsid w:val="1A15418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7" w15:restartNumberingAfterBreak="0">
    <w:nsid w:val="1B720EC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8" w15:restartNumberingAfterBreak="0">
    <w:nsid w:val="1B7872E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19" w15:restartNumberingAfterBreak="0">
    <w:nsid w:val="1D573732"/>
    <w:multiLevelType w:val="hybridMultilevel"/>
    <w:tmpl w:val="71089DF6"/>
    <w:lvl w:ilvl="0" w:tplc="04090011">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43C58A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1" w15:restartNumberingAfterBreak="0">
    <w:nsid w:val="27407A16"/>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2" w15:restartNumberingAfterBreak="0">
    <w:nsid w:val="28365F0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3" w15:restartNumberingAfterBreak="0">
    <w:nsid w:val="28D06FB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4" w15:restartNumberingAfterBreak="0">
    <w:nsid w:val="2C0876A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5" w15:restartNumberingAfterBreak="0">
    <w:nsid w:val="2C2E1DF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6" w15:restartNumberingAfterBreak="0">
    <w:nsid w:val="2C532EF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7" w15:restartNumberingAfterBreak="0">
    <w:nsid w:val="2FBF5DB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8" w15:restartNumberingAfterBreak="0">
    <w:nsid w:val="314E424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29" w15:restartNumberingAfterBreak="0">
    <w:nsid w:val="349743F5"/>
    <w:multiLevelType w:val="hybridMultilevel"/>
    <w:tmpl w:val="8F3211CE"/>
    <w:lvl w:ilvl="0" w:tplc="520C2106">
      <w:start w:val="1"/>
      <w:numFmt w:val="decimal"/>
      <w:pStyle w:val="Heading2"/>
      <w:lvlText w:val="%1."/>
      <w:lvlJc w:val="left"/>
      <w:pPr>
        <w:ind w:left="567" w:hanging="567"/>
      </w:pPr>
      <w:rPr>
        <w:rFonts w:hint="default"/>
        <w:color w:val="auto"/>
      </w:rPr>
    </w:lvl>
    <w:lvl w:ilvl="1" w:tplc="1E3AE5A8">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508313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1" w15:restartNumberingAfterBreak="0">
    <w:nsid w:val="35B651E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2" w15:restartNumberingAfterBreak="0">
    <w:nsid w:val="38F54B1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3" w15:restartNumberingAfterBreak="0">
    <w:nsid w:val="3A1E4B6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4" w15:restartNumberingAfterBreak="0">
    <w:nsid w:val="4109290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5" w15:restartNumberingAfterBreak="0">
    <w:nsid w:val="43BB1AE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6" w15:restartNumberingAfterBreak="0">
    <w:nsid w:val="449E221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7" w15:restartNumberingAfterBreak="0">
    <w:nsid w:val="45981F7D"/>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8" w15:restartNumberingAfterBreak="0">
    <w:nsid w:val="467077E8"/>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39" w15:restartNumberingAfterBreak="0">
    <w:nsid w:val="4813563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0" w15:restartNumberingAfterBreak="0">
    <w:nsid w:val="48DF68A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1" w15:restartNumberingAfterBreak="0">
    <w:nsid w:val="492F4AE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2" w15:restartNumberingAfterBreak="0">
    <w:nsid w:val="4B070E0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3" w15:restartNumberingAfterBreak="0">
    <w:nsid w:val="4B6B0F98"/>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4" w15:restartNumberingAfterBreak="0">
    <w:nsid w:val="4D515B3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5" w15:restartNumberingAfterBreak="0">
    <w:nsid w:val="4F233AD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6" w15:restartNumberingAfterBreak="0">
    <w:nsid w:val="4F262CF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7" w15:restartNumberingAfterBreak="0">
    <w:nsid w:val="4FF5222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8" w15:restartNumberingAfterBreak="0">
    <w:nsid w:val="503A7EE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49" w15:restartNumberingAfterBreak="0">
    <w:nsid w:val="5041036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0" w15:restartNumberingAfterBreak="0">
    <w:nsid w:val="506B702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1" w15:restartNumberingAfterBreak="0">
    <w:nsid w:val="51654DF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2" w15:restartNumberingAfterBreak="0">
    <w:nsid w:val="524D162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3" w15:restartNumberingAfterBreak="0">
    <w:nsid w:val="52BF42D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4" w15:restartNumberingAfterBreak="0">
    <w:nsid w:val="5328729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5" w15:restartNumberingAfterBreak="0">
    <w:nsid w:val="53C453E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6" w15:restartNumberingAfterBreak="0">
    <w:nsid w:val="562479D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7" w15:restartNumberingAfterBreak="0">
    <w:nsid w:val="56264797"/>
    <w:multiLevelType w:val="hybridMultilevel"/>
    <w:tmpl w:val="6C182EA0"/>
    <w:lvl w:ilvl="0" w:tplc="8110AF22">
      <w:start w:val="1"/>
      <w:numFmt w:val="lowerRoman"/>
      <w:lvlText w:val="(%1)"/>
      <w:lvlJc w:val="right"/>
      <w:pPr>
        <w:ind w:left="2160" w:hanging="18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6931D09"/>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59" w15:restartNumberingAfterBreak="0">
    <w:nsid w:val="56EE377D"/>
    <w:multiLevelType w:val="hybridMultilevel"/>
    <w:tmpl w:val="B8ECCF6A"/>
    <w:lvl w:ilvl="0" w:tplc="8E54C0BC">
      <w:start w:val="1"/>
      <w:numFmt w:val="decimal"/>
      <w:lvlText w:val="(%1)"/>
      <w:lvlJc w:val="left"/>
      <w:pPr>
        <w:ind w:left="720" w:hanging="360"/>
      </w:pPr>
      <w:rPr>
        <w:rFonts w:hint="default"/>
      </w:rPr>
    </w:lvl>
    <w:lvl w:ilvl="1" w:tplc="B460434A">
      <w:start w:val="1"/>
      <w:numFmt w:val="lowerLetter"/>
      <w:lvlText w:val="(%2)"/>
      <w:lvlJc w:val="left"/>
      <w:pPr>
        <w:ind w:left="1440" w:hanging="360"/>
      </w:pPr>
      <w:rPr>
        <w:rFonts w:hint="default"/>
      </w:rPr>
    </w:lvl>
    <w:lvl w:ilvl="2" w:tplc="8430B24C">
      <w:start w:val="1"/>
      <w:numFmt w:val="lowerRoman"/>
      <w:lvlText w:val="(%3)"/>
      <w:lvlJc w:val="righ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901561A"/>
    <w:multiLevelType w:val="multilevel"/>
    <w:tmpl w:val="8CFE50F8"/>
    <w:lvl w:ilvl="0">
      <w:start w:val="1"/>
      <w:numFmt w:val="decimal"/>
      <w:lvlText w:val="%1)"/>
      <w:lvlJc w:val="left"/>
      <w:pPr>
        <w:ind w:left="927" w:hanging="360"/>
      </w:pPr>
      <w:rPr>
        <w:b w:val="0"/>
        <w:bCs/>
        <w:sz w:val="20"/>
        <w:szCs w:val="20"/>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1" w15:restartNumberingAfterBreak="0">
    <w:nsid w:val="59CB109F"/>
    <w:multiLevelType w:val="multilevel"/>
    <w:tmpl w:val="8CFE50F8"/>
    <w:lvl w:ilvl="0">
      <w:start w:val="1"/>
      <w:numFmt w:val="decimal"/>
      <w:lvlText w:val="%1)"/>
      <w:lvlJc w:val="left"/>
      <w:pPr>
        <w:ind w:left="927" w:hanging="360"/>
      </w:pPr>
      <w:rPr>
        <w:b w:val="0"/>
        <w:bCs/>
        <w:sz w:val="20"/>
        <w:szCs w:val="20"/>
      </w:r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2" w15:restartNumberingAfterBreak="0">
    <w:nsid w:val="5A9F41C9"/>
    <w:multiLevelType w:val="multilevel"/>
    <w:tmpl w:val="8276663C"/>
    <w:styleLink w:val="Style2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5B0D4CF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4" w15:restartNumberingAfterBreak="0">
    <w:nsid w:val="5C770F63"/>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5" w15:restartNumberingAfterBreak="0">
    <w:nsid w:val="5D606F3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6" w15:restartNumberingAfterBreak="0">
    <w:nsid w:val="5D7D50C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7" w15:restartNumberingAfterBreak="0">
    <w:nsid w:val="5E942E70"/>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68" w15:restartNumberingAfterBreak="0">
    <w:nsid w:val="5F272853"/>
    <w:multiLevelType w:val="hybridMultilevel"/>
    <w:tmpl w:val="7FDCB30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5FB8641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0" w15:restartNumberingAfterBreak="0">
    <w:nsid w:val="5FBF5D3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1" w15:restartNumberingAfterBreak="0">
    <w:nsid w:val="5FE3604A"/>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2" w15:restartNumberingAfterBreak="0">
    <w:nsid w:val="60A0273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3" w15:restartNumberingAfterBreak="0">
    <w:nsid w:val="62687D0F"/>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4" w15:restartNumberingAfterBreak="0">
    <w:nsid w:val="640B4D3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5" w15:restartNumberingAfterBreak="0">
    <w:nsid w:val="66E367BB"/>
    <w:multiLevelType w:val="hybridMultilevel"/>
    <w:tmpl w:val="7BAAA0FA"/>
    <w:lvl w:ilvl="0" w:tplc="D514F202">
      <w:start w:val="1"/>
      <w:numFmt w:val="lowerLetter"/>
      <w:lvlText w:val="(%1)"/>
      <w:lvlJc w:val="left"/>
      <w:pPr>
        <w:ind w:left="1440" w:hanging="360"/>
      </w:pPr>
      <w:rPr>
        <w:rFonts w:hint="default"/>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6" w15:restartNumberingAfterBreak="0">
    <w:nsid w:val="678B140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7" w15:restartNumberingAfterBreak="0">
    <w:nsid w:val="68F96DA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8" w15:restartNumberingAfterBreak="0">
    <w:nsid w:val="699F5694"/>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79" w15:restartNumberingAfterBreak="0">
    <w:nsid w:val="6A532F65"/>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0" w15:restartNumberingAfterBreak="0">
    <w:nsid w:val="6A712E0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1" w15:restartNumberingAfterBreak="0">
    <w:nsid w:val="6AD6548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2" w15:restartNumberingAfterBreak="0">
    <w:nsid w:val="6DC02FA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3" w15:restartNumberingAfterBreak="0">
    <w:nsid w:val="6EA154F6"/>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4" w15:restartNumberingAfterBreak="0">
    <w:nsid w:val="6FC63F9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5" w15:restartNumberingAfterBreak="0">
    <w:nsid w:val="705547E1"/>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6" w15:restartNumberingAfterBreak="0">
    <w:nsid w:val="708449A6"/>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7" w15:restartNumberingAfterBreak="0">
    <w:nsid w:val="71A91ECB"/>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8" w15:restartNumberingAfterBreak="0">
    <w:nsid w:val="761D7B22"/>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89" w15:restartNumberingAfterBreak="0">
    <w:nsid w:val="77096907"/>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90" w15:restartNumberingAfterBreak="0">
    <w:nsid w:val="7CBF7608"/>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91" w15:restartNumberingAfterBreak="0">
    <w:nsid w:val="7E1662CC"/>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abstractNum w:abstractNumId="92" w15:restartNumberingAfterBreak="0">
    <w:nsid w:val="7EDD4B0E"/>
    <w:multiLevelType w:val="multilevel"/>
    <w:tmpl w:val="0409001D"/>
    <w:lvl w:ilvl="0">
      <w:start w:val="1"/>
      <w:numFmt w:val="decimal"/>
      <w:lvlText w:val="%1)"/>
      <w:lvlJc w:val="left"/>
      <w:pPr>
        <w:ind w:left="927" w:hanging="360"/>
      </w:pPr>
    </w:lvl>
    <w:lvl w:ilvl="1">
      <w:start w:val="1"/>
      <w:numFmt w:val="lowerLetter"/>
      <w:lvlText w:val="%2)"/>
      <w:lvlJc w:val="left"/>
      <w:pPr>
        <w:ind w:left="1287" w:hanging="360"/>
      </w:pPr>
    </w:lvl>
    <w:lvl w:ilvl="2">
      <w:start w:val="1"/>
      <w:numFmt w:val="lowerRoman"/>
      <w:lvlText w:val="%3)"/>
      <w:lvlJc w:val="left"/>
      <w:pPr>
        <w:ind w:left="1647" w:hanging="360"/>
      </w:pPr>
    </w:lvl>
    <w:lvl w:ilvl="3">
      <w:start w:val="1"/>
      <w:numFmt w:val="decimal"/>
      <w:lvlText w:val="(%4)"/>
      <w:lvlJc w:val="left"/>
      <w:pPr>
        <w:ind w:left="2007" w:hanging="360"/>
      </w:pPr>
    </w:lvl>
    <w:lvl w:ilvl="4">
      <w:start w:val="1"/>
      <w:numFmt w:val="lowerLetter"/>
      <w:lvlText w:val="(%5)"/>
      <w:lvlJc w:val="left"/>
      <w:pPr>
        <w:ind w:left="2367" w:hanging="360"/>
      </w:pPr>
    </w:lvl>
    <w:lvl w:ilvl="5">
      <w:start w:val="1"/>
      <w:numFmt w:val="lowerRoman"/>
      <w:lvlText w:val="(%6)"/>
      <w:lvlJc w:val="left"/>
      <w:pPr>
        <w:ind w:left="2727" w:hanging="360"/>
      </w:pPr>
    </w:lvl>
    <w:lvl w:ilvl="6">
      <w:start w:val="1"/>
      <w:numFmt w:val="decimal"/>
      <w:lvlText w:val="%7."/>
      <w:lvlJc w:val="left"/>
      <w:pPr>
        <w:ind w:left="3087" w:hanging="360"/>
      </w:pPr>
    </w:lvl>
    <w:lvl w:ilvl="7">
      <w:start w:val="1"/>
      <w:numFmt w:val="lowerLetter"/>
      <w:lvlText w:val="%8."/>
      <w:lvlJc w:val="left"/>
      <w:pPr>
        <w:ind w:left="3447" w:hanging="360"/>
      </w:pPr>
    </w:lvl>
    <w:lvl w:ilvl="8">
      <w:start w:val="1"/>
      <w:numFmt w:val="lowerRoman"/>
      <w:lvlText w:val="%9."/>
      <w:lvlJc w:val="left"/>
      <w:pPr>
        <w:ind w:left="3807" w:hanging="360"/>
      </w:pPr>
    </w:lvl>
  </w:abstractNum>
  <w:num w:numId="1" w16cid:durableId="690226860">
    <w:abstractNumId w:val="29"/>
  </w:num>
  <w:num w:numId="2" w16cid:durableId="329213736">
    <w:abstractNumId w:val="91"/>
  </w:num>
  <w:num w:numId="3" w16cid:durableId="247033838">
    <w:abstractNumId w:val="13"/>
  </w:num>
  <w:num w:numId="4" w16cid:durableId="1990164269">
    <w:abstractNumId w:val="73"/>
  </w:num>
  <w:num w:numId="5" w16cid:durableId="473523132">
    <w:abstractNumId w:val="14"/>
  </w:num>
  <w:num w:numId="6" w16cid:durableId="117647949">
    <w:abstractNumId w:val="62"/>
  </w:num>
  <w:num w:numId="7" w16cid:durableId="972715448">
    <w:abstractNumId w:val="19"/>
  </w:num>
  <w:num w:numId="8" w16cid:durableId="1481926656">
    <w:abstractNumId w:val="24"/>
  </w:num>
  <w:num w:numId="9" w16cid:durableId="963581472">
    <w:abstractNumId w:val="3"/>
  </w:num>
  <w:num w:numId="10" w16cid:durableId="1174415666">
    <w:abstractNumId w:val="46"/>
  </w:num>
  <w:num w:numId="11" w16cid:durableId="175772451">
    <w:abstractNumId w:val="43"/>
  </w:num>
  <w:num w:numId="12" w16cid:durableId="317346881">
    <w:abstractNumId w:val="30"/>
  </w:num>
  <w:num w:numId="13" w16cid:durableId="242110157">
    <w:abstractNumId w:val="40"/>
  </w:num>
  <w:num w:numId="14" w16cid:durableId="2002151641">
    <w:abstractNumId w:val="0"/>
  </w:num>
  <w:num w:numId="15" w16cid:durableId="1538737611">
    <w:abstractNumId w:val="66"/>
  </w:num>
  <w:num w:numId="16" w16cid:durableId="8261047">
    <w:abstractNumId w:val="83"/>
  </w:num>
  <w:num w:numId="17" w16cid:durableId="1366175866">
    <w:abstractNumId w:val="22"/>
  </w:num>
  <w:num w:numId="18" w16cid:durableId="969818646">
    <w:abstractNumId w:val="56"/>
  </w:num>
  <w:num w:numId="19" w16cid:durableId="750586115">
    <w:abstractNumId w:val="92"/>
  </w:num>
  <w:num w:numId="20" w16cid:durableId="833448404">
    <w:abstractNumId w:val="31"/>
  </w:num>
  <w:num w:numId="21" w16cid:durableId="1715108596">
    <w:abstractNumId w:val="20"/>
  </w:num>
  <w:num w:numId="22" w16cid:durableId="806972491">
    <w:abstractNumId w:val="58"/>
  </w:num>
  <w:num w:numId="23" w16cid:durableId="132720324">
    <w:abstractNumId w:val="15"/>
  </w:num>
  <w:num w:numId="24" w16cid:durableId="202136916">
    <w:abstractNumId w:val="55"/>
  </w:num>
  <w:num w:numId="25" w16cid:durableId="1926768879">
    <w:abstractNumId w:val="52"/>
  </w:num>
  <w:num w:numId="26" w16cid:durableId="2135830831">
    <w:abstractNumId w:val="32"/>
  </w:num>
  <w:num w:numId="27" w16cid:durableId="1142573383">
    <w:abstractNumId w:val="90"/>
  </w:num>
  <w:num w:numId="28" w16cid:durableId="1691954838">
    <w:abstractNumId w:val="16"/>
  </w:num>
  <w:num w:numId="29" w16cid:durableId="696469972">
    <w:abstractNumId w:val="2"/>
  </w:num>
  <w:num w:numId="30" w16cid:durableId="1310594163">
    <w:abstractNumId w:val="27"/>
  </w:num>
  <w:num w:numId="31" w16cid:durableId="108939022">
    <w:abstractNumId w:val="53"/>
  </w:num>
  <w:num w:numId="32" w16cid:durableId="1231498167">
    <w:abstractNumId w:val="8"/>
  </w:num>
  <w:num w:numId="33" w16cid:durableId="1984004034">
    <w:abstractNumId w:val="26"/>
  </w:num>
  <w:num w:numId="34" w16cid:durableId="1241598960">
    <w:abstractNumId w:val="42"/>
  </w:num>
  <w:num w:numId="35" w16cid:durableId="275526694">
    <w:abstractNumId w:val="33"/>
  </w:num>
  <w:num w:numId="36" w16cid:durableId="1663776703">
    <w:abstractNumId w:val="71"/>
  </w:num>
  <w:num w:numId="37" w16cid:durableId="111366051">
    <w:abstractNumId w:val="47"/>
  </w:num>
  <w:num w:numId="38" w16cid:durableId="640967819">
    <w:abstractNumId w:val="54"/>
  </w:num>
  <w:num w:numId="39" w16cid:durableId="81028757">
    <w:abstractNumId w:val="17"/>
  </w:num>
  <w:num w:numId="40" w16cid:durableId="1036542421">
    <w:abstractNumId w:val="77"/>
  </w:num>
  <w:num w:numId="41" w16cid:durableId="2068726929">
    <w:abstractNumId w:val="50"/>
  </w:num>
  <w:num w:numId="42" w16cid:durableId="126247591">
    <w:abstractNumId w:val="5"/>
  </w:num>
  <w:num w:numId="43" w16cid:durableId="680670590">
    <w:abstractNumId w:val="18"/>
  </w:num>
  <w:num w:numId="44" w16cid:durableId="1662810399">
    <w:abstractNumId w:val="63"/>
  </w:num>
  <w:num w:numId="45" w16cid:durableId="1705864885">
    <w:abstractNumId w:val="4"/>
  </w:num>
  <w:num w:numId="46" w16cid:durableId="875393126">
    <w:abstractNumId w:val="85"/>
  </w:num>
  <w:num w:numId="47" w16cid:durableId="1607153350">
    <w:abstractNumId w:val="21"/>
  </w:num>
  <w:num w:numId="48" w16cid:durableId="1859925792">
    <w:abstractNumId w:val="74"/>
  </w:num>
  <w:num w:numId="49" w16cid:durableId="1180461444">
    <w:abstractNumId w:val="82"/>
  </w:num>
  <w:num w:numId="50" w16cid:durableId="816073060">
    <w:abstractNumId w:val="28"/>
  </w:num>
  <w:num w:numId="51" w16cid:durableId="984700131">
    <w:abstractNumId w:val="6"/>
  </w:num>
  <w:num w:numId="52" w16cid:durableId="585456609">
    <w:abstractNumId w:val="35"/>
  </w:num>
  <w:num w:numId="53" w16cid:durableId="1964577158">
    <w:abstractNumId w:val="79"/>
  </w:num>
  <w:num w:numId="54" w16cid:durableId="457650748">
    <w:abstractNumId w:val="87"/>
  </w:num>
  <w:num w:numId="55" w16cid:durableId="760957500">
    <w:abstractNumId w:val="7"/>
  </w:num>
  <w:num w:numId="56" w16cid:durableId="1368482755">
    <w:abstractNumId w:val="72"/>
  </w:num>
  <w:num w:numId="57" w16cid:durableId="2054765839">
    <w:abstractNumId w:val="70"/>
  </w:num>
  <w:num w:numId="58" w16cid:durableId="103310532">
    <w:abstractNumId w:val="81"/>
  </w:num>
  <w:num w:numId="59" w16cid:durableId="354963004">
    <w:abstractNumId w:val="12"/>
  </w:num>
  <w:num w:numId="60" w16cid:durableId="959337198">
    <w:abstractNumId w:val="49"/>
  </w:num>
  <w:num w:numId="61" w16cid:durableId="1729377699">
    <w:abstractNumId w:val="41"/>
  </w:num>
  <w:num w:numId="62" w16cid:durableId="828981562">
    <w:abstractNumId w:val="25"/>
  </w:num>
  <w:num w:numId="63" w16cid:durableId="2043164039">
    <w:abstractNumId w:val="88"/>
  </w:num>
  <w:num w:numId="64" w16cid:durableId="2070029926">
    <w:abstractNumId w:val="11"/>
  </w:num>
  <w:num w:numId="65" w16cid:durableId="1380935736">
    <w:abstractNumId w:val="67"/>
  </w:num>
  <w:num w:numId="66" w16cid:durableId="1733389696">
    <w:abstractNumId w:val="34"/>
  </w:num>
  <w:num w:numId="67" w16cid:durableId="211960670">
    <w:abstractNumId w:val="64"/>
  </w:num>
  <w:num w:numId="68" w16cid:durableId="829827737">
    <w:abstractNumId w:val="45"/>
  </w:num>
  <w:num w:numId="69" w16cid:durableId="351876870">
    <w:abstractNumId w:val="9"/>
  </w:num>
  <w:num w:numId="70" w16cid:durableId="1905412824">
    <w:abstractNumId w:val="51"/>
  </w:num>
  <w:num w:numId="71" w16cid:durableId="1778065061">
    <w:abstractNumId w:val="37"/>
  </w:num>
  <w:num w:numId="72" w16cid:durableId="1349798209">
    <w:abstractNumId w:val="84"/>
  </w:num>
  <w:num w:numId="73" w16cid:durableId="1229221199">
    <w:abstractNumId w:val="61"/>
  </w:num>
  <w:num w:numId="74" w16cid:durableId="1230966664">
    <w:abstractNumId w:val="89"/>
  </w:num>
  <w:num w:numId="75" w16cid:durableId="1762801668">
    <w:abstractNumId w:val="75"/>
  </w:num>
  <w:num w:numId="76" w16cid:durableId="1797019925">
    <w:abstractNumId w:val="59"/>
  </w:num>
  <w:num w:numId="77" w16cid:durableId="53742812">
    <w:abstractNumId w:val="57"/>
  </w:num>
  <w:num w:numId="78" w16cid:durableId="1967931476">
    <w:abstractNumId w:val="10"/>
  </w:num>
  <w:num w:numId="79" w16cid:durableId="218711516">
    <w:abstractNumId w:val="68"/>
  </w:num>
  <w:num w:numId="80" w16cid:durableId="1073891352">
    <w:abstractNumId w:val="38"/>
  </w:num>
  <w:num w:numId="81" w16cid:durableId="1857427409">
    <w:abstractNumId w:val="10"/>
    <w:lvlOverride w:ilvl="0">
      <w:startOverride w:val="1"/>
    </w:lvlOverride>
  </w:num>
  <w:num w:numId="82" w16cid:durableId="68963331">
    <w:abstractNumId w:val="10"/>
    <w:lvlOverride w:ilvl="0">
      <w:startOverride w:val="1"/>
    </w:lvlOverride>
  </w:num>
  <w:num w:numId="83" w16cid:durableId="1514034534">
    <w:abstractNumId w:val="60"/>
  </w:num>
  <w:num w:numId="84" w16cid:durableId="1134716834">
    <w:abstractNumId w:val="10"/>
    <w:lvlOverride w:ilvl="0">
      <w:startOverride w:val="1"/>
    </w:lvlOverride>
  </w:num>
  <w:num w:numId="85" w16cid:durableId="1616250153">
    <w:abstractNumId w:val="1"/>
  </w:num>
  <w:num w:numId="86" w16cid:durableId="99884670">
    <w:abstractNumId w:val="10"/>
    <w:lvlOverride w:ilvl="0">
      <w:startOverride w:val="1"/>
    </w:lvlOverride>
  </w:num>
  <w:num w:numId="87" w16cid:durableId="1934393228">
    <w:abstractNumId w:val="39"/>
  </w:num>
  <w:num w:numId="88" w16cid:durableId="825515042">
    <w:abstractNumId w:val="10"/>
    <w:lvlOverride w:ilvl="0">
      <w:startOverride w:val="1"/>
    </w:lvlOverride>
  </w:num>
  <w:num w:numId="89" w16cid:durableId="821505913">
    <w:abstractNumId w:val="86"/>
  </w:num>
  <w:num w:numId="90" w16cid:durableId="1198853986">
    <w:abstractNumId w:val="65"/>
  </w:num>
  <w:num w:numId="91" w16cid:durableId="435177697">
    <w:abstractNumId w:val="10"/>
    <w:lvlOverride w:ilvl="0">
      <w:startOverride w:val="1"/>
    </w:lvlOverride>
  </w:num>
  <w:num w:numId="92" w16cid:durableId="889462242">
    <w:abstractNumId w:val="48"/>
  </w:num>
  <w:num w:numId="93" w16cid:durableId="1015688726">
    <w:abstractNumId w:val="10"/>
    <w:lvlOverride w:ilvl="0">
      <w:startOverride w:val="1"/>
    </w:lvlOverride>
  </w:num>
  <w:num w:numId="94" w16cid:durableId="407002799">
    <w:abstractNumId w:val="10"/>
    <w:lvlOverride w:ilvl="0">
      <w:startOverride w:val="1"/>
    </w:lvlOverride>
  </w:num>
  <w:num w:numId="95" w16cid:durableId="1676567110">
    <w:abstractNumId w:val="10"/>
    <w:lvlOverride w:ilvl="0">
      <w:startOverride w:val="1"/>
    </w:lvlOverride>
  </w:num>
  <w:num w:numId="96" w16cid:durableId="741178818">
    <w:abstractNumId w:val="76"/>
  </w:num>
  <w:num w:numId="97" w16cid:durableId="958995554">
    <w:abstractNumId w:val="10"/>
    <w:lvlOverride w:ilvl="0">
      <w:startOverride w:val="1"/>
    </w:lvlOverride>
  </w:num>
  <w:num w:numId="98" w16cid:durableId="2046128440">
    <w:abstractNumId w:val="10"/>
    <w:lvlOverride w:ilvl="0">
      <w:startOverride w:val="1"/>
    </w:lvlOverride>
  </w:num>
  <w:num w:numId="99" w16cid:durableId="1783646565">
    <w:abstractNumId w:val="10"/>
    <w:lvlOverride w:ilvl="0">
      <w:startOverride w:val="1"/>
    </w:lvlOverride>
  </w:num>
  <w:num w:numId="100" w16cid:durableId="1855801170">
    <w:abstractNumId w:val="36"/>
  </w:num>
  <w:num w:numId="101" w16cid:durableId="1372996564">
    <w:abstractNumId w:val="10"/>
    <w:lvlOverride w:ilvl="0">
      <w:startOverride w:val="1"/>
    </w:lvlOverride>
  </w:num>
  <w:num w:numId="102" w16cid:durableId="638386884">
    <w:abstractNumId w:val="10"/>
    <w:lvlOverride w:ilvl="0">
      <w:startOverride w:val="1"/>
    </w:lvlOverride>
  </w:num>
  <w:num w:numId="103" w16cid:durableId="591203687">
    <w:abstractNumId w:val="10"/>
    <w:lvlOverride w:ilvl="0">
      <w:startOverride w:val="1"/>
    </w:lvlOverride>
  </w:num>
  <w:num w:numId="104" w16cid:durableId="1218471952">
    <w:abstractNumId w:val="44"/>
  </w:num>
  <w:num w:numId="105" w16cid:durableId="798453304">
    <w:abstractNumId w:val="78"/>
  </w:num>
  <w:num w:numId="106" w16cid:durableId="1630863701">
    <w:abstractNumId w:val="10"/>
    <w:lvlOverride w:ilvl="0">
      <w:startOverride w:val="1"/>
    </w:lvlOverride>
  </w:num>
  <w:num w:numId="107" w16cid:durableId="1978139764">
    <w:abstractNumId w:val="10"/>
    <w:lvlOverride w:ilvl="0">
      <w:startOverride w:val="1"/>
    </w:lvlOverride>
  </w:num>
  <w:num w:numId="108" w16cid:durableId="881599613">
    <w:abstractNumId w:val="10"/>
    <w:lvlOverride w:ilvl="0">
      <w:startOverride w:val="1"/>
    </w:lvlOverride>
  </w:num>
  <w:num w:numId="109" w16cid:durableId="135492909">
    <w:abstractNumId w:val="10"/>
    <w:lvlOverride w:ilvl="0">
      <w:startOverride w:val="1"/>
    </w:lvlOverride>
  </w:num>
  <w:num w:numId="110" w16cid:durableId="1367146670">
    <w:abstractNumId w:val="10"/>
    <w:lvlOverride w:ilvl="0">
      <w:startOverride w:val="1"/>
    </w:lvlOverride>
  </w:num>
  <w:num w:numId="111" w16cid:durableId="384720344">
    <w:abstractNumId w:val="10"/>
    <w:lvlOverride w:ilvl="0">
      <w:startOverride w:val="1"/>
    </w:lvlOverride>
  </w:num>
  <w:num w:numId="112" w16cid:durableId="513225528">
    <w:abstractNumId w:val="10"/>
    <w:lvlOverride w:ilvl="0">
      <w:startOverride w:val="1"/>
    </w:lvlOverride>
  </w:num>
  <w:num w:numId="113" w16cid:durableId="599215128">
    <w:abstractNumId w:val="10"/>
    <w:lvlOverride w:ilvl="0">
      <w:startOverride w:val="1"/>
    </w:lvlOverride>
  </w:num>
  <w:num w:numId="114" w16cid:durableId="39718580">
    <w:abstractNumId w:val="10"/>
    <w:lvlOverride w:ilvl="0">
      <w:startOverride w:val="1"/>
    </w:lvlOverride>
  </w:num>
  <w:num w:numId="115" w16cid:durableId="1376810973">
    <w:abstractNumId w:val="10"/>
    <w:lvlOverride w:ilvl="0">
      <w:startOverride w:val="1"/>
    </w:lvlOverride>
  </w:num>
  <w:num w:numId="116" w16cid:durableId="856886102">
    <w:abstractNumId w:val="10"/>
    <w:lvlOverride w:ilvl="0">
      <w:startOverride w:val="1"/>
    </w:lvlOverride>
  </w:num>
  <w:num w:numId="117" w16cid:durableId="1802115145">
    <w:abstractNumId w:val="10"/>
    <w:lvlOverride w:ilvl="0">
      <w:startOverride w:val="1"/>
    </w:lvlOverride>
  </w:num>
  <w:num w:numId="118" w16cid:durableId="241643524">
    <w:abstractNumId w:val="10"/>
    <w:lvlOverride w:ilvl="0">
      <w:startOverride w:val="1"/>
    </w:lvlOverride>
  </w:num>
  <w:num w:numId="119" w16cid:durableId="46879613">
    <w:abstractNumId w:val="10"/>
    <w:lvlOverride w:ilvl="0">
      <w:startOverride w:val="1"/>
    </w:lvlOverride>
  </w:num>
  <w:num w:numId="120" w16cid:durableId="1856728358">
    <w:abstractNumId w:val="10"/>
    <w:lvlOverride w:ilvl="0">
      <w:startOverride w:val="1"/>
    </w:lvlOverride>
  </w:num>
  <w:num w:numId="121" w16cid:durableId="457725073">
    <w:abstractNumId w:val="10"/>
    <w:lvlOverride w:ilvl="0">
      <w:startOverride w:val="1"/>
    </w:lvlOverride>
  </w:num>
  <w:num w:numId="122" w16cid:durableId="1417751198">
    <w:abstractNumId w:val="10"/>
    <w:lvlOverride w:ilvl="0">
      <w:startOverride w:val="1"/>
    </w:lvlOverride>
  </w:num>
  <w:num w:numId="123" w16cid:durableId="1503472889">
    <w:abstractNumId w:val="10"/>
    <w:lvlOverride w:ilvl="0">
      <w:startOverride w:val="1"/>
    </w:lvlOverride>
  </w:num>
  <w:num w:numId="124" w16cid:durableId="621963755">
    <w:abstractNumId w:val="10"/>
    <w:lvlOverride w:ilvl="0">
      <w:startOverride w:val="1"/>
    </w:lvlOverride>
  </w:num>
  <w:num w:numId="125" w16cid:durableId="1385446745">
    <w:abstractNumId w:val="69"/>
  </w:num>
  <w:num w:numId="126" w16cid:durableId="150681394">
    <w:abstractNumId w:val="10"/>
    <w:lvlOverride w:ilvl="0">
      <w:startOverride w:val="1"/>
    </w:lvlOverride>
  </w:num>
  <w:num w:numId="127" w16cid:durableId="85617407">
    <w:abstractNumId w:val="10"/>
    <w:lvlOverride w:ilvl="0">
      <w:startOverride w:val="1"/>
    </w:lvlOverride>
  </w:num>
  <w:num w:numId="128" w16cid:durableId="512190384">
    <w:abstractNumId w:val="10"/>
    <w:lvlOverride w:ilvl="0">
      <w:startOverride w:val="1"/>
    </w:lvlOverride>
  </w:num>
  <w:num w:numId="129" w16cid:durableId="1991864291">
    <w:abstractNumId w:val="10"/>
    <w:lvlOverride w:ilvl="0">
      <w:startOverride w:val="1"/>
    </w:lvlOverride>
  </w:num>
  <w:num w:numId="130" w16cid:durableId="58284849">
    <w:abstractNumId w:val="10"/>
    <w:lvlOverride w:ilvl="0">
      <w:startOverride w:val="1"/>
    </w:lvlOverride>
  </w:num>
  <w:num w:numId="131" w16cid:durableId="1504851965">
    <w:abstractNumId w:val="10"/>
    <w:lvlOverride w:ilvl="0">
      <w:startOverride w:val="1"/>
    </w:lvlOverride>
  </w:num>
  <w:num w:numId="132" w16cid:durableId="340206280">
    <w:abstractNumId w:val="10"/>
    <w:lvlOverride w:ilvl="0">
      <w:startOverride w:val="1"/>
    </w:lvlOverride>
  </w:num>
  <w:num w:numId="133" w16cid:durableId="1808161171">
    <w:abstractNumId w:val="10"/>
    <w:lvlOverride w:ilvl="0">
      <w:startOverride w:val="1"/>
    </w:lvlOverride>
  </w:num>
  <w:num w:numId="134" w16cid:durableId="1667126066">
    <w:abstractNumId w:val="10"/>
    <w:lvlOverride w:ilvl="0">
      <w:startOverride w:val="1"/>
    </w:lvlOverride>
  </w:num>
  <w:num w:numId="135" w16cid:durableId="367417384">
    <w:abstractNumId w:val="80"/>
  </w:num>
  <w:num w:numId="136" w16cid:durableId="1709182005">
    <w:abstractNumId w:val="10"/>
    <w:lvlOverride w:ilvl="0">
      <w:startOverride w:val="1"/>
    </w:lvlOverride>
  </w:num>
  <w:num w:numId="137" w16cid:durableId="1202203260">
    <w:abstractNumId w:val="10"/>
    <w:lvlOverride w:ilvl="0">
      <w:startOverride w:val="1"/>
    </w:lvlOverride>
  </w:num>
  <w:num w:numId="138" w16cid:durableId="1802770703">
    <w:abstractNumId w:val="10"/>
    <w:lvlOverride w:ilvl="0">
      <w:startOverride w:val="1"/>
    </w:lvlOverride>
  </w:num>
  <w:num w:numId="139" w16cid:durableId="287709003">
    <w:abstractNumId w:val="10"/>
    <w:lvlOverride w:ilvl="0">
      <w:startOverride w:val="1"/>
    </w:lvlOverride>
  </w:num>
  <w:num w:numId="140" w16cid:durableId="1776169895">
    <w:abstractNumId w:val="10"/>
    <w:lvlOverride w:ilvl="0">
      <w:startOverride w:val="1"/>
    </w:lvlOverride>
  </w:num>
  <w:num w:numId="141" w16cid:durableId="449130997">
    <w:abstractNumId w:val="10"/>
    <w:lvlOverride w:ilvl="0">
      <w:startOverride w:val="1"/>
    </w:lvlOverride>
  </w:num>
  <w:num w:numId="142" w16cid:durableId="1576820715">
    <w:abstractNumId w:val="10"/>
    <w:lvlOverride w:ilvl="0">
      <w:startOverride w:val="1"/>
    </w:lvlOverride>
  </w:num>
  <w:num w:numId="143" w16cid:durableId="1531607059">
    <w:abstractNumId w:val="10"/>
    <w:lvlOverride w:ilvl="0">
      <w:startOverride w:val="1"/>
    </w:lvlOverride>
  </w:num>
  <w:num w:numId="144" w16cid:durableId="807279229">
    <w:abstractNumId w:val="10"/>
    <w:lvlOverride w:ilvl="0">
      <w:startOverride w:val="1"/>
    </w:lvlOverride>
  </w:num>
  <w:num w:numId="145" w16cid:durableId="338777265">
    <w:abstractNumId w:val="10"/>
    <w:lvlOverride w:ilvl="0">
      <w:startOverride w:val="1"/>
    </w:lvlOverride>
  </w:num>
  <w:num w:numId="146" w16cid:durableId="1613975642">
    <w:abstractNumId w:val="10"/>
    <w:lvlOverride w:ilvl="0">
      <w:startOverride w:val="1"/>
    </w:lvlOverride>
  </w:num>
  <w:num w:numId="147" w16cid:durableId="1222254605">
    <w:abstractNumId w:val="10"/>
    <w:lvlOverride w:ilvl="0">
      <w:startOverride w:val="1"/>
    </w:lvlOverride>
  </w:num>
  <w:num w:numId="148" w16cid:durableId="755900296">
    <w:abstractNumId w:val="10"/>
    <w:lvlOverride w:ilvl="0">
      <w:startOverride w:val="1"/>
    </w:lvlOverride>
  </w:num>
  <w:num w:numId="149" w16cid:durableId="640623569">
    <w:abstractNumId w:val="10"/>
    <w:lvlOverride w:ilvl="0">
      <w:startOverride w:val="1"/>
    </w:lvlOverride>
  </w:num>
  <w:num w:numId="150" w16cid:durableId="1231036604">
    <w:abstractNumId w:val="10"/>
    <w:lvlOverride w:ilvl="0">
      <w:startOverride w:val="1"/>
    </w:lvlOverride>
  </w:num>
  <w:num w:numId="151" w16cid:durableId="92550691">
    <w:abstractNumId w:val="10"/>
    <w:lvlOverride w:ilvl="0">
      <w:startOverride w:val="1"/>
    </w:lvlOverride>
  </w:num>
  <w:num w:numId="152" w16cid:durableId="974798210">
    <w:abstractNumId w:val="10"/>
    <w:lvlOverride w:ilvl="0">
      <w:startOverride w:val="1"/>
    </w:lvlOverride>
  </w:num>
  <w:num w:numId="153" w16cid:durableId="952593990">
    <w:abstractNumId w:val="10"/>
    <w:lvlOverride w:ilvl="0">
      <w:startOverride w:val="1"/>
    </w:lvlOverride>
  </w:num>
  <w:num w:numId="154" w16cid:durableId="1266379867">
    <w:abstractNumId w:val="10"/>
    <w:lvlOverride w:ilvl="0">
      <w:startOverride w:val="1"/>
    </w:lvlOverride>
  </w:num>
  <w:num w:numId="155" w16cid:durableId="371612193">
    <w:abstractNumId w:val="10"/>
    <w:lvlOverride w:ilvl="0">
      <w:startOverride w:val="1"/>
    </w:lvlOverride>
  </w:num>
  <w:num w:numId="156" w16cid:durableId="1813399712">
    <w:abstractNumId w:val="23"/>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F43"/>
    <w:rsid w:val="000026A1"/>
    <w:rsid w:val="00011B74"/>
    <w:rsid w:val="00012906"/>
    <w:rsid w:val="000140C6"/>
    <w:rsid w:val="000170BC"/>
    <w:rsid w:val="00023544"/>
    <w:rsid w:val="00025CFC"/>
    <w:rsid w:val="000310B2"/>
    <w:rsid w:val="000326DA"/>
    <w:rsid w:val="00037916"/>
    <w:rsid w:val="00037AD3"/>
    <w:rsid w:val="000513CA"/>
    <w:rsid w:val="00052DFE"/>
    <w:rsid w:val="00054185"/>
    <w:rsid w:val="00061C67"/>
    <w:rsid w:val="00065890"/>
    <w:rsid w:val="0006743D"/>
    <w:rsid w:val="000712C8"/>
    <w:rsid w:val="00073071"/>
    <w:rsid w:val="00074287"/>
    <w:rsid w:val="00080330"/>
    <w:rsid w:val="0008095C"/>
    <w:rsid w:val="00083C86"/>
    <w:rsid w:val="000846F1"/>
    <w:rsid w:val="00087CE6"/>
    <w:rsid w:val="00091A87"/>
    <w:rsid w:val="000948A5"/>
    <w:rsid w:val="0009619D"/>
    <w:rsid w:val="00096E18"/>
    <w:rsid w:val="000A2E57"/>
    <w:rsid w:val="000A56A0"/>
    <w:rsid w:val="000B1FD9"/>
    <w:rsid w:val="000B33F2"/>
    <w:rsid w:val="000B6382"/>
    <w:rsid w:val="000C2206"/>
    <w:rsid w:val="000C5BB4"/>
    <w:rsid w:val="000C634D"/>
    <w:rsid w:val="000C6BE2"/>
    <w:rsid w:val="000D32DE"/>
    <w:rsid w:val="000D34BA"/>
    <w:rsid w:val="000D552D"/>
    <w:rsid w:val="000E6390"/>
    <w:rsid w:val="000E64C4"/>
    <w:rsid w:val="000F0FAC"/>
    <w:rsid w:val="000F7C04"/>
    <w:rsid w:val="00103F20"/>
    <w:rsid w:val="00115199"/>
    <w:rsid w:val="00117FBD"/>
    <w:rsid w:val="00121326"/>
    <w:rsid w:val="0012471D"/>
    <w:rsid w:val="00125320"/>
    <w:rsid w:val="001355EA"/>
    <w:rsid w:val="00140D72"/>
    <w:rsid w:val="00141E1F"/>
    <w:rsid w:val="00143F1C"/>
    <w:rsid w:val="0014411B"/>
    <w:rsid w:val="001463F0"/>
    <w:rsid w:val="0014730A"/>
    <w:rsid w:val="001478BF"/>
    <w:rsid w:val="001509EF"/>
    <w:rsid w:val="0015175C"/>
    <w:rsid w:val="00155DB4"/>
    <w:rsid w:val="001603FB"/>
    <w:rsid w:val="00160456"/>
    <w:rsid w:val="00170324"/>
    <w:rsid w:val="001704C8"/>
    <w:rsid w:val="001716A6"/>
    <w:rsid w:val="00171AA1"/>
    <w:rsid w:val="00175E8B"/>
    <w:rsid w:val="00177C5D"/>
    <w:rsid w:val="00181808"/>
    <w:rsid w:val="00183793"/>
    <w:rsid w:val="00187164"/>
    <w:rsid w:val="00197336"/>
    <w:rsid w:val="001A0766"/>
    <w:rsid w:val="001A2CA9"/>
    <w:rsid w:val="001A4CED"/>
    <w:rsid w:val="001A6AE5"/>
    <w:rsid w:val="001B0FD0"/>
    <w:rsid w:val="001B2CCE"/>
    <w:rsid w:val="001B4A0A"/>
    <w:rsid w:val="001B5DB7"/>
    <w:rsid w:val="001C6752"/>
    <w:rsid w:val="001D0967"/>
    <w:rsid w:val="001D2649"/>
    <w:rsid w:val="001D4625"/>
    <w:rsid w:val="001D48EC"/>
    <w:rsid w:val="001E2435"/>
    <w:rsid w:val="001E2823"/>
    <w:rsid w:val="001F12B1"/>
    <w:rsid w:val="001F3A4D"/>
    <w:rsid w:val="001F7B54"/>
    <w:rsid w:val="00201D99"/>
    <w:rsid w:val="00215B57"/>
    <w:rsid w:val="00225C0A"/>
    <w:rsid w:val="00231191"/>
    <w:rsid w:val="002338D5"/>
    <w:rsid w:val="00236FF9"/>
    <w:rsid w:val="002433B2"/>
    <w:rsid w:val="00243898"/>
    <w:rsid w:val="00244454"/>
    <w:rsid w:val="0024727E"/>
    <w:rsid w:val="002545D3"/>
    <w:rsid w:val="00254B0D"/>
    <w:rsid w:val="002552B4"/>
    <w:rsid w:val="002557ED"/>
    <w:rsid w:val="00256ED7"/>
    <w:rsid w:val="00261030"/>
    <w:rsid w:val="002643CD"/>
    <w:rsid w:val="002663B7"/>
    <w:rsid w:val="00266696"/>
    <w:rsid w:val="00266AAF"/>
    <w:rsid w:val="00270A10"/>
    <w:rsid w:val="002825D1"/>
    <w:rsid w:val="00283E1A"/>
    <w:rsid w:val="002850D3"/>
    <w:rsid w:val="00285349"/>
    <w:rsid w:val="00287EF4"/>
    <w:rsid w:val="00293CF2"/>
    <w:rsid w:val="0029542E"/>
    <w:rsid w:val="002A09C8"/>
    <w:rsid w:val="002A0B98"/>
    <w:rsid w:val="002A1928"/>
    <w:rsid w:val="002A27A5"/>
    <w:rsid w:val="002A3BE7"/>
    <w:rsid w:val="002A3D9F"/>
    <w:rsid w:val="002A4A5E"/>
    <w:rsid w:val="002A7F5B"/>
    <w:rsid w:val="002B07DA"/>
    <w:rsid w:val="002C0802"/>
    <w:rsid w:val="002C0E97"/>
    <w:rsid w:val="002C5010"/>
    <w:rsid w:val="002D25CC"/>
    <w:rsid w:val="002D28F2"/>
    <w:rsid w:val="002E0DF9"/>
    <w:rsid w:val="002E1066"/>
    <w:rsid w:val="002E1AF1"/>
    <w:rsid w:val="002E245B"/>
    <w:rsid w:val="002F0D74"/>
    <w:rsid w:val="002F1351"/>
    <w:rsid w:val="002F3D01"/>
    <w:rsid w:val="00301CDB"/>
    <w:rsid w:val="00303870"/>
    <w:rsid w:val="0030731A"/>
    <w:rsid w:val="00307361"/>
    <w:rsid w:val="0031407B"/>
    <w:rsid w:val="00316C5F"/>
    <w:rsid w:val="003174E9"/>
    <w:rsid w:val="00320617"/>
    <w:rsid w:val="0032120F"/>
    <w:rsid w:val="00323837"/>
    <w:rsid w:val="0032594B"/>
    <w:rsid w:val="00330FAD"/>
    <w:rsid w:val="00344AEE"/>
    <w:rsid w:val="00344BFC"/>
    <w:rsid w:val="00344EF2"/>
    <w:rsid w:val="00345D18"/>
    <w:rsid w:val="00346C2C"/>
    <w:rsid w:val="003527AB"/>
    <w:rsid w:val="00352964"/>
    <w:rsid w:val="00355E38"/>
    <w:rsid w:val="00357771"/>
    <w:rsid w:val="0036534C"/>
    <w:rsid w:val="003653FF"/>
    <w:rsid w:val="003655E8"/>
    <w:rsid w:val="00366160"/>
    <w:rsid w:val="003701D9"/>
    <w:rsid w:val="00373BA7"/>
    <w:rsid w:val="0038086F"/>
    <w:rsid w:val="00381884"/>
    <w:rsid w:val="00383864"/>
    <w:rsid w:val="00391F10"/>
    <w:rsid w:val="003946DD"/>
    <w:rsid w:val="00394797"/>
    <w:rsid w:val="00394A40"/>
    <w:rsid w:val="00397339"/>
    <w:rsid w:val="003A0ECC"/>
    <w:rsid w:val="003A3811"/>
    <w:rsid w:val="003B2008"/>
    <w:rsid w:val="003B36F1"/>
    <w:rsid w:val="003B4596"/>
    <w:rsid w:val="003C545B"/>
    <w:rsid w:val="003C6CDC"/>
    <w:rsid w:val="003D0B7F"/>
    <w:rsid w:val="003D17F9"/>
    <w:rsid w:val="003D1CFB"/>
    <w:rsid w:val="003D1E5F"/>
    <w:rsid w:val="003D491F"/>
    <w:rsid w:val="003E17FB"/>
    <w:rsid w:val="003E27C8"/>
    <w:rsid w:val="003E3130"/>
    <w:rsid w:val="003E6DD8"/>
    <w:rsid w:val="003E7806"/>
    <w:rsid w:val="003F7FC0"/>
    <w:rsid w:val="00400858"/>
    <w:rsid w:val="00402A8D"/>
    <w:rsid w:val="00403D22"/>
    <w:rsid w:val="004066E8"/>
    <w:rsid w:val="00406770"/>
    <w:rsid w:val="00413582"/>
    <w:rsid w:val="00414134"/>
    <w:rsid w:val="0041438B"/>
    <w:rsid w:val="00416B90"/>
    <w:rsid w:val="004228E2"/>
    <w:rsid w:val="0042588E"/>
    <w:rsid w:val="00427266"/>
    <w:rsid w:val="00427DA5"/>
    <w:rsid w:val="004308EF"/>
    <w:rsid w:val="00430A02"/>
    <w:rsid w:val="0043174E"/>
    <w:rsid w:val="00433D5C"/>
    <w:rsid w:val="00433FE2"/>
    <w:rsid w:val="004415F3"/>
    <w:rsid w:val="0044171D"/>
    <w:rsid w:val="00441CB6"/>
    <w:rsid w:val="00441F2F"/>
    <w:rsid w:val="00443800"/>
    <w:rsid w:val="00446A74"/>
    <w:rsid w:val="00446B74"/>
    <w:rsid w:val="00450031"/>
    <w:rsid w:val="0045391B"/>
    <w:rsid w:val="00457E9E"/>
    <w:rsid w:val="0046001C"/>
    <w:rsid w:val="00460209"/>
    <w:rsid w:val="004604CC"/>
    <w:rsid w:val="00460761"/>
    <w:rsid w:val="004607FE"/>
    <w:rsid w:val="00464A40"/>
    <w:rsid w:val="0046730C"/>
    <w:rsid w:val="00467ED9"/>
    <w:rsid w:val="00472018"/>
    <w:rsid w:val="00481992"/>
    <w:rsid w:val="00481C7C"/>
    <w:rsid w:val="0048603F"/>
    <w:rsid w:val="004864A2"/>
    <w:rsid w:val="00487CBB"/>
    <w:rsid w:val="00491B56"/>
    <w:rsid w:val="0049530B"/>
    <w:rsid w:val="004960F2"/>
    <w:rsid w:val="004A2550"/>
    <w:rsid w:val="004A31F6"/>
    <w:rsid w:val="004A48A6"/>
    <w:rsid w:val="004A4EA1"/>
    <w:rsid w:val="004A5D0A"/>
    <w:rsid w:val="004A7CFB"/>
    <w:rsid w:val="004B5B69"/>
    <w:rsid w:val="004B5FC2"/>
    <w:rsid w:val="004B7E59"/>
    <w:rsid w:val="004C0DBE"/>
    <w:rsid w:val="004C2C21"/>
    <w:rsid w:val="004C31B9"/>
    <w:rsid w:val="004C3683"/>
    <w:rsid w:val="004C5177"/>
    <w:rsid w:val="004C5190"/>
    <w:rsid w:val="004D0DB0"/>
    <w:rsid w:val="004D14B8"/>
    <w:rsid w:val="004E0172"/>
    <w:rsid w:val="004E0673"/>
    <w:rsid w:val="004E2AA7"/>
    <w:rsid w:val="004E2F43"/>
    <w:rsid w:val="004E5B07"/>
    <w:rsid w:val="004F3B90"/>
    <w:rsid w:val="005006B4"/>
    <w:rsid w:val="0050416A"/>
    <w:rsid w:val="005059BE"/>
    <w:rsid w:val="00507B4E"/>
    <w:rsid w:val="005126CA"/>
    <w:rsid w:val="00515E5D"/>
    <w:rsid w:val="00516334"/>
    <w:rsid w:val="00517864"/>
    <w:rsid w:val="0052122C"/>
    <w:rsid w:val="00530020"/>
    <w:rsid w:val="005318DA"/>
    <w:rsid w:val="00534ADD"/>
    <w:rsid w:val="00544A9F"/>
    <w:rsid w:val="00545986"/>
    <w:rsid w:val="005537EF"/>
    <w:rsid w:val="0055476D"/>
    <w:rsid w:val="00562F52"/>
    <w:rsid w:val="005663AD"/>
    <w:rsid w:val="005737A7"/>
    <w:rsid w:val="0058726D"/>
    <w:rsid w:val="00587A51"/>
    <w:rsid w:val="00590BE8"/>
    <w:rsid w:val="00591E3F"/>
    <w:rsid w:val="00596458"/>
    <w:rsid w:val="0059738E"/>
    <w:rsid w:val="005A2274"/>
    <w:rsid w:val="005A24FE"/>
    <w:rsid w:val="005A32E7"/>
    <w:rsid w:val="005B1D84"/>
    <w:rsid w:val="005B3BCA"/>
    <w:rsid w:val="005B44C8"/>
    <w:rsid w:val="005B44EB"/>
    <w:rsid w:val="005C19FF"/>
    <w:rsid w:val="005C4058"/>
    <w:rsid w:val="005C649C"/>
    <w:rsid w:val="005C67AD"/>
    <w:rsid w:val="005C6FC0"/>
    <w:rsid w:val="005D0FA5"/>
    <w:rsid w:val="005D210B"/>
    <w:rsid w:val="005D2D13"/>
    <w:rsid w:val="005E040B"/>
    <w:rsid w:val="005E49D6"/>
    <w:rsid w:val="005E5400"/>
    <w:rsid w:val="005E552A"/>
    <w:rsid w:val="005E60E5"/>
    <w:rsid w:val="005E68DB"/>
    <w:rsid w:val="005F0580"/>
    <w:rsid w:val="005F16A9"/>
    <w:rsid w:val="005F1B26"/>
    <w:rsid w:val="005F2560"/>
    <w:rsid w:val="005F3763"/>
    <w:rsid w:val="005F4502"/>
    <w:rsid w:val="00600821"/>
    <w:rsid w:val="00600FF3"/>
    <w:rsid w:val="00601CC1"/>
    <w:rsid w:val="00602870"/>
    <w:rsid w:val="00604541"/>
    <w:rsid w:val="0060682F"/>
    <w:rsid w:val="006119A3"/>
    <w:rsid w:val="0061227F"/>
    <w:rsid w:val="0061416D"/>
    <w:rsid w:val="0062137C"/>
    <w:rsid w:val="00621A20"/>
    <w:rsid w:val="00625430"/>
    <w:rsid w:val="0062786C"/>
    <w:rsid w:val="006300DD"/>
    <w:rsid w:val="00633069"/>
    <w:rsid w:val="00634A8D"/>
    <w:rsid w:val="00636D6E"/>
    <w:rsid w:val="006407CD"/>
    <w:rsid w:val="00640CF0"/>
    <w:rsid w:val="00641624"/>
    <w:rsid w:val="00642245"/>
    <w:rsid w:val="006449FF"/>
    <w:rsid w:val="006456C9"/>
    <w:rsid w:val="00651E68"/>
    <w:rsid w:val="0065306E"/>
    <w:rsid w:val="00654EB3"/>
    <w:rsid w:val="00655452"/>
    <w:rsid w:val="00655D41"/>
    <w:rsid w:val="0066534C"/>
    <w:rsid w:val="0066741A"/>
    <w:rsid w:val="00667FC4"/>
    <w:rsid w:val="00671BA3"/>
    <w:rsid w:val="00672440"/>
    <w:rsid w:val="00685F46"/>
    <w:rsid w:val="006A3A49"/>
    <w:rsid w:val="006A4C86"/>
    <w:rsid w:val="006B0F39"/>
    <w:rsid w:val="006B2085"/>
    <w:rsid w:val="006B51AB"/>
    <w:rsid w:val="006B7A1B"/>
    <w:rsid w:val="006C73A5"/>
    <w:rsid w:val="006D3BE7"/>
    <w:rsid w:val="006D44A7"/>
    <w:rsid w:val="006E499A"/>
    <w:rsid w:val="006E76C7"/>
    <w:rsid w:val="006F00BC"/>
    <w:rsid w:val="006F0368"/>
    <w:rsid w:val="006F161D"/>
    <w:rsid w:val="006F260E"/>
    <w:rsid w:val="006F578F"/>
    <w:rsid w:val="007036A1"/>
    <w:rsid w:val="007161ED"/>
    <w:rsid w:val="0071716A"/>
    <w:rsid w:val="00717690"/>
    <w:rsid w:val="00720612"/>
    <w:rsid w:val="007324D6"/>
    <w:rsid w:val="00734819"/>
    <w:rsid w:val="00736914"/>
    <w:rsid w:val="00737311"/>
    <w:rsid w:val="00755803"/>
    <w:rsid w:val="00755922"/>
    <w:rsid w:val="00760E66"/>
    <w:rsid w:val="00763DD2"/>
    <w:rsid w:val="0076423B"/>
    <w:rsid w:val="00766C62"/>
    <w:rsid w:val="0077731D"/>
    <w:rsid w:val="007777AB"/>
    <w:rsid w:val="007815D7"/>
    <w:rsid w:val="00781CD6"/>
    <w:rsid w:val="007900E1"/>
    <w:rsid w:val="007917F4"/>
    <w:rsid w:val="00792743"/>
    <w:rsid w:val="00792E4A"/>
    <w:rsid w:val="007A17EC"/>
    <w:rsid w:val="007A3102"/>
    <w:rsid w:val="007A3BF4"/>
    <w:rsid w:val="007A6374"/>
    <w:rsid w:val="007A7021"/>
    <w:rsid w:val="007A731C"/>
    <w:rsid w:val="007B0ADE"/>
    <w:rsid w:val="007B371B"/>
    <w:rsid w:val="007B3994"/>
    <w:rsid w:val="007B3B1B"/>
    <w:rsid w:val="007B4034"/>
    <w:rsid w:val="007B47D0"/>
    <w:rsid w:val="007B4898"/>
    <w:rsid w:val="007B645B"/>
    <w:rsid w:val="007C329A"/>
    <w:rsid w:val="007C336D"/>
    <w:rsid w:val="007C53DA"/>
    <w:rsid w:val="007C6B25"/>
    <w:rsid w:val="007D314F"/>
    <w:rsid w:val="007D50B8"/>
    <w:rsid w:val="007E3ECD"/>
    <w:rsid w:val="007E5420"/>
    <w:rsid w:val="007E6CE2"/>
    <w:rsid w:val="007F730F"/>
    <w:rsid w:val="00811D5E"/>
    <w:rsid w:val="00815E46"/>
    <w:rsid w:val="00816D32"/>
    <w:rsid w:val="00821F42"/>
    <w:rsid w:val="00826C50"/>
    <w:rsid w:val="008309EC"/>
    <w:rsid w:val="00830C98"/>
    <w:rsid w:val="00833340"/>
    <w:rsid w:val="0083393E"/>
    <w:rsid w:val="00834514"/>
    <w:rsid w:val="00837326"/>
    <w:rsid w:val="00842832"/>
    <w:rsid w:val="00843D7B"/>
    <w:rsid w:val="00845EC7"/>
    <w:rsid w:val="00851308"/>
    <w:rsid w:val="00857773"/>
    <w:rsid w:val="00857BF3"/>
    <w:rsid w:val="00860D76"/>
    <w:rsid w:val="00864E48"/>
    <w:rsid w:val="0086723B"/>
    <w:rsid w:val="00870396"/>
    <w:rsid w:val="00882905"/>
    <w:rsid w:val="00882E89"/>
    <w:rsid w:val="00882FB5"/>
    <w:rsid w:val="00884E86"/>
    <w:rsid w:val="00887768"/>
    <w:rsid w:val="00890DE9"/>
    <w:rsid w:val="0089464E"/>
    <w:rsid w:val="00896343"/>
    <w:rsid w:val="00896EA0"/>
    <w:rsid w:val="008A3D13"/>
    <w:rsid w:val="008A7C88"/>
    <w:rsid w:val="008B290D"/>
    <w:rsid w:val="008B6C4A"/>
    <w:rsid w:val="008C0228"/>
    <w:rsid w:val="008C0AEC"/>
    <w:rsid w:val="008C0BFA"/>
    <w:rsid w:val="008C176E"/>
    <w:rsid w:val="008C33B3"/>
    <w:rsid w:val="008D37CA"/>
    <w:rsid w:val="008D4E64"/>
    <w:rsid w:val="008D5FCD"/>
    <w:rsid w:val="008D6017"/>
    <w:rsid w:val="008E4B1D"/>
    <w:rsid w:val="008E4F41"/>
    <w:rsid w:val="008E7797"/>
    <w:rsid w:val="008F58D3"/>
    <w:rsid w:val="00900BD1"/>
    <w:rsid w:val="009028D7"/>
    <w:rsid w:val="009039C6"/>
    <w:rsid w:val="00912DFE"/>
    <w:rsid w:val="00915358"/>
    <w:rsid w:val="009155A6"/>
    <w:rsid w:val="00917EA1"/>
    <w:rsid w:val="0092118D"/>
    <w:rsid w:val="00921438"/>
    <w:rsid w:val="00921A7D"/>
    <w:rsid w:val="0092474C"/>
    <w:rsid w:val="00935179"/>
    <w:rsid w:val="009411CE"/>
    <w:rsid w:val="009418B4"/>
    <w:rsid w:val="0094648D"/>
    <w:rsid w:val="00951801"/>
    <w:rsid w:val="00957AD9"/>
    <w:rsid w:val="00965C5A"/>
    <w:rsid w:val="00970D76"/>
    <w:rsid w:val="00971290"/>
    <w:rsid w:val="0097216D"/>
    <w:rsid w:val="00973C02"/>
    <w:rsid w:val="00973F51"/>
    <w:rsid w:val="00976142"/>
    <w:rsid w:val="0097701A"/>
    <w:rsid w:val="009853B1"/>
    <w:rsid w:val="009867FF"/>
    <w:rsid w:val="0099250C"/>
    <w:rsid w:val="00993922"/>
    <w:rsid w:val="00996AFC"/>
    <w:rsid w:val="009A03CE"/>
    <w:rsid w:val="009A2A13"/>
    <w:rsid w:val="009A2D8F"/>
    <w:rsid w:val="009A58D9"/>
    <w:rsid w:val="009B0702"/>
    <w:rsid w:val="009B11B4"/>
    <w:rsid w:val="009B550B"/>
    <w:rsid w:val="009C532E"/>
    <w:rsid w:val="009C5B69"/>
    <w:rsid w:val="009C6D6F"/>
    <w:rsid w:val="009D181C"/>
    <w:rsid w:val="009D66FE"/>
    <w:rsid w:val="009E3A80"/>
    <w:rsid w:val="009E683B"/>
    <w:rsid w:val="009F3AC0"/>
    <w:rsid w:val="009F56A1"/>
    <w:rsid w:val="009F5AD4"/>
    <w:rsid w:val="009F69D6"/>
    <w:rsid w:val="009F7569"/>
    <w:rsid w:val="00A02B13"/>
    <w:rsid w:val="00A04E30"/>
    <w:rsid w:val="00A12F44"/>
    <w:rsid w:val="00A15D30"/>
    <w:rsid w:val="00A17041"/>
    <w:rsid w:val="00A203A3"/>
    <w:rsid w:val="00A21D22"/>
    <w:rsid w:val="00A223D5"/>
    <w:rsid w:val="00A22459"/>
    <w:rsid w:val="00A22B60"/>
    <w:rsid w:val="00A251C1"/>
    <w:rsid w:val="00A26583"/>
    <w:rsid w:val="00A31746"/>
    <w:rsid w:val="00A33AFD"/>
    <w:rsid w:val="00A34F36"/>
    <w:rsid w:val="00A426C3"/>
    <w:rsid w:val="00A4379C"/>
    <w:rsid w:val="00A43DA2"/>
    <w:rsid w:val="00A46B4E"/>
    <w:rsid w:val="00A52978"/>
    <w:rsid w:val="00A55DA0"/>
    <w:rsid w:val="00A567BC"/>
    <w:rsid w:val="00A611FD"/>
    <w:rsid w:val="00A62DC4"/>
    <w:rsid w:val="00A63878"/>
    <w:rsid w:val="00A64AE0"/>
    <w:rsid w:val="00A6553E"/>
    <w:rsid w:val="00A70668"/>
    <w:rsid w:val="00A71384"/>
    <w:rsid w:val="00A714D1"/>
    <w:rsid w:val="00A71DC4"/>
    <w:rsid w:val="00A77AEB"/>
    <w:rsid w:val="00A77D98"/>
    <w:rsid w:val="00A80009"/>
    <w:rsid w:val="00A81DD4"/>
    <w:rsid w:val="00A83249"/>
    <w:rsid w:val="00A838D5"/>
    <w:rsid w:val="00A84F46"/>
    <w:rsid w:val="00A85C57"/>
    <w:rsid w:val="00A87597"/>
    <w:rsid w:val="00A87B57"/>
    <w:rsid w:val="00A95BA3"/>
    <w:rsid w:val="00A962A4"/>
    <w:rsid w:val="00A971ED"/>
    <w:rsid w:val="00AA385B"/>
    <w:rsid w:val="00AA38F2"/>
    <w:rsid w:val="00AA5E31"/>
    <w:rsid w:val="00AA7365"/>
    <w:rsid w:val="00AA7F5B"/>
    <w:rsid w:val="00AB0709"/>
    <w:rsid w:val="00AB4E3E"/>
    <w:rsid w:val="00AD1BC7"/>
    <w:rsid w:val="00AD2353"/>
    <w:rsid w:val="00AD474B"/>
    <w:rsid w:val="00AE2A80"/>
    <w:rsid w:val="00AE6AF2"/>
    <w:rsid w:val="00AE6F33"/>
    <w:rsid w:val="00AF06A7"/>
    <w:rsid w:val="00AF29BC"/>
    <w:rsid w:val="00B079AF"/>
    <w:rsid w:val="00B10738"/>
    <w:rsid w:val="00B11F45"/>
    <w:rsid w:val="00B125CC"/>
    <w:rsid w:val="00B126A4"/>
    <w:rsid w:val="00B135E9"/>
    <w:rsid w:val="00B22BD8"/>
    <w:rsid w:val="00B248F0"/>
    <w:rsid w:val="00B266C9"/>
    <w:rsid w:val="00B27611"/>
    <w:rsid w:val="00B2768A"/>
    <w:rsid w:val="00B3551A"/>
    <w:rsid w:val="00B41785"/>
    <w:rsid w:val="00B519D7"/>
    <w:rsid w:val="00B51E59"/>
    <w:rsid w:val="00B55381"/>
    <w:rsid w:val="00B55741"/>
    <w:rsid w:val="00B6409C"/>
    <w:rsid w:val="00B644F2"/>
    <w:rsid w:val="00B709A5"/>
    <w:rsid w:val="00B71084"/>
    <w:rsid w:val="00B71EBC"/>
    <w:rsid w:val="00B726E8"/>
    <w:rsid w:val="00B746CC"/>
    <w:rsid w:val="00B747E1"/>
    <w:rsid w:val="00B75638"/>
    <w:rsid w:val="00B7669F"/>
    <w:rsid w:val="00B84CC9"/>
    <w:rsid w:val="00B8587E"/>
    <w:rsid w:val="00B9060D"/>
    <w:rsid w:val="00B9066E"/>
    <w:rsid w:val="00B90BE2"/>
    <w:rsid w:val="00B919E2"/>
    <w:rsid w:val="00B92DFF"/>
    <w:rsid w:val="00B934EF"/>
    <w:rsid w:val="00B963A7"/>
    <w:rsid w:val="00B9644C"/>
    <w:rsid w:val="00BA5EBD"/>
    <w:rsid w:val="00BA5F6A"/>
    <w:rsid w:val="00BA691B"/>
    <w:rsid w:val="00BA6F1A"/>
    <w:rsid w:val="00BB24D3"/>
    <w:rsid w:val="00BC3E55"/>
    <w:rsid w:val="00BD249B"/>
    <w:rsid w:val="00BD379F"/>
    <w:rsid w:val="00BE67F3"/>
    <w:rsid w:val="00BE73FC"/>
    <w:rsid w:val="00BF0F7B"/>
    <w:rsid w:val="00BF1D96"/>
    <w:rsid w:val="00BF2489"/>
    <w:rsid w:val="00BF35F4"/>
    <w:rsid w:val="00BF4123"/>
    <w:rsid w:val="00BF7CD3"/>
    <w:rsid w:val="00C035B8"/>
    <w:rsid w:val="00C05A26"/>
    <w:rsid w:val="00C12742"/>
    <w:rsid w:val="00C1405C"/>
    <w:rsid w:val="00C21D49"/>
    <w:rsid w:val="00C22603"/>
    <w:rsid w:val="00C24CD0"/>
    <w:rsid w:val="00C27C00"/>
    <w:rsid w:val="00C27C9F"/>
    <w:rsid w:val="00C312A8"/>
    <w:rsid w:val="00C313A3"/>
    <w:rsid w:val="00C37F2F"/>
    <w:rsid w:val="00C42692"/>
    <w:rsid w:val="00C461DB"/>
    <w:rsid w:val="00C4762A"/>
    <w:rsid w:val="00C54367"/>
    <w:rsid w:val="00C55B84"/>
    <w:rsid w:val="00C57D9F"/>
    <w:rsid w:val="00C63B06"/>
    <w:rsid w:val="00C64487"/>
    <w:rsid w:val="00C65BFC"/>
    <w:rsid w:val="00C665C0"/>
    <w:rsid w:val="00C673A5"/>
    <w:rsid w:val="00C721DE"/>
    <w:rsid w:val="00C73560"/>
    <w:rsid w:val="00C7459F"/>
    <w:rsid w:val="00C74AB2"/>
    <w:rsid w:val="00C75D2B"/>
    <w:rsid w:val="00C7610B"/>
    <w:rsid w:val="00C834A4"/>
    <w:rsid w:val="00C844D9"/>
    <w:rsid w:val="00C85613"/>
    <w:rsid w:val="00C85714"/>
    <w:rsid w:val="00C87A4B"/>
    <w:rsid w:val="00C90D00"/>
    <w:rsid w:val="00C96099"/>
    <w:rsid w:val="00C96B3A"/>
    <w:rsid w:val="00CA032E"/>
    <w:rsid w:val="00CA62DD"/>
    <w:rsid w:val="00CA7A5A"/>
    <w:rsid w:val="00CB140C"/>
    <w:rsid w:val="00CB1B6F"/>
    <w:rsid w:val="00CB5116"/>
    <w:rsid w:val="00CB5239"/>
    <w:rsid w:val="00CB57B0"/>
    <w:rsid w:val="00CB5DBE"/>
    <w:rsid w:val="00CC226D"/>
    <w:rsid w:val="00CC4B56"/>
    <w:rsid w:val="00CD306D"/>
    <w:rsid w:val="00CE0504"/>
    <w:rsid w:val="00CE4D3B"/>
    <w:rsid w:val="00CE5211"/>
    <w:rsid w:val="00CE5DD7"/>
    <w:rsid w:val="00CF0687"/>
    <w:rsid w:val="00CF0BEA"/>
    <w:rsid w:val="00CF473C"/>
    <w:rsid w:val="00CF5C54"/>
    <w:rsid w:val="00CF7EA5"/>
    <w:rsid w:val="00D014D1"/>
    <w:rsid w:val="00D03207"/>
    <w:rsid w:val="00D04C08"/>
    <w:rsid w:val="00D04C8E"/>
    <w:rsid w:val="00D0644B"/>
    <w:rsid w:val="00D13899"/>
    <w:rsid w:val="00D15779"/>
    <w:rsid w:val="00D15B5C"/>
    <w:rsid w:val="00D208EC"/>
    <w:rsid w:val="00D27CBC"/>
    <w:rsid w:val="00D3400B"/>
    <w:rsid w:val="00D36692"/>
    <w:rsid w:val="00D4210A"/>
    <w:rsid w:val="00D44A95"/>
    <w:rsid w:val="00D45AF2"/>
    <w:rsid w:val="00D4777A"/>
    <w:rsid w:val="00D51364"/>
    <w:rsid w:val="00D523B4"/>
    <w:rsid w:val="00D54A25"/>
    <w:rsid w:val="00D54DBE"/>
    <w:rsid w:val="00D55DAD"/>
    <w:rsid w:val="00D56D28"/>
    <w:rsid w:val="00D578C2"/>
    <w:rsid w:val="00D579A1"/>
    <w:rsid w:val="00D62E01"/>
    <w:rsid w:val="00D64943"/>
    <w:rsid w:val="00D661FF"/>
    <w:rsid w:val="00D662F3"/>
    <w:rsid w:val="00D67AF5"/>
    <w:rsid w:val="00D8071F"/>
    <w:rsid w:val="00D832A8"/>
    <w:rsid w:val="00D91CD0"/>
    <w:rsid w:val="00D9406D"/>
    <w:rsid w:val="00D9422A"/>
    <w:rsid w:val="00D9604D"/>
    <w:rsid w:val="00DA534D"/>
    <w:rsid w:val="00DB2F82"/>
    <w:rsid w:val="00DB5ADD"/>
    <w:rsid w:val="00DB7D85"/>
    <w:rsid w:val="00DC118E"/>
    <w:rsid w:val="00DC5140"/>
    <w:rsid w:val="00DC6812"/>
    <w:rsid w:val="00DD1188"/>
    <w:rsid w:val="00DD4652"/>
    <w:rsid w:val="00DD5B3B"/>
    <w:rsid w:val="00DE2251"/>
    <w:rsid w:val="00DE319C"/>
    <w:rsid w:val="00DE6679"/>
    <w:rsid w:val="00DF2BE3"/>
    <w:rsid w:val="00DF313A"/>
    <w:rsid w:val="00DF4B03"/>
    <w:rsid w:val="00DF515F"/>
    <w:rsid w:val="00E00590"/>
    <w:rsid w:val="00E018A9"/>
    <w:rsid w:val="00E02490"/>
    <w:rsid w:val="00E0313C"/>
    <w:rsid w:val="00E049CA"/>
    <w:rsid w:val="00E057D5"/>
    <w:rsid w:val="00E07DBD"/>
    <w:rsid w:val="00E167A8"/>
    <w:rsid w:val="00E24FCB"/>
    <w:rsid w:val="00E2694C"/>
    <w:rsid w:val="00E306F1"/>
    <w:rsid w:val="00E41B18"/>
    <w:rsid w:val="00E42A6B"/>
    <w:rsid w:val="00E44D88"/>
    <w:rsid w:val="00E470E2"/>
    <w:rsid w:val="00E47976"/>
    <w:rsid w:val="00E5182C"/>
    <w:rsid w:val="00E51E82"/>
    <w:rsid w:val="00E5604D"/>
    <w:rsid w:val="00E56CCC"/>
    <w:rsid w:val="00E57695"/>
    <w:rsid w:val="00E60805"/>
    <w:rsid w:val="00E63601"/>
    <w:rsid w:val="00E64807"/>
    <w:rsid w:val="00E6482B"/>
    <w:rsid w:val="00E657A0"/>
    <w:rsid w:val="00E65A87"/>
    <w:rsid w:val="00E716F7"/>
    <w:rsid w:val="00E725E8"/>
    <w:rsid w:val="00E72653"/>
    <w:rsid w:val="00E74977"/>
    <w:rsid w:val="00E75BD4"/>
    <w:rsid w:val="00E77E14"/>
    <w:rsid w:val="00E84E35"/>
    <w:rsid w:val="00E85640"/>
    <w:rsid w:val="00E85F2B"/>
    <w:rsid w:val="00E87F3D"/>
    <w:rsid w:val="00E920DE"/>
    <w:rsid w:val="00E94E8B"/>
    <w:rsid w:val="00E95DC7"/>
    <w:rsid w:val="00EA38E2"/>
    <w:rsid w:val="00EA62BF"/>
    <w:rsid w:val="00EA6DCC"/>
    <w:rsid w:val="00EB043E"/>
    <w:rsid w:val="00EB0465"/>
    <w:rsid w:val="00EB1AD9"/>
    <w:rsid w:val="00EB1C7F"/>
    <w:rsid w:val="00EB5641"/>
    <w:rsid w:val="00EC131F"/>
    <w:rsid w:val="00EC1FD2"/>
    <w:rsid w:val="00EC2A07"/>
    <w:rsid w:val="00EC395A"/>
    <w:rsid w:val="00ED10D4"/>
    <w:rsid w:val="00ED379A"/>
    <w:rsid w:val="00ED5361"/>
    <w:rsid w:val="00EE3E1F"/>
    <w:rsid w:val="00EE4B4E"/>
    <w:rsid w:val="00EF0BD9"/>
    <w:rsid w:val="00EF0C47"/>
    <w:rsid w:val="00EF1A7C"/>
    <w:rsid w:val="00EF39B4"/>
    <w:rsid w:val="00F0073A"/>
    <w:rsid w:val="00F00EA0"/>
    <w:rsid w:val="00F01240"/>
    <w:rsid w:val="00F0179E"/>
    <w:rsid w:val="00F031C0"/>
    <w:rsid w:val="00F036AC"/>
    <w:rsid w:val="00F03DB4"/>
    <w:rsid w:val="00F04839"/>
    <w:rsid w:val="00F1144C"/>
    <w:rsid w:val="00F15FE7"/>
    <w:rsid w:val="00F24C5A"/>
    <w:rsid w:val="00F33135"/>
    <w:rsid w:val="00F34C71"/>
    <w:rsid w:val="00F42B4A"/>
    <w:rsid w:val="00F504D6"/>
    <w:rsid w:val="00F51F64"/>
    <w:rsid w:val="00F529AD"/>
    <w:rsid w:val="00F57BE1"/>
    <w:rsid w:val="00F66A60"/>
    <w:rsid w:val="00F701ED"/>
    <w:rsid w:val="00F77A94"/>
    <w:rsid w:val="00F804E0"/>
    <w:rsid w:val="00F80B6A"/>
    <w:rsid w:val="00F82AC4"/>
    <w:rsid w:val="00F82B27"/>
    <w:rsid w:val="00F86482"/>
    <w:rsid w:val="00F86998"/>
    <w:rsid w:val="00F9545D"/>
    <w:rsid w:val="00F97499"/>
    <w:rsid w:val="00FA13CC"/>
    <w:rsid w:val="00FA20DB"/>
    <w:rsid w:val="00FA3470"/>
    <w:rsid w:val="00FA4835"/>
    <w:rsid w:val="00FB1137"/>
    <w:rsid w:val="00FB3693"/>
    <w:rsid w:val="00FB4601"/>
    <w:rsid w:val="00FB49D0"/>
    <w:rsid w:val="00FB4D73"/>
    <w:rsid w:val="00FC1350"/>
    <w:rsid w:val="00FC1C8B"/>
    <w:rsid w:val="00FC4348"/>
    <w:rsid w:val="00FC46B5"/>
    <w:rsid w:val="00FC7150"/>
    <w:rsid w:val="00FD4531"/>
    <w:rsid w:val="00FE0F3D"/>
    <w:rsid w:val="00FE158A"/>
    <w:rsid w:val="00FE2A23"/>
    <w:rsid w:val="00FE2B9C"/>
    <w:rsid w:val="00FE3F5C"/>
    <w:rsid w:val="00FE64DF"/>
    <w:rsid w:val="00FE7D2F"/>
    <w:rsid w:val="00FF2E04"/>
    <w:rsid w:val="00FF4C56"/>
    <w:rsid w:val="00FF5CD5"/>
    <w:rsid w:val="00FF6776"/>
    <w:rsid w:val="00FF7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D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4"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qFormat/>
    <w:rsid w:val="003E3130"/>
    <w:pPr>
      <w:spacing w:before="60" w:after="120" w:line="276" w:lineRule="auto"/>
      <w:jc w:val="both"/>
    </w:pPr>
    <w:rPr>
      <w:rFonts w:ascii="Calibri Light" w:hAnsi="Calibri Light"/>
      <w:sz w:val="22"/>
    </w:rPr>
  </w:style>
  <w:style w:type="paragraph" w:styleId="Heading1">
    <w:name w:val="heading 1"/>
    <w:basedOn w:val="Normal"/>
    <w:next w:val="Normal"/>
    <w:link w:val="Heading1Char"/>
    <w:uiPriority w:val="9"/>
    <w:qFormat/>
    <w:rsid w:val="00446A74"/>
    <w:pPr>
      <w:keepNext/>
      <w:keepLines/>
      <w:spacing w:before="12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unhideWhenUsed/>
    <w:qFormat/>
    <w:rsid w:val="00E6482B"/>
    <w:pPr>
      <w:keepNext/>
      <w:keepLines/>
      <w:numPr>
        <w:numId w:val="1"/>
      </w:numPr>
      <w:spacing w:before="120"/>
      <w:outlineLvl w:val="1"/>
    </w:pPr>
    <w:rPr>
      <w:rFonts w:asciiTheme="majorHAnsi" w:eastAsiaTheme="majorEastAsia" w:hAnsiTheme="majorHAnsi" w:cstheme="majorHAnsi"/>
      <w:b/>
      <w:sz w:val="24"/>
      <w:lang w:val="en-AU"/>
    </w:rPr>
  </w:style>
  <w:style w:type="paragraph" w:styleId="Heading3">
    <w:name w:val="heading 3"/>
    <w:basedOn w:val="Heading1"/>
    <w:next w:val="Normal"/>
    <w:link w:val="Heading3Char"/>
    <w:uiPriority w:val="9"/>
    <w:unhideWhenUsed/>
    <w:qFormat/>
    <w:rsid w:val="00FD4531"/>
    <w:pPr>
      <w:outlineLvl w:val="2"/>
    </w:pPr>
    <w:rPr>
      <w:rFonts w:cstheme="majorHAnsi"/>
      <w:color w:val="auto"/>
      <w:sz w:val="26"/>
      <w:szCs w:val="28"/>
      <w:lang w:val="en-AU"/>
    </w:rPr>
  </w:style>
  <w:style w:type="paragraph" w:styleId="Heading4">
    <w:name w:val="heading 4"/>
    <w:basedOn w:val="Normal"/>
    <w:next w:val="Normal"/>
    <w:link w:val="Heading4Char"/>
    <w:uiPriority w:val="9"/>
    <w:semiHidden/>
    <w:unhideWhenUsed/>
    <w:rsid w:val="00763DD2"/>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A74"/>
    <w:rPr>
      <w:rFonts w:asciiTheme="majorHAnsi" w:eastAsiaTheme="majorEastAsia" w:hAnsiTheme="majorHAnsi" w:cstheme="majorBidi"/>
      <w:b/>
      <w:color w:val="000000" w:themeColor="text1"/>
      <w:sz w:val="28"/>
      <w:szCs w:val="32"/>
    </w:rPr>
  </w:style>
  <w:style w:type="paragraph" w:styleId="TOCHeading">
    <w:name w:val="TOC Heading"/>
    <w:basedOn w:val="Heading1"/>
    <w:next w:val="Normal"/>
    <w:uiPriority w:val="39"/>
    <w:unhideWhenUsed/>
    <w:rsid w:val="000D32DE"/>
    <w:pPr>
      <w:spacing w:before="480"/>
      <w:outlineLvl w:val="9"/>
    </w:pPr>
    <w:rPr>
      <w:b w:val="0"/>
      <w:bCs/>
      <w:szCs w:val="28"/>
    </w:rPr>
  </w:style>
  <w:style w:type="paragraph" w:styleId="TOC1">
    <w:name w:val="toc 1"/>
    <w:basedOn w:val="Normal"/>
    <w:next w:val="Normal"/>
    <w:autoRedefine/>
    <w:uiPriority w:val="39"/>
    <w:unhideWhenUsed/>
    <w:rsid w:val="00DF4B03"/>
    <w:pPr>
      <w:tabs>
        <w:tab w:val="right" w:leader="dot" w:pos="9632"/>
      </w:tabs>
      <w:spacing w:before="120"/>
    </w:pPr>
    <w:rPr>
      <w:b/>
      <w:bCs/>
      <w:caps/>
      <w:szCs w:val="22"/>
    </w:rPr>
  </w:style>
  <w:style w:type="paragraph" w:styleId="TOC2">
    <w:name w:val="toc 2"/>
    <w:basedOn w:val="Normal"/>
    <w:next w:val="Normal"/>
    <w:autoRedefine/>
    <w:uiPriority w:val="39"/>
    <w:unhideWhenUsed/>
    <w:rsid w:val="00F24C5A"/>
    <w:pPr>
      <w:tabs>
        <w:tab w:val="left" w:pos="567"/>
        <w:tab w:val="right" w:leader="dot" w:pos="9622"/>
      </w:tabs>
      <w:ind w:left="240"/>
    </w:pPr>
    <w:rPr>
      <w:szCs w:val="22"/>
    </w:rPr>
  </w:style>
  <w:style w:type="paragraph" w:styleId="TOC3">
    <w:name w:val="toc 3"/>
    <w:basedOn w:val="Normal"/>
    <w:next w:val="Normal"/>
    <w:autoRedefine/>
    <w:uiPriority w:val="39"/>
    <w:unhideWhenUsed/>
    <w:rsid w:val="00236FF9"/>
    <w:rPr>
      <w:b/>
      <w:iCs/>
      <w:szCs w:val="22"/>
    </w:rPr>
  </w:style>
  <w:style w:type="paragraph" w:styleId="TOC4">
    <w:name w:val="toc 4"/>
    <w:basedOn w:val="Normal"/>
    <w:next w:val="Normal"/>
    <w:autoRedefine/>
    <w:uiPriority w:val="39"/>
    <w:unhideWhenUsed/>
    <w:rsid w:val="000D32DE"/>
    <w:pPr>
      <w:ind w:left="720"/>
    </w:pPr>
    <w:rPr>
      <w:sz w:val="18"/>
      <w:szCs w:val="18"/>
    </w:rPr>
  </w:style>
  <w:style w:type="paragraph" w:styleId="TOC5">
    <w:name w:val="toc 5"/>
    <w:basedOn w:val="Normal"/>
    <w:next w:val="Normal"/>
    <w:autoRedefine/>
    <w:uiPriority w:val="39"/>
    <w:unhideWhenUsed/>
    <w:rsid w:val="000D32DE"/>
    <w:pPr>
      <w:ind w:left="960"/>
    </w:pPr>
    <w:rPr>
      <w:sz w:val="18"/>
      <w:szCs w:val="18"/>
    </w:rPr>
  </w:style>
  <w:style w:type="paragraph" w:styleId="TOC6">
    <w:name w:val="toc 6"/>
    <w:basedOn w:val="Normal"/>
    <w:next w:val="Normal"/>
    <w:autoRedefine/>
    <w:uiPriority w:val="39"/>
    <w:unhideWhenUsed/>
    <w:rsid w:val="000D32DE"/>
    <w:pPr>
      <w:ind w:left="1200"/>
    </w:pPr>
    <w:rPr>
      <w:sz w:val="18"/>
      <w:szCs w:val="18"/>
    </w:rPr>
  </w:style>
  <w:style w:type="paragraph" w:styleId="TOC7">
    <w:name w:val="toc 7"/>
    <w:basedOn w:val="Normal"/>
    <w:next w:val="Normal"/>
    <w:autoRedefine/>
    <w:uiPriority w:val="39"/>
    <w:unhideWhenUsed/>
    <w:rsid w:val="000D32DE"/>
    <w:pPr>
      <w:ind w:left="1440"/>
    </w:pPr>
    <w:rPr>
      <w:sz w:val="18"/>
      <w:szCs w:val="18"/>
    </w:rPr>
  </w:style>
  <w:style w:type="paragraph" w:styleId="TOC8">
    <w:name w:val="toc 8"/>
    <w:basedOn w:val="Normal"/>
    <w:next w:val="Normal"/>
    <w:autoRedefine/>
    <w:uiPriority w:val="39"/>
    <w:unhideWhenUsed/>
    <w:rsid w:val="000D32DE"/>
    <w:pPr>
      <w:ind w:left="1680"/>
    </w:pPr>
    <w:rPr>
      <w:sz w:val="18"/>
      <w:szCs w:val="18"/>
    </w:rPr>
  </w:style>
  <w:style w:type="paragraph" w:styleId="TOC9">
    <w:name w:val="toc 9"/>
    <w:basedOn w:val="Normal"/>
    <w:next w:val="Normal"/>
    <w:autoRedefine/>
    <w:uiPriority w:val="39"/>
    <w:unhideWhenUsed/>
    <w:rsid w:val="000D32DE"/>
    <w:pPr>
      <w:ind w:left="1920"/>
    </w:pPr>
    <w:rPr>
      <w:sz w:val="18"/>
      <w:szCs w:val="18"/>
    </w:rPr>
  </w:style>
  <w:style w:type="character" w:styleId="Hyperlink">
    <w:name w:val="Hyperlink"/>
    <w:basedOn w:val="DefaultParagraphFont"/>
    <w:uiPriority w:val="99"/>
    <w:unhideWhenUsed/>
    <w:rsid w:val="000D32DE"/>
    <w:rPr>
      <w:color w:val="0563C1" w:themeColor="hyperlink"/>
      <w:u w:val="single"/>
    </w:rPr>
  </w:style>
  <w:style w:type="paragraph" w:styleId="Header">
    <w:name w:val="header"/>
    <w:basedOn w:val="Normal"/>
    <w:link w:val="HeaderChar"/>
    <w:uiPriority w:val="99"/>
    <w:unhideWhenUsed/>
    <w:rsid w:val="000E64C4"/>
    <w:pPr>
      <w:tabs>
        <w:tab w:val="center" w:pos="4513"/>
        <w:tab w:val="right" w:pos="9026"/>
      </w:tabs>
    </w:pPr>
  </w:style>
  <w:style w:type="character" w:customStyle="1" w:styleId="HeaderChar">
    <w:name w:val="Header Char"/>
    <w:basedOn w:val="DefaultParagraphFont"/>
    <w:link w:val="Header"/>
    <w:uiPriority w:val="99"/>
    <w:rsid w:val="000E64C4"/>
  </w:style>
  <w:style w:type="paragraph" w:styleId="Footer">
    <w:name w:val="footer"/>
    <w:basedOn w:val="Normal"/>
    <w:link w:val="FooterChar"/>
    <w:uiPriority w:val="99"/>
    <w:unhideWhenUsed/>
    <w:qFormat/>
    <w:rsid w:val="00C22603"/>
    <w:pPr>
      <w:tabs>
        <w:tab w:val="center" w:pos="4513"/>
        <w:tab w:val="right" w:pos="9026"/>
      </w:tabs>
      <w:jc w:val="right"/>
    </w:pPr>
    <w:rPr>
      <w:sz w:val="18"/>
    </w:rPr>
  </w:style>
  <w:style w:type="character" w:customStyle="1" w:styleId="FooterChar">
    <w:name w:val="Footer Char"/>
    <w:basedOn w:val="DefaultParagraphFont"/>
    <w:link w:val="Footer"/>
    <w:uiPriority w:val="99"/>
    <w:rsid w:val="00C22603"/>
    <w:rPr>
      <w:sz w:val="18"/>
    </w:rPr>
  </w:style>
  <w:style w:type="paragraph" w:styleId="ListParagraph">
    <w:name w:val="List Paragraph"/>
    <w:basedOn w:val="Normal"/>
    <w:uiPriority w:val="34"/>
    <w:qFormat/>
    <w:rsid w:val="00FB3693"/>
    <w:pPr>
      <w:numPr>
        <w:numId w:val="78"/>
      </w:numPr>
      <w:spacing w:after="60"/>
    </w:pPr>
  </w:style>
  <w:style w:type="character" w:styleId="CommentReference">
    <w:name w:val="annotation reference"/>
    <w:basedOn w:val="DefaultParagraphFont"/>
    <w:uiPriority w:val="99"/>
    <w:semiHidden/>
    <w:unhideWhenUsed/>
    <w:rsid w:val="009D181C"/>
    <w:rPr>
      <w:sz w:val="18"/>
      <w:szCs w:val="18"/>
    </w:rPr>
  </w:style>
  <w:style w:type="paragraph" w:styleId="CommentText">
    <w:name w:val="annotation text"/>
    <w:basedOn w:val="Normal"/>
    <w:link w:val="CommentTextChar"/>
    <w:uiPriority w:val="99"/>
    <w:semiHidden/>
    <w:unhideWhenUsed/>
    <w:rsid w:val="009D181C"/>
  </w:style>
  <w:style w:type="character" w:customStyle="1" w:styleId="CommentTextChar">
    <w:name w:val="Comment Text Char"/>
    <w:basedOn w:val="DefaultParagraphFont"/>
    <w:link w:val="CommentText"/>
    <w:uiPriority w:val="99"/>
    <w:semiHidden/>
    <w:rsid w:val="009D181C"/>
  </w:style>
  <w:style w:type="paragraph" w:styleId="CommentSubject">
    <w:name w:val="annotation subject"/>
    <w:basedOn w:val="CommentText"/>
    <w:next w:val="CommentText"/>
    <w:link w:val="CommentSubjectChar"/>
    <w:uiPriority w:val="99"/>
    <w:semiHidden/>
    <w:unhideWhenUsed/>
    <w:rsid w:val="009D181C"/>
    <w:rPr>
      <w:b/>
      <w:bCs/>
      <w:szCs w:val="20"/>
    </w:rPr>
  </w:style>
  <w:style w:type="character" w:customStyle="1" w:styleId="CommentSubjectChar">
    <w:name w:val="Comment Subject Char"/>
    <w:basedOn w:val="CommentTextChar"/>
    <w:link w:val="CommentSubject"/>
    <w:uiPriority w:val="99"/>
    <w:semiHidden/>
    <w:rsid w:val="009D181C"/>
    <w:rPr>
      <w:b/>
      <w:bCs/>
      <w:sz w:val="20"/>
      <w:szCs w:val="20"/>
    </w:rPr>
  </w:style>
  <w:style w:type="paragraph" w:styleId="BalloonText">
    <w:name w:val="Balloon Text"/>
    <w:basedOn w:val="Normal"/>
    <w:link w:val="BalloonTextChar"/>
    <w:uiPriority w:val="99"/>
    <w:semiHidden/>
    <w:unhideWhenUsed/>
    <w:rsid w:val="009D181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181C"/>
    <w:rPr>
      <w:rFonts w:ascii="Times New Roman" w:hAnsi="Times New Roman" w:cs="Times New Roman"/>
      <w:sz w:val="18"/>
      <w:szCs w:val="18"/>
    </w:rPr>
  </w:style>
  <w:style w:type="character" w:customStyle="1" w:styleId="Heading2Char">
    <w:name w:val="Heading 2 Char"/>
    <w:basedOn w:val="DefaultParagraphFont"/>
    <w:link w:val="Heading2"/>
    <w:uiPriority w:val="9"/>
    <w:rsid w:val="00E6482B"/>
    <w:rPr>
      <w:rFonts w:asciiTheme="majorHAnsi" w:eastAsiaTheme="majorEastAsia" w:hAnsiTheme="majorHAnsi" w:cstheme="majorHAnsi"/>
      <w:b/>
      <w:lang w:val="en-AU"/>
    </w:rPr>
  </w:style>
  <w:style w:type="character" w:styleId="PageNumber">
    <w:name w:val="page number"/>
    <w:basedOn w:val="DefaultParagraphFont"/>
    <w:uiPriority w:val="99"/>
    <w:semiHidden/>
    <w:unhideWhenUsed/>
    <w:rsid w:val="00AD1BC7"/>
  </w:style>
  <w:style w:type="character" w:customStyle="1" w:styleId="Heading3Char">
    <w:name w:val="Heading 3 Char"/>
    <w:basedOn w:val="DefaultParagraphFont"/>
    <w:link w:val="Heading3"/>
    <w:uiPriority w:val="9"/>
    <w:rsid w:val="00FD4531"/>
    <w:rPr>
      <w:rFonts w:asciiTheme="majorHAnsi" w:eastAsiaTheme="majorEastAsia" w:hAnsiTheme="majorHAnsi" w:cstheme="majorHAnsi"/>
      <w:b/>
      <w:sz w:val="26"/>
      <w:szCs w:val="28"/>
      <w:lang w:val="en-AU"/>
    </w:rPr>
  </w:style>
  <w:style w:type="character" w:customStyle="1" w:styleId="Mention1">
    <w:name w:val="Mention1"/>
    <w:basedOn w:val="DefaultParagraphFont"/>
    <w:uiPriority w:val="99"/>
    <w:semiHidden/>
    <w:unhideWhenUsed/>
    <w:rsid w:val="00D27CBC"/>
    <w:rPr>
      <w:color w:val="2B579A"/>
      <w:shd w:val="clear" w:color="auto" w:fill="E6E6E6"/>
    </w:rPr>
  </w:style>
  <w:style w:type="paragraph" w:customStyle="1" w:styleId="DocID">
    <w:name w:val="DocID"/>
    <w:basedOn w:val="Normal"/>
    <w:next w:val="Normal"/>
    <w:link w:val="DocIDChar"/>
    <w:rsid w:val="004E0673"/>
    <w:pPr>
      <w:jc w:val="right"/>
    </w:pPr>
    <w:rPr>
      <w:rFonts w:ascii="Arial" w:hAnsi="Arial" w:cs="Arial"/>
      <w:color w:val="000000"/>
      <w:sz w:val="16"/>
      <w:lang w:val="en-AU"/>
    </w:rPr>
  </w:style>
  <w:style w:type="character" w:customStyle="1" w:styleId="DocIDChar">
    <w:name w:val="DocID Char"/>
    <w:basedOn w:val="DefaultParagraphFont"/>
    <w:link w:val="DocID"/>
    <w:rsid w:val="004E0673"/>
    <w:rPr>
      <w:rFonts w:ascii="Arial" w:hAnsi="Arial" w:cs="Arial"/>
      <w:color w:val="000000"/>
      <w:sz w:val="16"/>
      <w:lang w:val="en-AU"/>
    </w:rPr>
  </w:style>
  <w:style w:type="character" w:customStyle="1" w:styleId="Heading4Char">
    <w:name w:val="Heading 4 Char"/>
    <w:basedOn w:val="DefaultParagraphFont"/>
    <w:link w:val="Heading4"/>
    <w:uiPriority w:val="9"/>
    <w:semiHidden/>
    <w:rsid w:val="00763DD2"/>
    <w:rPr>
      <w:rFonts w:asciiTheme="majorHAnsi" w:eastAsiaTheme="majorEastAsia" w:hAnsiTheme="majorHAnsi" w:cstheme="majorBidi"/>
      <w:b/>
      <w:bCs/>
      <w:i/>
      <w:iCs/>
      <w:color w:val="5B9BD5" w:themeColor="accent1"/>
    </w:rPr>
  </w:style>
  <w:style w:type="character" w:styleId="UnresolvedMention">
    <w:name w:val="Unresolved Mention"/>
    <w:basedOn w:val="DefaultParagraphFont"/>
    <w:uiPriority w:val="99"/>
    <w:rsid w:val="00A71384"/>
    <w:rPr>
      <w:color w:val="808080"/>
      <w:shd w:val="clear" w:color="auto" w:fill="E6E6E6"/>
    </w:rPr>
  </w:style>
  <w:style w:type="character" w:styleId="FollowedHyperlink">
    <w:name w:val="FollowedHyperlink"/>
    <w:basedOn w:val="DefaultParagraphFont"/>
    <w:uiPriority w:val="99"/>
    <w:semiHidden/>
    <w:unhideWhenUsed/>
    <w:rsid w:val="00A71384"/>
    <w:rPr>
      <w:color w:val="954F72" w:themeColor="followedHyperlink"/>
      <w:u w:val="single"/>
    </w:rPr>
  </w:style>
  <w:style w:type="numbering" w:customStyle="1" w:styleId="Style1">
    <w:name w:val="Style1"/>
    <w:uiPriority w:val="99"/>
    <w:rsid w:val="00CB140C"/>
  </w:style>
  <w:style w:type="numbering" w:customStyle="1" w:styleId="Style2">
    <w:name w:val="Style2"/>
    <w:uiPriority w:val="99"/>
    <w:rsid w:val="00CB140C"/>
  </w:style>
  <w:style w:type="paragraph" w:styleId="Revision">
    <w:name w:val="Revision"/>
    <w:hidden/>
    <w:uiPriority w:val="99"/>
    <w:semiHidden/>
    <w:rsid w:val="009F56A1"/>
  </w:style>
  <w:style w:type="table" w:styleId="TableGrid">
    <w:name w:val="Table Grid"/>
    <w:basedOn w:val="TableNormal"/>
    <w:uiPriority w:val="59"/>
    <w:rsid w:val="006B0F39"/>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4"/>
    <w:qFormat/>
    <w:rsid w:val="006B0F39"/>
    <w:pPr>
      <w:spacing w:after="240"/>
    </w:pPr>
    <w:rPr>
      <w:rFonts w:ascii="Arial" w:eastAsia="Times New Roman" w:hAnsi="Arial" w:cs="Times New Roman"/>
      <w:sz w:val="22"/>
      <w:lang w:val="en-GB" w:eastAsia="en-GB"/>
    </w:rPr>
  </w:style>
  <w:style w:type="character" w:customStyle="1" w:styleId="BodyTextChar">
    <w:name w:val="Body Text Char"/>
    <w:basedOn w:val="DefaultParagraphFont"/>
    <w:link w:val="BodyText"/>
    <w:uiPriority w:val="4"/>
    <w:rsid w:val="006B0F39"/>
    <w:rPr>
      <w:rFonts w:ascii="Arial" w:eastAsia="Times New Roman" w:hAnsi="Arial" w:cs="Times New Roman"/>
      <w:sz w:val="22"/>
      <w:lang w:val="en-GB" w:eastAsia="en-GB"/>
    </w:rPr>
  </w:style>
  <w:style w:type="character" w:styleId="Strong">
    <w:name w:val="Strong"/>
    <w:basedOn w:val="DefaultParagraphFont"/>
    <w:uiPriority w:val="22"/>
    <w:rsid w:val="00270A10"/>
    <w:rPr>
      <w:b/>
      <w:bCs/>
      <w:color w:val="000080"/>
    </w:rPr>
  </w:style>
  <w:style w:type="paragraph" w:styleId="NoSpacing">
    <w:name w:val="No Spacing"/>
    <w:uiPriority w:val="1"/>
    <w:qFormat/>
    <w:rsid w:val="00197336"/>
    <w:pPr>
      <w:ind w:left="454" w:hanging="454"/>
    </w:pPr>
    <w:rPr>
      <w:sz w:val="16"/>
    </w:rPr>
  </w:style>
  <w:style w:type="numbering" w:customStyle="1" w:styleId="NoList1">
    <w:name w:val="No List1"/>
    <w:next w:val="NoList"/>
    <w:uiPriority w:val="99"/>
    <w:semiHidden/>
    <w:unhideWhenUsed/>
    <w:rsid w:val="002A3BE7"/>
  </w:style>
  <w:style w:type="numbering" w:customStyle="1" w:styleId="Style11">
    <w:name w:val="Style11"/>
    <w:uiPriority w:val="99"/>
    <w:rsid w:val="002A3BE7"/>
    <w:pPr>
      <w:numPr>
        <w:numId w:val="5"/>
      </w:numPr>
    </w:pPr>
  </w:style>
  <w:style w:type="numbering" w:customStyle="1" w:styleId="Style21">
    <w:name w:val="Style21"/>
    <w:uiPriority w:val="99"/>
    <w:rsid w:val="002A3BE7"/>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humbnail xmlns="9d65689b-584d-41ba-a115-28d828765a3f" xsi:nil="true"/>
    <ContractNumber xmlns="9d65689b-584d-41ba-a115-28d828765a3f">255</ContractNumber>
    <lcf76f155ced4ddcb4097134ff3c332f xmlns="9d65689b-584d-41ba-a115-28d828765a3f">
      <Terms xmlns="http://schemas.microsoft.com/office/infopath/2007/PartnerControls"/>
    </lcf76f155ced4ddcb4097134ff3c332f>
    <TaxCatchAll xmlns="89d2edf9-68ab-41a9-bfda-e2c1128d4821" xsi:nil="true"/>
    <FundingType xmlns="9d65689b-584d-41ba-a115-28d828765a3f" xsi:nil="true"/>
    <Entity xmlns="9d65689b-584d-41ba-a115-28d828765a3f" xsi:nil="true"/>
    <Date xmlns="9d65689b-584d-41ba-a115-28d828765a3f">2020-02-07T00:00:00+00:00</Date>
    <_Flow_SignoffStatus xmlns="9d65689b-584d-41ba-a115-28d828765a3f" xsi:nil="true"/>
    <Funder_x002f_Sponsor xmlns="9d65689b-584d-41ba-a115-28d828765a3f">255</Funder_x002f_Sponsor>
    <Status xmlns="9d65689b-584d-41ba-a115-28d828765a3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864BDC4E91BD4429C01AC23F4E296C0" ma:contentTypeVersion="27" ma:contentTypeDescription="Create a new document." ma:contentTypeScope="" ma:versionID="343a633f424c437b210085c242158bdc">
  <xsd:schema xmlns:xsd="http://www.w3.org/2001/XMLSchema" xmlns:xs="http://www.w3.org/2001/XMLSchema" xmlns:p="http://schemas.microsoft.com/office/2006/metadata/properties" xmlns:ns2="9d65689b-584d-41ba-a115-28d828765a3f" xmlns:ns3="89d2edf9-68ab-41a9-bfda-e2c1128d4821" targetNamespace="http://schemas.microsoft.com/office/2006/metadata/properties" ma:root="true" ma:fieldsID="cd8e63a1d4a8532247f36aab4b56a80c" ns2:_="" ns3:_="">
    <xsd:import namespace="9d65689b-584d-41ba-a115-28d828765a3f"/>
    <xsd:import namespace="89d2edf9-68ab-41a9-bfda-e2c1128d482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Date" minOccurs="0"/>
                <xsd:element ref="ns2:_Flow_SignoffStatus" minOccurs="0"/>
                <xsd:element ref="ns2:MediaLengthInSeconds" minOccurs="0"/>
                <xsd:element ref="ns2:Thumbnail" minOccurs="0"/>
                <xsd:element ref="ns2:lcf76f155ced4ddcb4097134ff3c332f" minOccurs="0"/>
                <xsd:element ref="ns3:TaxCatchAll" minOccurs="0"/>
                <xsd:element ref="ns2:Funder_x002f_Sponsor" minOccurs="0"/>
                <xsd:element ref="ns2:ContractNumber" minOccurs="0"/>
                <xsd:element ref="ns2:Entity" minOccurs="0"/>
                <xsd:element ref="ns2:FundingType" minOccurs="0"/>
                <xsd:element ref="ns2:MediaServiceObjectDetectorVersions" minOccurs="0"/>
                <xsd:element ref="ns2:MediaServiceSearchProperties"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689b-584d-41ba-a115-28d828765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Date" ma:index="20" nillable="true" ma:displayName="Date" ma:default="2020-02-07T00:00:00Z" ma:format="DateOnly" ma:internalName="Date">
      <xsd:simpleType>
        <xsd:restriction base="dms:DateTime"/>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Thumbnail" ma:index="23" nillable="true" ma:displayName="Thumbnail" ma:format="Thumbnail" ma:internalName="Thumbnail">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be619e5-abed-4053-b5e8-9eccc85e3a99" ma:termSetId="09814cd3-568e-fe90-9814-8d621ff8fb84" ma:anchorId="fba54fb3-c3e1-fe81-a776-ca4b69148c4d" ma:open="true" ma:isKeyword="false">
      <xsd:complexType>
        <xsd:sequence>
          <xsd:element ref="pc:Terms" minOccurs="0" maxOccurs="1"/>
        </xsd:sequence>
      </xsd:complexType>
    </xsd:element>
    <xsd:element name="Funder_x002f_Sponsor" ma:index="27" nillable="true" ma:displayName="Funder / Sponsor" ma:default="255" ma:description="Funder or Sponsor details. " ma:format="Dropdown" ma:internalName="Funder_x002f_Sponsor">
      <xsd:simpleType>
        <xsd:restriction base="dms:Text">
          <xsd:maxLength value="255"/>
        </xsd:restriction>
      </xsd:simpleType>
    </xsd:element>
    <xsd:element name="ContractNumber" ma:index="28" nillable="true" ma:displayName="Contract Number" ma:default="255" ma:description="Contract Number" ma:format="Dropdown" ma:internalName="ContractNumber">
      <xsd:simpleType>
        <xsd:restriction base="dms:Text">
          <xsd:maxLength value="255"/>
        </xsd:restriction>
      </xsd:simpleType>
    </xsd:element>
    <xsd:element name="Entity" ma:index="29" nillable="true" ma:displayName="Entity" ma:description="Entity Options " ma:format="Dropdown" ma:internalName="Entity">
      <xsd:complexType>
        <xsd:complexContent>
          <xsd:extension base="dms:MultiChoice">
            <xsd:sequence>
              <xsd:element name="Value" maxOccurs="unbounded" minOccurs="0" nillable="true">
                <xsd:simpleType>
                  <xsd:restriction base="dms:Choice">
                    <xsd:enumeration value="GJA"/>
                    <xsd:enumeration value="NWA"/>
                    <xsd:enumeration value="WCF"/>
                  </xsd:restriction>
                </xsd:simpleType>
              </xsd:element>
            </xsd:sequence>
          </xsd:extension>
        </xsd:complexContent>
      </xsd:complexType>
    </xsd:element>
    <xsd:element name="FundingType" ma:index="30" nillable="true" ma:displayName="Funding Type" ma:description="Funding Type" ma:format="Dropdown" ma:internalName="FundingType">
      <xsd:simpleType>
        <xsd:restriction base="dms:Choice">
          <xsd:enumeration value="Donation Request"/>
          <xsd:enumeration value="Grants"/>
          <xsd:enumeration value="Choice 3"/>
        </xsd:restriction>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Status" ma:index="33" nillable="true" ma:displayName="Status" ma:format="Dropdown" ma:internalName="Status">
      <xsd:simpleType>
        <xsd:union memberTypes="dms:Text">
          <xsd:simpleType>
            <xsd:restriction base="dms:Choice">
              <xsd:enumeration value="Choice 1"/>
              <xsd:enumeration value="Choice 2"/>
              <xsd:enumeration value="Choice 3"/>
            </xsd:restriction>
          </xsd:simpleType>
        </xsd:union>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d2edf9-68ab-41a9-bfda-e2c1128d48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c53626a5-2880-4cf4-bc47-466f271d3b09}" ma:internalName="TaxCatchAll" ma:showField="CatchAllData" ma:web="89d2edf9-68ab-41a9-bfda-e2c1128d48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4B168-3A98-4129-A6CC-ADCCAE82EB53}">
  <ds:schemaRefs>
    <ds:schemaRef ds:uri="http://schemas.microsoft.com/office/2006/metadata/properties"/>
    <ds:schemaRef ds:uri="http://schemas.microsoft.com/office/infopath/2007/PartnerControls"/>
    <ds:schemaRef ds:uri="9d65689b-584d-41ba-a115-28d828765a3f"/>
    <ds:schemaRef ds:uri="89d2edf9-68ab-41a9-bfda-e2c1128d4821"/>
  </ds:schemaRefs>
</ds:datastoreItem>
</file>

<file path=customXml/itemProps2.xml><?xml version="1.0" encoding="utf-8"?>
<ds:datastoreItem xmlns:ds="http://schemas.openxmlformats.org/officeDocument/2006/customXml" ds:itemID="{3B9F1E5D-1CE8-4D29-B746-14175769A5FD}">
  <ds:schemaRefs>
    <ds:schemaRef ds:uri="http://schemas.openxmlformats.org/officeDocument/2006/bibliography"/>
  </ds:schemaRefs>
</ds:datastoreItem>
</file>

<file path=customXml/itemProps3.xml><?xml version="1.0" encoding="utf-8"?>
<ds:datastoreItem xmlns:ds="http://schemas.openxmlformats.org/officeDocument/2006/customXml" ds:itemID="{38AF3786-FA0E-47D6-B7F7-6DCD79ED8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689b-584d-41ba-a115-28d828765a3f"/>
    <ds:schemaRef ds:uri="89d2edf9-68ab-41a9-bfda-e2c1128d48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5C6AF9-7A15-41DA-9222-12B90FF503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13214</Words>
  <Characters>74930</Characters>
  <Application>Microsoft Office Word</Application>
  <DocSecurity>0</DocSecurity>
  <Lines>1702</Lines>
  <Paragraphs>1115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87029</CharactersWithSpaces>
  <SharedDoc>false</SharedDoc>
  <HyperlinkBase/>
  <HLinks>
    <vt:vector size="570" baseType="variant">
      <vt:variant>
        <vt:i4>1769520</vt:i4>
      </vt:variant>
      <vt:variant>
        <vt:i4>566</vt:i4>
      </vt:variant>
      <vt:variant>
        <vt:i4>0</vt:i4>
      </vt:variant>
      <vt:variant>
        <vt:i4>5</vt:i4>
      </vt:variant>
      <vt:variant>
        <vt:lpwstr/>
      </vt:variant>
      <vt:variant>
        <vt:lpwstr>_Toc229398254</vt:lpwstr>
      </vt:variant>
      <vt:variant>
        <vt:i4>1769520</vt:i4>
      </vt:variant>
      <vt:variant>
        <vt:i4>560</vt:i4>
      </vt:variant>
      <vt:variant>
        <vt:i4>0</vt:i4>
      </vt:variant>
      <vt:variant>
        <vt:i4>5</vt:i4>
      </vt:variant>
      <vt:variant>
        <vt:lpwstr/>
      </vt:variant>
      <vt:variant>
        <vt:lpwstr>_Toc229398253</vt:lpwstr>
      </vt:variant>
      <vt:variant>
        <vt:i4>1769520</vt:i4>
      </vt:variant>
      <vt:variant>
        <vt:i4>554</vt:i4>
      </vt:variant>
      <vt:variant>
        <vt:i4>0</vt:i4>
      </vt:variant>
      <vt:variant>
        <vt:i4>5</vt:i4>
      </vt:variant>
      <vt:variant>
        <vt:lpwstr/>
      </vt:variant>
      <vt:variant>
        <vt:lpwstr>_Toc229398252</vt:lpwstr>
      </vt:variant>
      <vt:variant>
        <vt:i4>1769520</vt:i4>
      </vt:variant>
      <vt:variant>
        <vt:i4>548</vt:i4>
      </vt:variant>
      <vt:variant>
        <vt:i4>0</vt:i4>
      </vt:variant>
      <vt:variant>
        <vt:i4>5</vt:i4>
      </vt:variant>
      <vt:variant>
        <vt:lpwstr/>
      </vt:variant>
      <vt:variant>
        <vt:lpwstr>_Toc229398251</vt:lpwstr>
      </vt:variant>
      <vt:variant>
        <vt:i4>1769520</vt:i4>
      </vt:variant>
      <vt:variant>
        <vt:i4>542</vt:i4>
      </vt:variant>
      <vt:variant>
        <vt:i4>0</vt:i4>
      </vt:variant>
      <vt:variant>
        <vt:i4>5</vt:i4>
      </vt:variant>
      <vt:variant>
        <vt:lpwstr/>
      </vt:variant>
      <vt:variant>
        <vt:lpwstr>_Toc229398250</vt:lpwstr>
      </vt:variant>
      <vt:variant>
        <vt:i4>1703984</vt:i4>
      </vt:variant>
      <vt:variant>
        <vt:i4>536</vt:i4>
      </vt:variant>
      <vt:variant>
        <vt:i4>0</vt:i4>
      </vt:variant>
      <vt:variant>
        <vt:i4>5</vt:i4>
      </vt:variant>
      <vt:variant>
        <vt:lpwstr/>
      </vt:variant>
      <vt:variant>
        <vt:lpwstr>_Toc229398249</vt:lpwstr>
      </vt:variant>
      <vt:variant>
        <vt:i4>1703984</vt:i4>
      </vt:variant>
      <vt:variant>
        <vt:i4>530</vt:i4>
      </vt:variant>
      <vt:variant>
        <vt:i4>0</vt:i4>
      </vt:variant>
      <vt:variant>
        <vt:i4>5</vt:i4>
      </vt:variant>
      <vt:variant>
        <vt:lpwstr/>
      </vt:variant>
      <vt:variant>
        <vt:lpwstr>_Toc229398248</vt:lpwstr>
      </vt:variant>
      <vt:variant>
        <vt:i4>1703984</vt:i4>
      </vt:variant>
      <vt:variant>
        <vt:i4>524</vt:i4>
      </vt:variant>
      <vt:variant>
        <vt:i4>0</vt:i4>
      </vt:variant>
      <vt:variant>
        <vt:i4>5</vt:i4>
      </vt:variant>
      <vt:variant>
        <vt:lpwstr/>
      </vt:variant>
      <vt:variant>
        <vt:lpwstr>_Toc229398247</vt:lpwstr>
      </vt:variant>
      <vt:variant>
        <vt:i4>1703984</vt:i4>
      </vt:variant>
      <vt:variant>
        <vt:i4>518</vt:i4>
      </vt:variant>
      <vt:variant>
        <vt:i4>0</vt:i4>
      </vt:variant>
      <vt:variant>
        <vt:i4>5</vt:i4>
      </vt:variant>
      <vt:variant>
        <vt:lpwstr/>
      </vt:variant>
      <vt:variant>
        <vt:lpwstr>_Toc229398246</vt:lpwstr>
      </vt:variant>
      <vt:variant>
        <vt:i4>1703984</vt:i4>
      </vt:variant>
      <vt:variant>
        <vt:i4>512</vt:i4>
      </vt:variant>
      <vt:variant>
        <vt:i4>0</vt:i4>
      </vt:variant>
      <vt:variant>
        <vt:i4>5</vt:i4>
      </vt:variant>
      <vt:variant>
        <vt:lpwstr/>
      </vt:variant>
      <vt:variant>
        <vt:lpwstr>_Toc229398245</vt:lpwstr>
      </vt:variant>
      <vt:variant>
        <vt:i4>1703984</vt:i4>
      </vt:variant>
      <vt:variant>
        <vt:i4>506</vt:i4>
      </vt:variant>
      <vt:variant>
        <vt:i4>0</vt:i4>
      </vt:variant>
      <vt:variant>
        <vt:i4>5</vt:i4>
      </vt:variant>
      <vt:variant>
        <vt:lpwstr/>
      </vt:variant>
      <vt:variant>
        <vt:lpwstr>_Toc229398244</vt:lpwstr>
      </vt:variant>
      <vt:variant>
        <vt:i4>1703984</vt:i4>
      </vt:variant>
      <vt:variant>
        <vt:i4>500</vt:i4>
      </vt:variant>
      <vt:variant>
        <vt:i4>0</vt:i4>
      </vt:variant>
      <vt:variant>
        <vt:i4>5</vt:i4>
      </vt:variant>
      <vt:variant>
        <vt:lpwstr/>
      </vt:variant>
      <vt:variant>
        <vt:lpwstr>_Toc229398243</vt:lpwstr>
      </vt:variant>
      <vt:variant>
        <vt:i4>1703984</vt:i4>
      </vt:variant>
      <vt:variant>
        <vt:i4>494</vt:i4>
      </vt:variant>
      <vt:variant>
        <vt:i4>0</vt:i4>
      </vt:variant>
      <vt:variant>
        <vt:i4>5</vt:i4>
      </vt:variant>
      <vt:variant>
        <vt:lpwstr/>
      </vt:variant>
      <vt:variant>
        <vt:lpwstr>_Toc229398242</vt:lpwstr>
      </vt:variant>
      <vt:variant>
        <vt:i4>1703984</vt:i4>
      </vt:variant>
      <vt:variant>
        <vt:i4>488</vt:i4>
      </vt:variant>
      <vt:variant>
        <vt:i4>0</vt:i4>
      </vt:variant>
      <vt:variant>
        <vt:i4>5</vt:i4>
      </vt:variant>
      <vt:variant>
        <vt:lpwstr/>
      </vt:variant>
      <vt:variant>
        <vt:lpwstr>_Toc229398241</vt:lpwstr>
      </vt:variant>
      <vt:variant>
        <vt:i4>1703984</vt:i4>
      </vt:variant>
      <vt:variant>
        <vt:i4>482</vt:i4>
      </vt:variant>
      <vt:variant>
        <vt:i4>0</vt:i4>
      </vt:variant>
      <vt:variant>
        <vt:i4>5</vt:i4>
      </vt:variant>
      <vt:variant>
        <vt:lpwstr/>
      </vt:variant>
      <vt:variant>
        <vt:lpwstr>_Toc229398240</vt:lpwstr>
      </vt:variant>
      <vt:variant>
        <vt:i4>1900592</vt:i4>
      </vt:variant>
      <vt:variant>
        <vt:i4>476</vt:i4>
      </vt:variant>
      <vt:variant>
        <vt:i4>0</vt:i4>
      </vt:variant>
      <vt:variant>
        <vt:i4>5</vt:i4>
      </vt:variant>
      <vt:variant>
        <vt:lpwstr/>
      </vt:variant>
      <vt:variant>
        <vt:lpwstr>_Toc229398239</vt:lpwstr>
      </vt:variant>
      <vt:variant>
        <vt:i4>1900592</vt:i4>
      </vt:variant>
      <vt:variant>
        <vt:i4>470</vt:i4>
      </vt:variant>
      <vt:variant>
        <vt:i4>0</vt:i4>
      </vt:variant>
      <vt:variant>
        <vt:i4>5</vt:i4>
      </vt:variant>
      <vt:variant>
        <vt:lpwstr/>
      </vt:variant>
      <vt:variant>
        <vt:lpwstr>_Toc229398238</vt:lpwstr>
      </vt:variant>
      <vt:variant>
        <vt:i4>1900592</vt:i4>
      </vt:variant>
      <vt:variant>
        <vt:i4>464</vt:i4>
      </vt:variant>
      <vt:variant>
        <vt:i4>0</vt:i4>
      </vt:variant>
      <vt:variant>
        <vt:i4>5</vt:i4>
      </vt:variant>
      <vt:variant>
        <vt:lpwstr/>
      </vt:variant>
      <vt:variant>
        <vt:lpwstr>_Toc229398237</vt:lpwstr>
      </vt:variant>
      <vt:variant>
        <vt:i4>1900592</vt:i4>
      </vt:variant>
      <vt:variant>
        <vt:i4>458</vt:i4>
      </vt:variant>
      <vt:variant>
        <vt:i4>0</vt:i4>
      </vt:variant>
      <vt:variant>
        <vt:i4>5</vt:i4>
      </vt:variant>
      <vt:variant>
        <vt:lpwstr/>
      </vt:variant>
      <vt:variant>
        <vt:lpwstr>_Toc229398236</vt:lpwstr>
      </vt:variant>
      <vt:variant>
        <vt:i4>1900592</vt:i4>
      </vt:variant>
      <vt:variant>
        <vt:i4>452</vt:i4>
      </vt:variant>
      <vt:variant>
        <vt:i4>0</vt:i4>
      </vt:variant>
      <vt:variant>
        <vt:i4>5</vt:i4>
      </vt:variant>
      <vt:variant>
        <vt:lpwstr/>
      </vt:variant>
      <vt:variant>
        <vt:lpwstr>_Toc229398235</vt:lpwstr>
      </vt:variant>
      <vt:variant>
        <vt:i4>1900592</vt:i4>
      </vt:variant>
      <vt:variant>
        <vt:i4>446</vt:i4>
      </vt:variant>
      <vt:variant>
        <vt:i4>0</vt:i4>
      </vt:variant>
      <vt:variant>
        <vt:i4>5</vt:i4>
      </vt:variant>
      <vt:variant>
        <vt:lpwstr/>
      </vt:variant>
      <vt:variant>
        <vt:lpwstr>_Toc229398234</vt:lpwstr>
      </vt:variant>
      <vt:variant>
        <vt:i4>1900592</vt:i4>
      </vt:variant>
      <vt:variant>
        <vt:i4>440</vt:i4>
      </vt:variant>
      <vt:variant>
        <vt:i4>0</vt:i4>
      </vt:variant>
      <vt:variant>
        <vt:i4>5</vt:i4>
      </vt:variant>
      <vt:variant>
        <vt:lpwstr/>
      </vt:variant>
      <vt:variant>
        <vt:lpwstr>_Toc229398233</vt:lpwstr>
      </vt:variant>
      <vt:variant>
        <vt:i4>1900592</vt:i4>
      </vt:variant>
      <vt:variant>
        <vt:i4>434</vt:i4>
      </vt:variant>
      <vt:variant>
        <vt:i4>0</vt:i4>
      </vt:variant>
      <vt:variant>
        <vt:i4>5</vt:i4>
      </vt:variant>
      <vt:variant>
        <vt:lpwstr/>
      </vt:variant>
      <vt:variant>
        <vt:lpwstr>_Toc229398232</vt:lpwstr>
      </vt:variant>
      <vt:variant>
        <vt:i4>1900592</vt:i4>
      </vt:variant>
      <vt:variant>
        <vt:i4>428</vt:i4>
      </vt:variant>
      <vt:variant>
        <vt:i4>0</vt:i4>
      </vt:variant>
      <vt:variant>
        <vt:i4>5</vt:i4>
      </vt:variant>
      <vt:variant>
        <vt:lpwstr/>
      </vt:variant>
      <vt:variant>
        <vt:lpwstr>_Toc229398231</vt:lpwstr>
      </vt:variant>
      <vt:variant>
        <vt:i4>1900592</vt:i4>
      </vt:variant>
      <vt:variant>
        <vt:i4>422</vt:i4>
      </vt:variant>
      <vt:variant>
        <vt:i4>0</vt:i4>
      </vt:variant>
      <vt:variant>
        <vt:i4>5</vt:i4>
      </vt:variant>
      <vt:variant>
        <vt:lpwstr/>
      </vt:variant>
      <vt:variant>
        <vt:lpwstr>_Toc229398230</vt:lpwstr>
      </vt:variant>
      <vt:variant>
        <vt:i4>1835056</vt:i4>
      </vt:variant>
      <vt:variant>
        <vt:i4>416</vt:i4>
      </vt:variant>
      <vt:variant>
        <vt:i4>0</vt:i4>
      </vt:variant>
      <vt:variant>
        <vt:i4>5</vt:i4>
      </vt:variant>
      <vt:variant>
        <vt:lpwstr/>
      </vt:variant>
      <vt:variant>
        <vt:lpwstr>_Toc229398229</vt:lpwstr>
      </vt:variant>
      <vt:variant>
        <vt:i4>1835056</vt:i4>
      </vt:variant>
      <vt:variant>
        <vt:i4>410</vt:i4>
      </vt:variant>
      <vt:variant>
        <vt:i4>0</vt:i4>
      </vt:variant>
      <vt:variant>
        <vt:i4>5</vt:i4>
      </vt:variant>
      <vt:variant>
        <vt:lpwstr/>
      </vt:variant>
      <vt:variant>
        <vt:lpwstr>_Toc229398228</vt:lpwstr>
      </vt:variant>
      <vt:variant>
        <vt:i4>1835056</vt:i4>
      </vt:variant>
      <vt:variant>
        <vt:i4>404</vt:i4>
      </vt:variant>
      <vt:variant>
        <vt:i4>0</vt:i4>
      </vt:variant>
      <vt:variant>
        <vt:i4>5</vt:i4>
      </vt:variant>
      <vt:variant>
        <vt:lpwstr/>
      </vt:variant>
      <vt:variant>
        <vt:lpwstr>_Toc229398227</vt:lpwstr>
      </vt:variant>
      <vt:variant>
        <vt:i4>1835056</vt:i4>
      </vt:variant>
      <vt:variant>
        <vt:i4>398</vt:i4>
      </vt:variant>
      <vt:variant>
        <vt:i4>0</vt:i4>
      </vt:variant>
      <vt:variant>
        <vt:i4>5</vt:i4>
      </vt:variant>
      <vt:variant>
        <vt:lpwstr/>
      </vt:variant>
      <vt:variant>
        <vt:lpwstr>_Toc229398226</vt:lpwstr>
      </vt:variant>
      <vt:variant>
        <vt:i4>1835056</vt:i4>
      </vt:variant>
      <vt:variant>
        <vt:i4>392</vt:i4>
      </vt:variant>
      <vt:variant>
        <vt:i4>0</vt:i4>
      </vt:variant>
      <vt:variant>
        <vt:i4>5</vt:i4>
      </vt:variant>
      <vt:variant>
        <vt:lpwstr/>
      </vt:variant>
      <vt:variant>
        <vt:lpwstr>_Toc229398225</vt:lpwstr>
      </vt:variant>
      <vt:variant>
        <vt:i4>1835056</vt:i4>
      </vt:variant>
      <vt:variant>
        <vt:i4>386</vt:i4>
      </vt:variant>
      <vt:variant>
        <vt:i4>0</vt:i4>
      </vt:variant>
      <vt:variant>
        <vt:i4>5</vt:i4>
      </vt:variant>
      <vt:variant>
        <vt:lpwstr/>
      </vt:variant>
      <vt:variant>
        <vt:lpwstr>_Toc229398224</vt:lpwstr>
      </vt:variant>
      <vt:variant>
        <vt:i4>1835056</vt:i4>
      </vt:variant>
      <vt:variant>
        <vt:i4>380</vt:i4>
      </vt:variant>
      <vt:variant>
        <vt:i4>0</vt:i4>
      </vt:variant>
      <vt:variant>
        <vt:i4>5</vt:i4>
      </vt:variant>
      <vt:variant>
        <vt:lpwstr/>
      </vt:variant>
      <vt:variant>
        <vt:lpwstr>_Toc229398223</vt:lpwstr>
      </vt:variant>
      <vt:variant>
        <vt:i4>1835056</vt:i4>
      </vt:variant>
      <vt:variant>
        <vt:i4>374</vt:i4>
      </vt:variant>
      <vt:variant>
        <vt:i4>0</vt:i4>
      </vt:variant>
      <vt:variant>
        <vt:i4>5</vt:i4>
      </vt:variant>
      <vt:variant>
        <vt:lpwstr/>
      </vt:variant>
      <vt:variant>
        <vt:lpwstr>_Toc229398222</vt:lpwstr>
      </vt:variant>
      <vt:variant>
        <vt:i4>1835056</vt:i4>
      </vt:variant>
      <vt:variant>
        <vt:i4>368</vt:i4>
      </vt:variant>
      <vt:variant>
        <vt:i4>0</vt:i4>
      </vt:variant>
      <vt:variant>
        <vt:i4>5</vt:i4>
      </vt:variant>
      <vt:variant>
        <vt:lpwstr/>
      </vt:variant>
      <vt:variant>
        <vt:lpwstr>_Toc229398221</vt:lpwstr>
      </vt:variant>
      <vt:variant>
        <vt:i4>1835056</vt:i4>
      </vt:variant>
      <vt:variant>
        <vt:i4>362</vt:i4>
      </vt:variant>
      <vt:variant>
        <vt:i4>0</vt:i4>
      </vt:variant>
      <vt:variant>
        <vt:i4>5</vt:i4>
      </vt:variant>
      <vt:variant>
        <vt:lpwstr/>
      </vt:variant>
      <vt:variant>
        <vt:lpwstr>_Toc229398220</vt:lpwstr>
      </vt:variant>
      <vt:variant>
        <vt:i4>2031664</vt:i4>
      </vt:variant>
      <vt:variant>
        <vt:i4>356</vt:i4>
      </vt:variant>
      <vt:variant>
        <vt:i4>0</vt:i4>
      </vt:variant>
      <vt:variant>
        <vt:i4>5</vt:i4>
      </vt:variant>
      <vt:variant>
        <vt:lpwstr/>
      </vt:variant>
      <vt:variant>
        <vt:lpwstr>_Toc229398219</vt:lpwstr>
      </vt:variant>
      <vt:variant>
        <vt:i4>2031664</vt:i4>
      </vt:variant>
      <vt:variant>
        <vt:i4>350</vt:i4>
      </vt:variant>
      <vt:variant>
        <vt:i4>0</vt:i4>
      </vt:variant>
      <vt:variant>
        <vt:i4>5</vt:i4>
      </vt:variant>
      <vt:variant>
        <vt:lpwstr/>
      </vt:variant>
      <vt:variant>
        <vt:lpwstr>_Toc229398218</vt:lpwstr>
      </vt:variant>
      <vt:variant>
        <vt:i4>2031664</vt:i4>
      </vt:variant>
      <vt:variant>
        <vt:i4>344</vt:i4>
      </vt:variant>
      <vt:variant>
        <vt:i4>0</vt:i4>
      </vt:variant>
      <vt:variant>
        <vt:i4>5</vt:i4>
      </vt:variant>
      <vt:variant>
        <vt:lpwstr/>
      </vt:variant>
      <vt:variant>
        <vt:lpwstr>_Toc229398217</vt:lpwstr>
      </vt:variant>
      <vt:variant>
        <vt:i4>2031664</vt:i4>
      </vt:variant>
      <vt:variant>
        <vt:i4>338</vt:i4>
      </vt:variant>
      <vt:variant>
        <vt:i4>0</vt:i4>
      </vt:variant>
      <vt:variant>
        <vt:i4>5</vt:i4>
      </vt:variant>
      <vt:variant>
        <vt:lpwstr/>
      </vt:variant>
      <vt:variant>
        <vt:lpwstr>_Toc229398216</vt:lpwstr>
      </vt:variant>
      <vt:variant>
        <vt:i4>2031664</vt:i4>
      </vt:variant>
      <vt:variant>
        <vt:i4>332</vt:i4>
      </vt:variant>
      <vt:variant>
        <vt:i4>0</vt:i4>
      </vt:variant>
      <vt:variant>
        <vt:i4>5</vt:i4>
      </vt:variant>
      <vt:variant>
        <vt:lpwstr/>
      </vt:variant>
      <vt:variant>
        <vt:lpwstr>_Toc229398215</vt:lpwstr>
      </vt:variant>
      <vt:variant>
        <vt:i4>2031664</vt:i4>
      </vt:variant>
      <vt:variant>
        <vt:i4>326</vt:i4>
      </vt:variant>
      <vt:variant>
        <vt:i4>0</vt:i4>
      </vt:variant>
      <vt:variant>
        <vt:i4>5</vt:i4>
      </vt:variant>
      <vt:variant>
        <vt:lpwstr/>
      </vt:variant>
      <vt:variant>
        <vt:lpwstr>_Toc229398214</vt:lpwstr>
      </vt:variant>
      <vt:variant>
        <vt:i4>2031664</vt:i4>
      </vt:variant>
      <vt:variant>
        <vt:i4>320</vt:i4>
      </vt:variant>
      <vt:variant>
        <vt:i4>0</vt:i4>
      </vt:variant>
      <vt:variant>
        <vt:i4>5</vt:i4>
      </vt:variant>
      <vt:variant>
        <vt:lpwstr/>
      </vt:variant>
      <vt:variant>
        <vt:lpwstr>_Toc229398213</vt:lpwstr>
      </vt:variant>
      <vt:variant>
        <vt:i4>2031664</vt:i4>
      </vt:variant>
      <vt:variant>
        <vt:i4>314</vt:i4>
      </vt:variant>
      <vt:variant>
        <vt:i4>0</vt:i4>
      </vt:variant>
      <vt:variant>
        <vt:i4>5</vt:i4>
      </vt:variant>
      <vt:variant>
        <vt:lpwstr/>
      </vt:variant>
      <vt:variant>
        <vt:lpwstr>_Toc229398212</vt:lpwstr>
      </vt:variant>
      <vt:variant>
        <vt:i4>2031664</vt:i4>
      </vt:variant>
      <vt:variant>
        <vt:i4>308</vt:i4>
      </vt:variant>
      <vt:variant>
        <vt:i4>0</vt:i4>
      </vt:variant>
      <vt:variant>
        <vt:i4>5</vt:i4>
      </vt:variant>
      <vt:variant>
        <vt:lpwstr/>
      </vt:variant>
      <vt:variant>
        <vt:lpwstr>_Toc229398211</vt:lpwstr>
      </vt:variant>
      <vt:variant>
        <vt:i4>2031664</vt:i4>
      </vt:variant>
      <vt:variant>
        <vt:i4>302</vt:i4>
      </vt:variant>
      <vt:variant>
        <vt:i4>0</vt:i4>
      </vt:variant>
      <vt:variant>
        <vt:i4>5</vt:i4>
      </vt:variant>
      <vt:variant>
        <vt:lpwstr/>
      </vt:variant>
      <vt:variant>
        <vt:lpwstr>_Toc229398210</vt:lpwstr>
      </vt:variant>
      <vt:variant>
        <vt:i4>1966128</vt:i4>
      </vt:variant>
      <vt:variant>
        <vt:i4>296</vt:i4>
      </vt:variant>
      <vt:variant>
        <vt:i4>0</vt:i4>
      </vt:variant>
      <vt:variant>
        <vt:i4>5</vt:i4>
      </vt:variant>
      <vt:variant>
        <vt:lpwstr/>
      </vt:variant>
      <vt:variant>
        <vt:lpwstr>_Toc229398209</vt:lpwstr>
      </vt:variant>
      <vt:variant>
        <vt:i4>1966128</vt:i4>
      </vt:variant>
      <vt:variant>
        <vt:i4>290</vt:i4>
      </vt:variant>
      <vt:variant>
        <vt:i4>0</vt:i4>
      </vt:variant>
      <vt:variant>
        <vt:i4>5</vt:i4>
      </vt:variant>
      <vt:variant>
        <vt:lpwstr/>
      </vt:variant>
      <vt:variant>
        <vt:lpwstr>_Toc229398208</vt:lpwstr>
      </vt:variant>
      <vt:variant>
        <vt:i4>1966128</vt:i4>
      </vt:variant>
      <vt:variant>
        <vt:i4>284</vt:i4>
      </vt:variant>
      <vt:variant>
        <vt:i4>0</vt:i4>
      </vt:variant>
      <vt:variant>
        <vt:i4>5</vt:i4>
      </vt:variant>
      <vt:variant>
        <vt:lpwstr/>
      </vt:variant>
      <vt:variant>
        <vt:lpwstr>_Toc229398207</vt:lpwstr>
      </vt:variant>
      <vt:variant>
        <vt:i4>1966128</vt:i4>
      </vt:variant>
      <vt:variant>
        <vt:i4>278</vt:i4>
      </vt:variant>
      <vt:variant>
        <vt:i4>0</vt:i4>
      </vt:variant>
      <vt:variant>
        <vt:i4>5</vt:i4>
      </vt:variant>
      <vt:variant>
        <vt:lpwstr/>
      </vt:variant>
      <vt:variant>
        <vt:lpwstr>_Toc229398206</vt:lpwstr>
      </vt:variant>
      <vt:variant>
        <vt:i4>1966128</vt:i4>
      </vt:variant>
      <vt:variant>
        <vt:i4>272</vt:i4>
      </vt:variant>
      <vt:variant>
        <vt:i4>0</vt:i4>
      </vt:variant>
      <vt:variant>
        <vt:i4>5</vt:i4>
      </vt:variant>
      <vt:variant>
        <vt:lpwstr/>
      </vt:variant>
      <vt:variant>
        <vt:lpwstr>_Toc229398205</vt:lpwstr>
      </vt:variant>
      <vt:variant>
        <vt:i4>1966128</vt:i4>
      </vt:variant>
      <vt:variant>
        <vt:i4>266</vt:i4>
      </vt:variant>
      <vt:variant>
        <vt:i4>0</vt:i4>
      </vt:variant>
      <vt:variant>
        <vt:i4>5</vt:i4>
      </vt:variant>
      <vt:variant>
        <vt:lpwstr/>
      </vt:variant>
      <vt:variant>
        <vt:lpwstr>_Toc229398204</vt:lpwstr>
      </vt:variant>
      <vt:variant>
        <vt:i4>1966128</vt:i4>
      </vt:variant>
      <vt:variant>
        <vt:i4>260</vt:i4>
      </vt:variant>
      <vt:variant>
        <vt:i4>0</vt:i4>
      </vt:variant>
      <vt:variant>
        <vt:i4>5</vt:i4>
      </vt:variant>
      <vt:variant>
        <vt:lpwstr/>
      </vt:variant>
      <vt:variant>
        <vt:lpwstr>_Toc229398203</vt:lpwstr>
      </vt:variant>
      <vt:variant>
        <vt:i4>1966128</vt:i4>
      </vt:variant>
      <vt:variant>
        <vt:i4>254</vt:i4>
      </vt:variant>
      <vt:variant>
        <vt:i4>0</vt:i4>
      </vt:variant>
      <vt:variant>
        <vt:i4>5</vt:i4>
      </vt:variant>
      <vt:variant>
        <vt:lpwstr/>
      </vt:variant>
      <vt:variant>
        <vt:lpwstr>_Toc229398202</vt:lpwstr>
      </vt:variant>
      <vt:variant>
        <vt:i4>1966128</vt:i4>
      </vt:variant>
      <vt:variant>
        <vt:i4>248</vt:i4>
      </vt:variant>
      <vt:variant>
        <vt:i4>0</vt:i4>
      </vt:variant>
      <vt:variant>
        <vt:i4>5</vt:i4>
      </vt:variant>
      <vt:variant>
        <vt:lpwstr/>
      </vt:variant>
      <vt:variant>
        <vt:lpwstr>_Toc229398201</vt:lpwstr>
      </vt:variant>
      <vt:variant>
        <vt:i4>1966128</vt:i4>
      </vt:variant>
      <vt:variant>
        <vt:i4>242</vt:i4>
      </vt:variant>
      <vt:variant>
        <vt:i4>0</vt:i4>
      </vt:variant>
      <vt:variant>
        <vt:i4>5</vt:i4>
      </vt:variant>
      <vt:variant>
        <vt:lpwstr/>
      </vt:variant>
      <vt:variant>
        <vt:lpwstr>_Toc229398200</vt:lpwstr>
      </vt:variant>
      <vt:variant>
        <vt:i4>1507379</vt:i4>
      </vt:variant>
      <vt:variant>
        <vt:i4>236</vt:i4>
      </vt:variant>
      <vt:variant>
        <vt:i4>0</vt:i4>
      </vt:variant>
      <vt:variant>
        <vt:i4>5</vt:i4>
      </vt:variant>
      <vt:variant>
        <vt:lpwstr/>
      </vt:variant>
      <vt:variant>
        <vt:lpwstr>_Toc229398199</vt:lpwstr>
      </vt:variant>
      <vt:variant>
        <vt:i4>1507379</vt:i4>
      </vt:variant>
      <vt:variant>
        <vt:i4>230</vt:i4>
      </vt:variant>
      <vt:variant>
        <vt:i4>0</vt:i4>
      </vt:variant>
      <vt:variant>
        <vt:i4>5</vt:i4>
      </vt:variant>
      <vt:variant>
        <vt:lpwstr/>
      </vt:variant>
      <vt:variant>
        <vt:lpwstr>_Toc229398198</vt:lpwstr>
      </vt:variant>
      <vt:variant>
        <vt:i4>1507379</vt:i4>
      </vt:variant>
      <vt:variant>
        <vt:i4>224</vt:i4>
      </vt:variant>
      <vt:variant>
        <vt:i4>0</vt:i4>
      </vt:variant>
      <vt:variant>
        <vt:i4>5</vt:i4>
      </vt:variant>
      <vt:variant>
        <vt:lpwstr/>
      </vt:variant>
      <vt:variant>
        <vt:lpwstr>_Toc229398197</vt:lpwstr>
      </vt:variant>
      <vt:variant>
        <vt:i4>1507379</vt:i4>
      </vt:variant>
      <vt:variant>
        <vt:i4>218</vt:i4>
      </vt:variant>
      <vt:variant>
        <vt:i4>0</vt:i4>
      </vt:variant>
      <vt:variant>
        <vt:i4>5</vt:i4>
      </vt:variant>
      <vt:variant>
        <vt:lpwstr/>
      </vt:variant>
      <vt:variant>
        <vt:lpwstr>_Toc229398196</vt:lpwstr>
      </vt:variant>
      <vt:variant>
        <vt:i4>1507379</vt:i4>
      </vt:variant>
      <vt:variant>
        <vt:i4>212</vt:i4>
      </vt:variant>
      <vt:variant>
        <vt:i4>0</vt:i4>
      </vt:variant>
      <vt:variant>
        <vt:i4>5</vt:i4>
      </vt:variant>
      <vt:variant>
        <vt:lpwstr/>
      </vt:variant>
      <vt:variant>
        <vt:lpwstr>_Toc229398195</vt:lpwstr>
      </vt:variant>
      <vt:variant>
        <vt:i4>1507379</vt:i4>
      </vt:variant>
      <vt:variant>
        <vt:i4>206</vt:i4>
      </vt:variant>
      <vt:variant>
        <vt:i4>0</vt:i4>
      </vt:variant>
      <vt:variant>
        <vt:i4>5</vt:i4>
      </vt:variant>
      <vt:variant>
        <vt:lpwstr/>
      </vt:variant>
      <vt:variant>
        <vt:lpwstr>_Toc229398194</vt:lpwstr>
      </vt:variant>
      <vt:variant>
        <vt:i4>1507379</vt:i4>
      </vt:variant>
      <vt:variant>
        <vt:i4>200</vt:i4>
      </vt:variant>
      <vt:variant>
        <vt:i4>0</vt:i4>
      </vt:variant>
      <vt:variant>
        <vt:i4>5</vt:i4>
      </vt:variant>
      <vt:variant>
        <vt:lpwstr/>
      </vt:variant>
      <vt:variant>
        <vt:lpwstr>_Toc229398193</vt:lpwstr>
      </vt:variant>
      <vt:variant>
        <vt:i4>1507379</vt:i4>
      </vt:variant>
      <vt:variant>
        <vt:i4>194</vt:i4>
      </vt:variant>
      <vt:variant>
        <vt:i4>0</vt:i4>
      </vt:variant>
      <vt:variant>
        <vt:i4>5</vt:i4>
      </vt:variant>
      <vt:variant>
        <vt:lpwstr/>
      </vt:variant>
      <vt:variant>
        <vt:lpwstr>_Toc229398192</vt:lpwstr>
      </vt:variant>
      <vt:variant>
        <vt:i4>1507379</vt:i4>
      </vt:variant>
      <vt:variant>
        <vt:i4>188</vt:i4>
      </vt:variant>
      <vt:variant>
        <vt:i4>0</vt:i4>
      </vt:variant>
      <vt:variant>
        <vt:i4>5</vt:i4>
      </vt:variant>
      <vt:variant>
        <vt:lpwstr/>
      </vt:variant>
      <vt:variant>
        <vt:lpwstr>_Toc229398191</vt:lpwstr>
      </vt:variant>
      <vt:variant>
        <vt:i4>1507379</vt:i4>
      </vt:variant>
      <vt:variant>
        <vt:i4>182</vt:i4>
      </vt:variant>
      <vt:variant>
        <vt:i4>0</vt:i4>
      </vt:variant>
      <vt:variant>
        <vt:i4>5</vt:i4>
      </vt:variant>
      <vt:variant>
        <vt:lpwstr/>
      </vt:variant>
      <vt:variant>
        <vt:lpwstr>_Toc229398190</vt:lpwstr>
      </vt:variant>
      <vt:variant>
        <vt:i4>1441843</vt:i4>
      </vt:variant>
      <vt:variant>
        <vt:i4>176</vt:i4>
      </vt:variant>
      <vt:variant>
        <vt:i4>0</vt:i4>
      </vt:variant>
      <vt:variant>
        <vt:i4>5</vt:i4>
      </vt:variant>
      <vt:variant>
        <vt:lpwstr/>
      </vt:variant>
      <vt:variant>
        <vt:lpwstr>_Toc229398189</vt:lpwstr>
      </vt:variant>
      <vt:variant>
        <vt:i4>1441843</vt:i4>
      </vt:variant>
      <vt:variant>
        <vt:i4>170</vt:i4>
      </vt:variant>
      <vt:variant>
        <vt:i4>0</vt:i4>
      </vt:variant>
      <vt:variant>
        <vt:i4>5</vt:i4>
      </vt:variant>
      <vt:variant>
        <vt:lpwstr/>
      </vt:variant>
      <vt:variant>
        <vt:lpwstr>_Toc229398188</vt:lpwstr>
      </vt:variant>
      <vt:variant>
        <vt:i4>1441843</vt:i4>
      </vt:variant>
      <vt:variant>
        <vt:i4>164</vt:i4>
      </vt:variant>
      <vt:variant>
        <vt:i4>0</vt:i4>
      </vt:variant>
      <vt:variant>
        <vt:i4>5</vt:i4>
      </vt:variant>
      <vt:variant>
        <vt:lpwstr/>
      </vt:variant>
      <vt:variant>
        <vt:lpwstr>_Toc229398187</vt:lpwstr>
      </vt:variant>
      <vt:variant>
        <vt:i4>1441843</vt:i4>
      </vt:variant>
      <vt:variant>
        <vt:i4>158</vt:i4>
      </vt:variant>
      <vt:variant>
        <vt:i4>0</vt:i4>
      </vt:variant>
      <vt:variant>
        <vt:i4>5</vt:i4>
      </vt:variant>
      <vt:variant>
        <vt:lpwstr/>
      </vt:variant>
      <vt:variant>
        <vt:lpwstr>_Toc229398186</vt:lpwstr>
      </vt:variant>
      <vt:variant>
        <vt:i4>1441843</vt:i4>
      </vt:variant>
      <vt:variant>
        <vt:i4>152</vt:i4>
      </vt:variant>
      <vt:variant>
        <vt:i4>0</vt:i4>
      </vt:variant>
      <vt:variant>
        <vt:i4>5</vt:i4>
      </vt:variant>
      <vt:variant>
        <vt:lpwstr/>
      </vt:variant>
      <vt:variant>
        <vt:lpwstr>_Toc229398185</vt:lpwstr>
      </vt:variant>
      <vt:variant>
        <vt:i4>1441843</vt:i4>
      </vt:variant>
      <vt:variant>
        <vt:i4>146</vt:i4>
      </vt:variant>
      <vt:variant>
        <vt:i4>0</vt:i4>
      </vt:variant>
      <vt:variant>
        <vt:i4>5</vt:i4>
      </vt:variant>
      <vt:variant>
        <vt:lpwstr/>
      </vt:variant>
      <vt:variant>
        <vt:lpwstr>_Toc229398184</vt:lpwstr>
      </vt:variant>
      <vt:variant>
        <vt:i4>1441843</vt:i4>
      </vt:variant>
      <vt:variant>
        <vt:i4>140</vt:i4>
      </vt:variant>
      <vt:variant>
        <vt:i4>0</vt:i4>
      </vt:variant>
      <vt:variant>
        <vt:i4>5</vt:i4>
      </vt:variant>
      <vt:variant>
        <vt:lpwstr/>
      </vt:variant>
      <vt:variant>
        <vt:lpwstr>_Toc229398183</vt:lpwstr>
      </vt:variant>
      <vt:variant>
        <vt:i4>1441843</vt:i4>
      </vt:variant>
      <vt:variant>
        <vt:i4>134</vt:i4>
      </vt:variant>
      <vt:variant>
        <vt:i4>0</vt:i4>
      </vt:variant>
      <vt:variant>
        <vt:i4>5</vt:i4>
      </vt:variant>
      <vt:variant>
        <vt:lpwstr/>
      </vt:variant>
      <vt:variant>
        <vt:lpwstr>_Toc229398182</vt:lpwstr>
      </vt:variant>
      <vt:variant>
        <vt:i4>1441843</vt:i4>
      </vt:variant>
      <vt:variant>
        <vt:i4>128</vt:i4>
      </vt:variant>
      <vt:variant>
        <vt:i4>0</vt:i4>
      </vt:variant>
      <vt:variant>
        <vt:i4>5</vt:i4>
      </vt:variant>
      <vt:variant>
        <vt:lpwstr/>
      </vt:variant>
      <vt:variant>
        <vt:lpwstr>_Toc229398181</vt:lpwstr>
      </vt:variant>
      <vt:variant>
        <vt:i4>1441843</vt:i4>
      </vt:variant>
      <vt:variant>
        <vt:i4>122</vt:i4>
      </vt:variant>
      <vt:variant>
        <vt:i4>0</vt:i4>
      </vt:variant>
      <vt:variant>
        <vt:i4>5</vt:i4>
      </vt:variant>
      <vt:variant>
        <vt:lpwstr/>
      </vt:variant>
      <vt:variant>
        <vt:lpwstr>_Toc229398180</vt:lpwstr>
      </vt:variant>
      <vt:variant>
        <vt:i4>1638451</vt:i4>
      </vt:variant>
      <vt:variant>
        <vt:i4>116</vt:i4>
      </vt:variant>
      <vt:variant>
        <vt:i4>0</vt:i4>
      </vt:variant>
      <vt:variant>
        <vt:i4>5</vt:i4>
      </vt:variant>
      <vt:variant>
        <vt:lpwstr/>
      </vt:variant>
      <vt:variant>
        <vt:lpwstr>_Toc229398179</vt:lpwstr>
      </vt:variant>
      <vt:variant>
        <vt:i4>1638451</vt:i4>
      </vt:variant>
      <vt:variant>
        <vt:i4>110</vt:i4>
      </vt:variant>
      <vt:variant>
        <vt:i4>0</vt:i4>
      </vt:variant>
      <vt:variant>
        <vt:i4>5</vt:i4>
      </vt:variant>
      <vt:variant>
        <vt:lpwstr/>
      </vt:variant>
      <vt:variant>
        <vt:lpwstr>_Toc229398178</vt:lpwstr>
      </vt:variant>
      <vt:variant>
        <vt:i4>1638451</vt:i4>
      </vt:variant>
      <vt:variant>
        <vt:i4>104</vt:i4>
      </vt:variant>
      <vt:variant>
        <vt:i4>0</vt:i4>
      </vt:variant>
      <vt:variant>
        <vt:i4>5</vt:i4>
      </vt:variant>
      <vt:variant>
        <vt:lpwstr/>
      </vt:variant>
      <vt:variant>
        <vt:lpwstr>_Toc229398177</vt:lpwstr>
      </vt:variant>
      <vt:variant>
        <vt:i4>1638451</vt:i4>
      </vt:variant>
      <vt:variant>
        <vt:i4>98</vt:i4>
      </vt:variant>
      <vt:variant>
        <vt:i4>0</vt:i4>
      </vt:variant>
      <vt:variant>
        <vt:i4>5</vt:i4>
      </vt:variant>
      <vt:variant>
        <vt:lpwstr/>
      </vt:variant>
      <vt:variant>
        <vt:lpwstr>_Toc229398176</vt:lpwstr>
      </vt:variant>
      <vt:variant>
        <vt:i4>1638451</vt:i4>
      </vt:variant>
      <vt:variant>
        <vt:i4>92</vt:i4>
      </vt:variant>
      <vt:variant>
        <vt:i4>0</vt:i4>
      </vt:variant>
      <vt:variant>
        <vt:i4>5</vt:i4>
      </vt:variant>
      <vt:variant>
        <vt:lpwstr/>
      </vt:variant>
      <vt:variant>
        <vt:lpwstr>_Toc229398175</vt:lpwstr>
      </vt:variant>
      <vt:variant>
        <vt:i4>1638451</vt:i4>
      </vt:variant>
      <vt:variant>
        <vt:i4>86</vt:i4>
      </vt:variant>
      <vt:variant>
        <vt:i4>0</vt:i4>
      </vt:variant>
      <vt:variant>
        <vt:i4>5</vt:i4>
      </vt:variant>
      <vt:variant>
        <vt:lpwstr/>
      </vt:variant>
      <vt:variant>
        <vt:lpwstr>_Toc229398174</vt:lpwstr>
      </vt:variant>
      <vt:variant>
        <vt:i4>1638451</vt:i4>
      </vt:variant>
      <vt:variant>
        <vt:i4>80</vt:i4>
      </vt:variant>
      <vt:variant>
        <vt:i4>0</vt:i4>
      </vt:variant>
      <vt:variant>
        <vt:i4>5</vt:i4>
      </vt:variant>
      <vt:variant>
        <vt:lpwstr/>
      </vt:variant>
      <vt:variant>
        <vt:lpwstr>_Toc229398173</vt:lpwstr>
      </vt:variant>
      <vt:variant>
        <vt:i4>1638451</vt:i4>
      </vt:variant>
      <vt:variant>
        <vt:i4>74</vt:i4>
      </vt:variant>
      <vt:variant>
        <vt:i4>0</vt:i4>
      </vt:variant>
      <vt:variant>
        <vt:i4>5</vt:i4>
      </vt:variant>
      <vt:variant>
        <vt:lpwstr/>
      </vt:variant>
      <vt:variant>
        <vt:lpwstr>_Toc229398172</vt:lpwstr>
      </vt:variant>
      <vt:variant>
        <vt:i4>1638451</vt:i4>
      </vt:variant>
      <vt:variant>
        <vt:i4>68</vt:i4>
      </vt:variant>
      <vt:variant>
        <vt:i4>0</vt:i4>
      </vt:variant>
      <vt:variant>
        <vt:i4>5</vt:i4>
      </vt:variant>
      <vt:variant>
        <vt:lpwstr/>
      </vt:variant>
      <vt:variant>
        <vt:lpwstr>_Toc229398171</vt:lpwstr>
      </vt:variant>
      <vt:variant>
        <vt:i4>1638451</vt:i4>
      </vt:variant>
      <vt:variant>
        <vt:i4>62</vt:i4>
      </vt:variant>
      <vt:variant>
        <vt:i4>0</vt:i4>
      </vt:variant>
      <vt:variant>
        <vt:i4>5</vt:i4>
      </vt:variant>
      <vt:variant>
        <vt:lpwstr/>
      </vt:variant>
      <vt:variant>
        <vt:lpwstr>_Toc229398170</vt:lpwstr>
      </vt:variant>
      <vt:variant>
        <vt:i4>1572915</vt:i4>
      </vt:variant>
      <vt:variant>
        <vt:i4>56</vt:i4>
      </vt:variant>
      <vt:variant>
        <vt:i4>0</vt:i4>
      </vt:variant>
      <vt:variant>
        <vt:i4>5</vt:i4>
      </vt:variant>
      <vt:variant>
        <vt:lpwstr/>
      </vt:variant>
      <vt:variant>
        <vt:lpwstr>_Toc229398169</vt:lpwstr>
      </vt:variant>
      <vt:variant>
        <vt:i4>1572915</vt:i4>
      </vt:variant>
      <vt:variant>
        <vt:i4>50</vt:i4>
      </vt:variant>
      <vt:variant>
        <vt:i4>0</vt:i4>
      </vt:variant>
      <vt:variant>
        <vt:i4>5</vt:i4>
      </vt:variant>
      <vt:variant>
        <vt:lpwstr/>
      </vt:variant>
      <vt:variant>
        <vt:lpwstr>_Toc229398168</vt:lpwstr>
      </vt:variant>
      <vt:variant>
        <vt:i4>1572915</vt:i4>
      </vt:variant>
      <vt:variant>
        <vt:i4>44</vt:i4>
      </vt:variant>
      <vt:variant>
        <vt:i4>0</vt:i4>
      </vt:variant>
      <vt:variant>
        <vt:i4>5</vt:i4>
      </vt:variant>
      <vt:variant>
        <vt:lpwstr/>
      </vt:variant>
      <vt:variant>
        <vt:lpwstr>_Toc229398167</vt:lpwstr>
      </vt:variant>
      <vt:variant>
        <vt:i4>1572915</vt:i4>
      </vt:variant>
      <vt:variant>
        <vt:i4>38</vt:i4>
      </vt:variant>
      <vt:variant>
        <vt:i4>0</vt:i4>
      </vt:variant>
      <vt:variant>
        <vt:i4>5</vt:i4>
      </vt:variant>
      <vt:variant>
        <vt:lpwstr/>
      </vt:variant>
      <vt:variant>
        <vt:lpwstr>_Toc229398166</vt:lpwstr>
      </vt:variant>
      <vt:variant>
        <vt:i4>1572915</vt:i4>
      </vt:variant>
      <vt:variant>
        <vt:i4>32</vt:i4>
      </vt:variant>
      <vt:variant>
        <vt:i4>0</vt:i4>
      </vt:variant>
      <vt:variant>
        <vt:i4>5</vt:i4>
      </vt:variant>
      <vt:variant>
        <vt:lpwstr/>
      </vt:variant>
      <vt:variant>
        <vt:lpwstr>_Toc229398165</vt:lpwstr>
      </vt:variant>
      <vt:variant>
        <vt:i4>1572915</vt:i4>
      </vt:variant>
      <vt:variant>
        <vt:i4>26</vt:i4>
      </vt:variant>
      <vt:variant>
        <vt:i4>0</vt:i4>
      </vt:variant>
      <vt:variant>
        <vt:i4>5</vt:i4>
      </vt:variant>
      <vt:variant>
        <vt:lpwstr/>
      </vt:variant>
      <vt:variant>
        <vt:lpwstr>_Toc229398164</vt:lpwstr>
      </vt:variant>
      <vt:variant>
        <vt:i4>1572915</vt:i4>
      </vt:variant>
      <vt:variant>
        <vt:i4>20</vt:i4>
      </vt:variant>
      <vt:variant>
        <vt:i4>0</vt:i4>
      </vt:variant>
      <vt:variant>
        <vt:i4>5</vt:i4>
      </vt:variant>
      <vt:variant>
        <vt:lpwstr/>
      </vt:variant>
      <vt:variant>
        <vt:lpwstr>_Toc229398163</vt:lpwstr>
      </vt:variant>
      <vt:variant>
        <vt:i4>1572915</vt:i4>
      </vt:variant>
      <vt:variant>
        <vt:i4>14</vt:i4>
      </vt:variant>
      <vt:variant>
        <vt:i4>0</vt:i4>
      </vt:variant>
      <vt:variant>
        <vt:i4>5</vt:i4>
      </vt:variant>
      <vt:variant>
        <vt:lpwstr/>
      </vt:variant>
      <vt:variant>
        <vt:lpwstr>_Toc229398162</vt:lpwstr>
      </vt:variant>
      <vt:variant>
        <vt:i4>1572915</vt:i4>
      </vt:variant>
      <vt:variant>
        <vt:i4>8</vt:i4>
      </vt:variant>
      <vt:variant>
        <vt:i4>0</vt:i4>
      </vt:variant>
      <vt:variant>
        <vt:i4>5</vt:i4>
      </vt:variant>
      <vt:variant>
        <vt:lpwstr/>
      </vt:variant>
      <vt:variant>
        <vt:lpwstr>_Toc229398161</vt:lpwstr>
      </vt:variant>
      <vt:variant>
        <vt:i4>1572915</vt:i4>
      </vt:variant>
      <vt:variant>
        <vt:i4>2</vt:i4>
      </vt:variant>
      <vt:variant>
        <vt:i4>0</vt:i4>
      </vt:variant>
      <vt:variant>
        <vt:i4>5</vt:i4>
      </vt:variant>
      <vt:variant>
        <vt:lpwstr/>
      </vt:variant>
      <vt:variant>
        <vt:lpwstr>_Toc229398160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Watton</dc:creator>
  <cp:keywords/>
  <cp:lastModifiedBy>Kristy Vella-Jones</cp:lastModifiedBy>
  <cp:revision>2</cp:revision>
  <cp:lastPrinted>2025-06-19T20:48:00Z</cp:lastPrinted>
  <dcterms:created xsi:type="dcterms:W3CDTF">2026-09-08T02:50:00Z</dcterms:created>
  <dcterms:modified xsi:type="dcterms:W3CDTF">2026-09-08T02:50:00Z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emc 6967478_2</vt:lpwstr>
  </property>
  <property fmtid="{D5CDD505-2E9C-101B-9397-08002B2CF9AE}" pid="3" name="ContentTypeId">
    <vt:lpwstr>0x0101000864BDC4E91BD4429C01AC23F4E296C0</vt:lpwstr>
  </property>
  <property fmtid="{D5CDD505-2E9C-101B-9397-08002B2CF9AE}" pid="4" name="MediaServiceImageTags">
    <vt:lpwstr/>
  </property>
</Properties>
</file>