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7F5B" w14:textId="77777777" w:rsidR="00557D10" w:rsidRPr="000076C6" w:rsidRDefault="00557D10" w:rsidP="00557D1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sz w:val="32"/>
          <w:szCs w:val="32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sz w:val="32"/>
          <w:szCs w:val="32"/>
          <w:lang w:eastAsia="en-AU"/>
        </w:rPr>
        <w:t>Netball WA Youth Advisory Group</w:t>
      </w:r>
    </w:p>
    <w:p w14:paraId="11425F2B" w14:textId="77777777" w:rsidR="00557D10" w:rsidRPr="000076C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>Netball WA (NWA) established its first Youth Advisory Group (YAG) in 2023, to provide a platform for its young members to discuss views, values, and ideas and to provide feedback to NWA on their experiences of participating in netball.</w:t>
      </w:r>
    </w:p>
    <w:p w14:paraId="3A49AD6B" w14:textId="77777777" w:rsidR="00557D10" w:rsidRPr="000076C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 xml:space="preserve">We are now calling for applications for our </w:t>
      </w:r>
      <w:r w:rsidRPr="000076C6">
        <w:rPr>
          <w:rFonts w:eastAsia="Times New Roman" w:cstheme="minorHAnsi"/>
          <w:b/>
          <w:bCs/>
          <w:lang w:eastAsia="en-AU"/>
        </w:rPr>
        <w:t xml:space="preserve">Youth Advisory Group, </w:t>
      </w:r>
      <w:r w:rsidRPr="000076C6">
        <w:rPr>
          <w:rFonts w:eastAsia="Times New Roman" w:cstheme="minorHAnsi"/>
          <w:lang w:eastAsia="en-AU"/>
        </w:rPr>
        <w:t xml:space="preserve">for </w:t>
      </w:r>
      <w:r w:rsidRPr="000076C6">
        <w:rPr>
          <w:rFonts w:eastAsia="Times New Roman" w:cstheme="minorHAnsi"/>
          <w:b/>
          <w:bCs/>
          <w:lang w:eastAsia="en-AU"/>
        </w:rPr>
        <w:t>2026.</w:t>
      </w:r>
      <w:r w:rsidRPr="000076C6">
        <w:rPr>
          <w:rFonts w:eastAsia="Times New Roman" w:cstheme="minorHAnsi"/>
          <w:lang w:eastAsia="en-AU"/>
        </w:rPr>
        <w:t xml:space="preserve"> The group will consist of:</w:t>
      </w:r>
    </w:p>
    <w:p w14:paraId="378EAF93" w14:textId="77777777" w:rsidR="00557D10" w:rsidRPr="000076C6" w:rsidRDefault="00557D10" w:rsidP="00557D10">
      <w:pPr>
        <w:pStyle w:val="ListParagraph"/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Maximum of 10 members for 2026 (2 co-chairs from NWA and up to 8 youth members).</w:t>
      </w:r>
    </w:p>
    <w:p w14:paraId="77F25BBD" w14:textId="77777777" w:rsidR="00557D10" w:rsidRPr="000076C6" w:rsidRDefault="00557D10" w:rsidP="00557D10">
      <w:pPr>
        <w:pStyle w:val="ListParagraph"/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Youth between the ages of 15 and 24 years at the time of their appointment.</w:t>
      </w:r>
    </w:p>
    <w:p w14:paraId="27B64A7D" w14:textId="77777777" w:rsidR="00557D10" w:rsidRPr="000076C6" w:rsidRDefault="00557D10" w:rsidP="00557D10">
      <w:pPr>
        <w:pStyle w:val="ListParagraph"/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Youth from the netball community or nominated by Associations and Clubs and/or schools.</w:t>
      </w:r>
    </w:p>
    <w:p w14:paraId="17545562" w14:textId="77777777" w:rsidR="00557D10" w:rsidRPr="000076C6" w:rsidRDefault="00557D10" w:rsidP="00557D10">
      <w:pPr>
        <w:pStyle w:val="ListParagraph"/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Youth from metro and regional areas of Western Australia.</w:t>
      </w:r>
    </w:p>
    <w:p w14:paraId="195C5E61" w14:textId="77777777" w:rsidR="00557D10" w:rsidRPr="000076C6" w:rsidRDefault="00557D10" w:rsidP="00557D10">
      <w:pPr>
        <w:pStyle w:val="ListParagraph"/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Youth from diverse backgrounds and experiences.</w:t>
      </w:r>
    </w:p>
    <w:p w14:paraId="079D778C" w14:textId="77777777" w:rsidR="00557D10" w:rsidRPr="000076C6" w:rsidRDefault="00557D10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lang w:eastAsia="en-AU"/>
        </w:rPr>
        <w:t>Netball WA is looking for young people who:</w:t>
      </w:r>
    </w:p>
    <w:p w14:paraId="3EFFF433" w14:textId="77777777" w:rsidR="00557D10" w:rsidRPr="000076C6" w:rsidRDefault="00557D10" w:rsidP="00557D10">
      <w:pPr>
        <w:pStyle w:val="ListParagraph"/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Are dedicated and enthusiastic listeners to other young people in their greater community about netball and the issues that affect them.</w:t>
      </w:r>
    </w:p>
    <w:p w14:paraId="7C482729" w14:textId="77777777" w:rsidR="00557D10" w:rsidRPr="000076C6" w:rsidRDefault="00557D10" w:rsidP="00557D10">
      <w:pPr>
        <w:pStyle w:val="ListParagraph"/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Excel in team environments, making positive contributions whilst respecting other members points of view.</w:t>
      </w:r>
    </w:p>
    <w:p w14:paraId="7713398A" w14:textId="77777777" w:rsidR="00557D10" w:rsidRPr="000076C6" w:rsidRDefault="00557D10" w:rsidP="00557D10">
      <w:pPr>
        <w:pStyle w:val="ListParagraph"/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Have a passion for netball and are involved in netball as a player, coach, umpire, or volunteer.</w:t>
      </w:r>
    </w:p>
    <w:p w14:paraId="379367D5" w14:textId="29D6BFF5" w:rsidR="00557D10" w:rsidRPr="000076C6" w:rsidRDefault="00557D10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lang w:eastAsia="en-AU"/>
        </w:rPr>
        <w:t>There is an expectation that our Youth Advisory Group will:</w:t>
      </w:r>
    </w:p>
    <w:p w14:paraId="2D03243B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Participate in discussions and provide comments, suggestions, and feedback on agenda items.</w:t>
      </w:r>
    </w:p>
    <w:p w14:paraId="6C91BAB5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Contribute to building a cooperative and collaborative YAG.</w:t>
      </w:r>
    </w:p>
    <w:p w14:paraId="2DB49257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Prepare for meetings by reading material distributed in advance to ensure understanding of what will be discussed.</w:t>
      </w:r>
    </w:p>
    <w:p w14:paraId="035ECC55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lastRenderedPageBreak/>
        <w:t>Seek feedback from the netball community and other groups where relevant.</w:t>
      </w:r>
    </w:p>
    <w:p w14:paraId="66D1793F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Be available to attend meetings as scheduled.</w:t>
      </w:r>
    </w:p>
    <w:p w14:paraId="0D2551B6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Maintain confidentiality, if required, regarding items discussed in meetings.</w:t>
      </w:r>
    </w:p>
    <w:p w14:paraId="6BBC7534" w14:textId="77777777" w:rsidR="00557D10" w:rsidRPr="000076C6" w:rsidRDefault="00557D10" w:rsidP="00557D10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Demonstrate a commitment to NWA values, policies and procedures, and codes of conduct.</w:t>
      </w:r>
    </w:p>
    <w:p w14:paraId="37E92DAC" w14:textId="77777777" w:rsidR="00557D10" w:rsidRPr="000076C6" w:rsidRDefault="00557D10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lang w:eastAsia="en-AU"/>
        </w:rPr>
        <w:t>What will be your involvement?</w:t>
      </w:r>
    </w:p>
    <w:p w14:paraId="0789FAFA" w14:textId="77777777" w:rsidR="00557D10" w:rsidRPr="000076C6" w:rsidRDefault="00557D10" w:rsidP="00557D10">
      <w:pPr>
        <w:pStyle w:val="ListParagraph"/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The role will commence in April 2026 and will conclude in November 2026/27.</w:t>
      </w:r>
    </w:p>
    <w:p w14:paraId="536DF3FA" w14:textId="77777777" w:rsidR="00557D10" w:rsidRPr="000076C6" w:rsidRDefault="00557D10" w:rsidP="00557D10">
      <w:pPr>
        <w:pStyle w:val="ListParagraph"/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There will be a maximum of four (4) meetings throughout the year, with the ability to attend in person or online.</w:t>
      </w:r>
    </w:p>
    <w:p w14:paraId="3C35AFA3" w14:textId="77777777" w:rsidR="00557D10" w:rsidRPr="000076C6" w:rsidRDefault="00557D10" w:rsidP="00557D10">
      <w:pPr>
        <w:pStyle w:val="ListParagraph"/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Proposed meeting dates:</w:t>
      </w:r>
    </w:p>
    <w:p w14:paraId="729FD6AE" w14:textId="77777777" w:rsidR="00557D10" w:rsidRPr="000076C6" w:rsidRDefault="00557D10" w:rsidP="00557D10">
      <w:pPr>
        <w:pStyle w:val="ListParagraph"/>
        <w:numPr>
          <w:ilvl w:val="1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Tuesday, 28 April</w:t>
      </w:r>
    </w:p>
    <w:p w14:paraId="78FBC293" w14:textId="77777777" w:rsidR="00557D10" w:rsidRPr="000076C6" w:rsidRDefault="00557D10" w:rsidP="00557D10">
      <w:pPr>
        <w:pStyle w:val="ListParagraph"/>
        <w:numPr>
          <w:ilvl w:val="1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Association Championships Weekend (date tbc)</w:t>
      </w:r>
    </w:p>
    <w:p w14:paraId="6D647ADC" w14:textId="77777777" w:rsidR="00557D10" w:rsidRPr="000076C6" w:rsidRDefault="00557D10" w:rsidP="00557D10">
      <w:pPr>
        <w:pStyle w:val="ListParagraph"/>
        <w:numPr>
          <w:ilvl w:val="1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Thursday, 6 August</w:t>
      </w:r>
    </w:p>
    <w:p w14:paraId="42CA34B2" w14:textId="77777777" w:rsidR="00557D10" w:rsidRPr="000076C6" w:rsidRDefault="00557D10" w:rsidP="00557D10">
      <w:pPr>
        <w:pStyle w:val="ListParagraph"/>
        <w:numPr>
          <w:ilvl w:val="1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Monday, 19 October</w:t>
      </w:r>
    </w:p>
    <w:p w14:paraId="6254645B" w14:textId="77777777" w:rsidR="00557D10" w:rsidRPr="000076C6" w:rsidRDefault="00557D10" w:rsidP="00557D10">
      <w:pPr>
        <w:pStyle w:val="ListParagraph"/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There will be some hours between meetings for tasks.</w:t>
      </w:r>
    </w:p>
    <w:p w14:paraId="5A9AF323" w14:textId="77777777" w:rsidR="00557D10" w:rsidRPr="000076C6" w:rsidRDefault="00557D10" w:rsidP="00557D10">
      <w:pPr>
        <w:pStyle w:val="ListParagraph"/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Positions are voluntary. Expenses will be reimbursed, if directed and approved by Netball WA.</w:t>
      </w:r>
    </w:p>
    <w:p w14:paraId="056E7E21" w14:textId="77777777" w:rsidR="00557D10" w:rsidRPr="000076C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>The Youth Advisory Group is a great development opportunity – both personally and professionally. It is not a decision-making group, but rather a platform where the youth involved in netball have a voice that is heard and respected.</w:t>
      </w:r>
    </w:p>
    <w:p w14:paraId="7AE9677D" w14:textId="77777777" w:rsidR="00557D10" w:rsidRPr="000076C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>In 2026 and 2027 we are planning our meetings around the following topics:</w:t>
      </w:r>
    </w:p>
    <w:p w14:paraId="67342CC1" w14:textId="77777777" w:rsidR="00557D10" w:rsidRPr="000076C6" w:rsidRDefault="00557D10" w:rsidP="00557D10">
      <w:pPr>
        <w:pStyle w:val="ListParagraph"/>
        <w:numPr>
          <w:ilvl w:val="0"/>
          <w:numId w:val="11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Complaints processes</w:t>
      </w:r>
    </w:p>
    <w:p w14:paraId="57A5DC2D" w14:textId="1622BE85" w:rsidR="00557D10" w:rsidRPr="000076C6" w:rsidRDefault="00557D10" w:rsidP="00557D10">
      <w:pPr>
        <w:pStyle w:val="ListParagraph"/>
        <w:numPr>
          <w:ilvl w:val="0"/>
          <w:numId w:val="11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Member Protection Information Officers</w:t>
      </w:r>
    </w:p>
    <w:p w14:paraId="10FC920D" w14:textId="77777777" w:rsidR="00557D10" w:rsidRPr="000076C6" w:rsidRDefault="00557D10" w:rsidP="00557D10">
      <w:pPr>
        <w:pStyle w:val="ListParagraph"/>
        <w:numPr>
          <w:ilvl w:val="0"/>
          <w:numId w:val="11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Mental health and wellbeing</w:t>
      </w:r>
    </w:p>
    <w:p w14:paraId="40DC0791" w14:textId="77777777" w:rsidR="000076C6" w:rsidRDefault="000076C6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</w:p>
    <w:p w14:paraId="2F80BD88" w14:textId="77777777" w:rsidR="000076C6" w:rsidRDefault="000076C6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</w:p>
    <w:p w14:paraId="447BBF2F" w14:textId="541B1EFD" w:rsidR="00557D10" w:rsidRPr="000076C6" w:rsidRDefault="00557D10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lang w:eastAsia="en-AU"/>
        </w:rPr>
        <w:lastRenderedPageBreak/>
        <w:t>What is the benefit to you?</w:t>
      </w:r>
    </w:p>
    <w:p w14:paraId="5A624C55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Ability to inform NWA of issues relating to young people in netball, especially the planned discussions for the year.</w:t>
      </w:r>
    </w:p>
    <w:p w14:paraId="0817460E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Ability to provide advice to inform the development of programs specific to young people in netball.</w:t>
      </w:r>
    </w:p>
    <w:p w14:paraId="7FE72D25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Ability to provide a platform for young people to advocate for issues that are important to them.</w:t>
      </w:r>
    </w:p>
    <w:p w14:paraId="62BBEF22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Opportunities to undergo mentoring and professional development programs as well as leadership development.</w:t>
      </w:r>
    </w:p>
    <w:p w14:paraId="5ED1CD95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Opportunity to provide feedback on program and competition survey questions.</w:t>
      </w:r>
    </w:p>
    <w:p w14:paraId="31C8ABFD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Opportunity to provide input and suggestions on Strategic Plan initiatives; and</w:t>
      </w:r>
    </w:p>
    <w:p w14:paraId="7A7AE119" w14:textId="77777777" w:rsidR="00557D10" w:rsidRPr="000076C6" w:rsidRDefault="00557D10" w:rsidP="00557D10">
      <w:pPr>
        <w:pStyle w:val="ListParagraph"/>
        <w:numPr>
          <w:ilvl w:val="0"/>
          <w:numId w:val="8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Opportunities to provide commentary and feedback on marketing and communication strategies from a young person’s perspective.</w:t>
      </w:r>
    </w:p>
    <w:p w14:paraId="571A7444" w14:textId="3C7B3F29" w:rsidR="00557D10" w:rsidRPr="000076C6" w:rsidRDefault="00557D10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lang w:eastAsia="en-AU"/>
        </w:rPr>
        <w:t>Recruitment</w:t>
      </w:r>
    </w:p>
    <w:p w14:paraId="2CEB3C08" w14:textId="77777777" w:rsidR="00557D10" w:rsidRPr="000076C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 xml:space="preserve">Applications are now open and close on Monday, 23 March 2026. Please </w:t>
      </w:r>
      <w:hyperlink r:id="rId11" w:history="1">
        <w:r w:rsidRPr="000076C6">
          <w:rPr>
            <w:rStyle w:val="Hyperlink"/>
            <w:rFonts w:eastAsia="Times New Roman" w:cstheme="minorHAnsi"/>
            <w:lang w:eastAsia="en-AU"/>
          </w:rPr>
          <w:t>click here to apply</w:t>
        </w:r>
      </w:hyperlink>
      <w:r w:rsidRPr="000076C6">
        <w:rPr>
          <w:rFonts w:eastAsia="Times New Roman" w:cstheme="minorHAnsi"/>
          <w:lang w:eastAsia="en-AU"/>
        </w:rPr>
        <w:t xml:space="preserve">. </w:t>
      </w:r>
    </w:p>
    <w:p w14:paraId="576AC4E3" w14:textId="77777777" w:rsidR="00557D10" w:rsidRPr="000076C6" w:rsidRDefault="00557D10" w:rsidP="00557D10">
      <w:pPr>
        <w:pStyle w:val="ListParagraph"/>
        <w:numPr>
          <w:ilvl w:val="0"/>
          <w:numId w:val="10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Complete online application form by the due date.</w:t>
      </w:r>
    </w:p>
    <w:p w14:paraId="36102B55" w14:textId="77777777" w:rsidR="00557D10" w:rsidRPr="000076C6" w:rsidRDefault="00557D10" w:rsidP="00557D10">
      <w:pPr>
        <w:pStyle w:val="ListParagraph"/>
        <w:numPr>
          <w:ilvl w:val="0"/>
          <w:numId w:val="10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Interviews commence the week of 30 March.</w:t>
      </w:r>
    </w:p>
    <w:p w14:paraId="255B20D1" w14:textId="77777777" w:rsidR="00557D10" w:rsidRPr="000076C6" w:rsidRDefault="00557D10" w:rsidP="00557D10">
      <w:pPr>
        <w:pStyle w:val="ListParagraph"/>
        <w:numPr>
          <w:ilvl w:val="0"/>
          <w:numId w:val="10"/>
        </w:numPr>
        <w:spacing w:after="100" w:afterAutospacing="1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  <w:r w:rsidRPr="000076C6">
        <w:rPr>
          <w:rFonts w:asciiTheme="minorHAnsi" w:eastAsia="Times New Roman" w:hAnsiTheme="minorHAnsi" w:cstheme="minorHAnsi"/>
          <w:sz w:val="24"/>
          <w:szCs w:val="24"/>
          <w:lang w:eastAsia="en-AU"/>
        </w:rPr>
        <w:t>Don’t forget that if you are under 18, you will need to get permission from your parents.</w:t>
      </w:r>
    </w:p>
    <w:p w14:paraId="3406A999" w14:textId="77777777" w:rsidR="00557D10" w:rsidRPr="000076C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>Please contact the Governance &amp; Compliance Coordinator, Jonel Boonzaaier, for more information.</w:t>
      </w:r>
    </w:p>
    <w:p w14:paraId="5F1D9DDC" w14:textId="77777777" w:rsidR="005F07F6" w:rsidRDefault="00557D10" w:rsidP="00557D10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>T:</w:t>
      </w:r>
      <w:r w:rsidRPr="000076C6">
        <w:rPr>
          <w:rFonts w:eastAsia="Times New Roman" w:cstheme="minorHAnsi"/>
          <w:lang w:eastAsia="en-AU"/>
        </w:rPr>
        <w:tab/>
        <w:t xml:space="preserve">08 9380 3795 </w:t>
      </w:r>
      <w:r w:rsidRPr="000076C6">
        <w:rPr>
          <w:rFonts w:eastAsia="Times New Roman" w:cstheme="minorHAnsi"/>
          <w:lang w:eastAsia="en-AU"/>
        </w:rPr>
        <w:tab/>
      </w:r>
      <w:r w:rsidRPr="000076C6">
        <w:rPr>
          <w:rFonts w:eastAsia="Times New Roman" w:cstheme="minorHAnsi"/>
          <w:lang w:eastAsia="en-AU"/>
        </w:rPr>
        <w:tab/>
      </w:r>
    </w:p>
    <w:p w14:paraId="6C1D7A0A" w14:textId="7E0A396A" w:rsidR="00557D10" w:rsidRPr="000076C6" w:rsidRDefault="00557D10" w:rsidP="005F07F6">
      <w:pPr>
        <w:spacing w:after="100" w:afterAutospacing="1" w:line="360" w:lineRule="auto"/>
        <w:jc w:val="both"/>
        <w:rPr>
          <w:rFonts w:eastAsia="Times New Roman" w:cstheme="minorHAnsi"/>
          <w:lang w:eastAsia="en-AU"/>
        </w:rPr>
      </w:pPr>
      <w:r w:rsidRPr="000076C6">
        <w:rPr>
          <w:rFonts w:eastAsia="Times New Roman" w:cstheme="minorHAnsi"/>
          <w:lang w:eastAsia="en-AU"/>
        </w:rPr>
        <w:t>E:</w:t>
      </w:r>
      <w:r w:rsidRPr="000076C6">
        <w:rPr>
          <w:rFonts w:eastAsia="Times New Roman" w:cstheme="minorHAnsi"/>
          <w:lang w:eastAsia="en-AU"/>
        </w:rPr>
        <w:tab/>
      </w:r>
      <w:hyperlink r:id="rId12" w:history="1">
        <w:r w:rsidR="003D7AE9" w:rsidRPr="00B71775">
          <w:rPr>
            <w:rStyle w:val="Hyperlink"/>
            <w:rFonts w:eastAsia="Times New Roman" w:cstheme="minorHAnsi"/>
            <w:lang w:eastAsia="en-AU"/>
          </w:rPr>
          <w:t>child.safeguarding@netballwa.com.au</w:t>
        </w:r>
      </w:hyperlink>
    </w:p>
    <w:p w14:paraId="41DFC553" w14:textId="77777777" w:rsidR="00557D10" w:rsidRPr="000076C6" w:rsidRDefault="00557D10" w:rsidP="000076C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lang w:eastAsia="en-AU"/>
        </w:rPr>
      </w:pPr>
      <w:r w:rsidRPr="000076C6">
        <w:rPr>
          <w:rFonts w:ascii="Arial" w:eastAsia="Times New Roman" w:hAnsi="Arial" w:cs="Arial"/>
          <w:b/>
          <w:bCs/>
          <w:color w:val="00B050"/>
          <w:lang w:eastAsia="en-AU"/>
        </w:rPr>
        <w:t>Privacy Statement</w:t>
      </w:r>
    </w:p>
    <w:p w14:paraId="13C2E23E" w14:textId="65D229C6" w:rsidR="0DC62DDC" w:rsidRPr="000076C6" w:rsidRDefault="00557D10" w:rsidP="005F07F6">
      <w:pPr>
        <w:spacing w:before="100" w:beforeAutospacing="1" w:after="100" w:afterAutospacing="1"/>
        <w:jc w:val="both"/>
        <w:rPr>
          <w:rFonts w:cstheme="minorHAnsi"/>
        </w:rPr>
      </w:pPr>
      <w:r w:rsidRPr="000076C6">
        <w:rPr>
          <w:rFonts w:eastAsia="Times New Roman" w:cstheme="minorHAnsi"/>
          <w:lang w:eastAsia="en-AU"/>
        </w:rPr>
        <w:t xml:space="preserve">See </w:t>
      </w:r>
      <w:hyperlink r:id="rId13" w:history="1">
        <w:r w:rsidRPr="000076C6">
          <w:rPr>
            <w:rStyle w:val="Hyperlink"/>
            <w:rFonts w:eastAsia="Times New Roman" w:cstheme="minorHAnsi"/>
            <w:lang w:eastAsia="en-AU"/>
          </w:rPr>
          <w:t>Netball Australia Privacy Policy</w:t>
        </w:r>
      </w:hyperlink>
      <w:r w:rsidRPr="000076C6">
        <w:rPr>
          <w:rFonts w:eastAsia="Times New Roman" w:cstheme="minorHAnsi"/>
          <w:lang w:eastAsia="en-AU"/>
        </w:rPr>
        <w:t xml:space="preserve"> for information on the Netball WA privacy policy.</w:t>
      </w:r>
    </w:p>
    <w:sectPr w:rsidR="0DC62DDC" w:rsidRPr="000076C6" w:rsidSect="00E27D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5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BA54" w14:textId="77777777" w:rsidR="00015218" w:rsidRDefault="00015218" w:rsidP="00380895">
      <w:r>
        <w:separator/>
      </w:r>
    </w:p>
  </w:endnote>
  <w:endnote w:type="continuationSeparator" w:id="0">
    <w:p w14:paraId="750FCE48" w14:textId="77777777" w:rsidR="00015218" w:rsidRDefault="00015218" w:rsidP="00380895">
      <w:r>
        <w:continuationSeparator/>
      </w:r>
    </w:p>
  </w:endnote>
  <w:endnote w:type="continuationNotice" w:id="1">
    <w:p w14:paraId="4264ADB8" w14:textId="77777777" w:rsidR="00015218" w:rsidRDefault="00015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823" w14:textId="77777777" w:rsidR="000021BE" w:rsidRDefault="00002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0ACA8F" w14:paraId="7066DF39" w14:textId="77777777" w:rsidTr="0D0ACA8F">
      <w:trPr>
        <w:trHeight w:val="300"/>
      </w:trPr>
      <w:tc>
        <w:tcPr>
          <w:tcW w:w="3005" w:type="dxa"/>
        </w:tcPr>
        <w:p w14:paraId="3CC579F4" w14:textId="77777777" w:rsidR="0D0ACA8F" w:rsidRDefault="0D0ACA8F" w:rsidP="0D0ACA8F">
          <w:pPr>
            <w:pStyle w:val="Header"/>
            <w:ind w:left="-115"/>
          </w:pPr>
        </w:p>
      </w:tc>
      <w:tc>
        <w:tcPr>
          <w:tcW w:w="3005" w:type="dxa"/>
        </w:tcPr>
        <w:p w14:paraId="7EE46279" w14:textId="2019836E" w:rsidR="0D0ACA8F" w:rsidRDefault="0D0ACA8F" w:rsidP="0D0ACA8F">
          <w:pPr>
            <w:pStyle w:val="Header"/>
            <w:jc w:val="center"/>
          </w:pPr>
        </w:p>
      </w:tc>
      <w:tc>
        <w:tcPr>
          <w:tcW w:w="3005" w:type="dxa"/>
        </w:tcPr>
        <w:p w14:paraId="1AA2BE2F" w14:textId="77777777" w:rsidR="0D0ACA8F" w:rsidRDefault="0D0ACA8F" w:rsidP="0D0ACA8F">
          <w:pPr>
            <w:pStyle w:val="Header"/>
            <w:ind w:right="-115"/>
            <w:jc w:val="right"/>
          </w:pPr>
        </w:p>
      </w:tc>
    </w:tr>
  </w:tbl>
  <w:p w14:paraId="358E78DB" w14:textId="4B7971A1" w:rsidR="0D0ACA8F" w:rsidRDefault="0D0ACA8F" w:rsidP="0D0AC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73D5" w14:textId="77777777" w:rsidR="000021BE" w:rsidRDefault="00002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8801" w14:textId="77777777" w:rsidR="00015218" w:rsidRDefault="00015218" w:rsidP="00380895">
      <w:r>
        <w:separator/>
      </w:r>
    </w:p>
  </w:footnote>
  <w:footnote w:type="continuationSeparator" w:id="0">
    <w:p w14:paraId="27ECA8F6" w14:textId="77777777" w:rsidR="00015218" w:rsidRDefault="00015218" w:rsidP="00380895">
      <w:r>
        <w:continuationSeparator/>
      </w:r>
    </w:p>
  </w:footnote>
  <w:footnote w:type="continuationNotice" w:id="1">
    <w:p w14:paraId="44153DB9" w14:textId="77777777" w:rsidR="00015218" w:rsidRDefault="00015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634A" w14:textId="77777777" w:rsidR="000021BE" w:rsidRDefault="00002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2497" w14:textId="230A109D" w:rsidR="007B7211" w:rsidRDefault="000021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2C0FC1" wp14:editId="263E1A31">
          <wp:simplePos x="0" y="0"/>
          <wp:positionH relativeFrom="margin">
            <wp:align>center</wp:align>
          </wp:positionH>
          <wp:positionV relativeFrom="paragraph">
            <wp:posOffset>-436769</wp:posOffset>
          </wp:positionV>
          <wp:extent cx="7570694" cy="10700965"/>
          <wp:effectExtent l="0" t="0" r="0" b="5715"/>
          <wp:wrapNone/>
          <wp:docPr id="56619158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91589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94" cy="1070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58D9" w14:textId="77777777" w:rsidR="000021BE" w:rsidRDefault="00002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FC6"/>
    <w:multiLevelType w:val="hybridMultilevel"/>
    <w:tmpl w:val="275C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3779"/>
    <w:multiLevelType w:val="multilevel"/>
    <w:tmpl w:val="9DCAE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195ED6"/>
    <w:multiLevelType w:val="hybridMultilevel"/>
    <w:tmpl w:val="C17427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590A"/>
    <w:multiLevelType w:val="hybridMultilevel"/>
    <w:tmpl w:val="310E4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574CF"/>
    <w:multiLevelType w:val="hybridMultilevel"/>
    <w:tmpl w:val="1932F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6067"/>
    <w:multiLevelType w:val="hybridMultilevel"/>
    <w:tmpl w:val="4CAE1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1468A"/>
    <w:multiLevelType w:val="multilevel"/>
    <w:tmpl w:val="DD9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30290E"/>
    <w:multiLevelType w:val="hybridMultilevel"/>
    <w:tmpl w:val="70F28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9686E"/>
    <w:multiLevelType w:val="multilevel"/>
    <w:tmpl w:val="4462F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557373"/>
    <w:multiLevelType w:val="hybridMultilevel"/>
    <w:tmpl w:val="AC40C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E24A6"/>
    <w:multiLevelType w:val="hybridMultilevel"/>
    <w:tmpl w:val="7410F0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67695">
    <w:abstractNumId w:val="10"/>
  </w:num>
  <w:num w:numId="2" w16cid:durableId="1044670999">
    <w:abstractNumId w:val="6"/>
  </w:num>
  <w:num w:numId="3" w16cid:durableId="95069774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76285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372898">
    <w:abstractNumId w:val="4"/>
  </w:num>
  <w:num w:numId="6" w16cid:durableId="1171991188">
    <w:abstractNumId w:val="3"/>
  </w:num>
  <w:num w:numId="7" w16cid:durableId="1932158204">
    <w:abstractNumId w:val="7"/>
  </w:num>
  <w:num w:numId="8" w16cid:durableId="1048340373">
    <w:abstractNumId w:val="0"/>
  </w:num>
  <w:num w:numId="9" w16cid:durableId="849181316">
    <w:abstractNumId w:val="9"/>
  </w:num>
  <w:num w:numId="10" w16cid:durableId="1395158554">
    <w:abstractNumId w:val="2"/>
  </w:num>
  <w:num w:numId="11" w16cid:durableId="920139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71"/>
    <w:rsid w:val="000021BE"/>
    <w:rsid w:val="000059CF"/>
    <w:rsid w:val="000076C6"/>
    <w:rsid w:val="000132DF"/>
    <w:rsid w:val="00015218"/>
    <w:rsid w:val="000831F7"/>
    <w:rsid w:val="000902DB"/>
    <w:rsid w:val="00092ABE"/>
    <w:rsid w:val="000A6B54"/>
    <w:rsid w:val="000A6FED"/>
    <w:rsid w:val="00157E5D"/>
    <w:rsid w:val="0016769A"/>
    <w:rsid w:val="001A1C7F"/>
    <w:rsid w:val="0020187F"/>
    <w:rsid w:val="00212C78"/>
    <w:rsid w:val="002B4732"/>
    <w:rsid w:val="002B4A46"/>
    <w:rsid w:val="002D01F0"/>
    <w:rsid w:val="00313B49"/>
    <w:rsid w:val="00345D03"/>
    <w:rsid w:val="0035013A"/>
    <w:rsid w:val="00380895"/>
    <w:rsid w:val="00390A4F"/>
    <w:rsid w:val="003D7AE9"/>
    <w:rsid w:val="003E279B"/>
    <w:rsid w:val="003F2A25"/>
    <w:rsid w:val="004354C0"/>
    <w:rsid w:val="004F4420"/>
    <w:rsid w:val="005365C9"/>
    <w:rsid w:val="00557D10"/>
    <w:rsid w:val="005B4501"/>
    <w:rsid w:val="005C0A47"/>
    <w:rsid w:val="005E5E89"/>
    <w:rsid w:val="005F07F6"/>
    <w:rsid w:val="00620D8D"/>
    <w:rsid w:val="00632835"/>
    <w:rsid w:val="00661E0F"/>
    <w:rsid w:val="006A0518"/>
    <w:rsid w:val="00703894"/>
    <w:rsid w:val="00746500"/>
    <w:rsid w:val="0075192C"/>
    <w:rsid w:val="007815A4"/>
    <w:rsid w:val="00783EB0"/>
    <w:rsid w:val="00797BAA"/>
    <w:rsid w:val="007A0881"/>
    <w:rsid w:val="007B7211"/>
    <w:rsid w:val="00820E09"/>
    <w:rsid w:val="00835D89"/>
    <w:rsid w:val="00844AFC"/>
    <w:rsid w:val="008E3AC8"/>
    <w:rsid w:val="0091121D"/>
    <w:rsid w:val="00990E4B"/>
    <w:rsid w:val="009F3BFF"/>
    <w:rsid w:val="00A026CC"/>
    <w:rsid w:val="00A10903"/>
    <w:rsid w:val="00A33BAB"/>
    <w:rsid w:val="00A75509"/>
    <w:rsid w:val="00A85412"/>
    <w:rsid w:val="00AE43D2"/>
    <w:rsid w:val="00AF69AA"/>
    <w:rsid w:val="00B50F44"/>
    <w:rsid w:val="00BC43B4"/>
    <w:rsid w:val="00BD014D"/>
    <w:rsid w:val="00C27EB4"/>
    <w:rsid w:val="00C3417F"/>
    <w:rsid w:val="00C41163"/>
    <w:rsid w:val="00CE00E4"/>
    <w:rsid w:val="00CE29D3"/>
    <w:rsid w:val="00D30BE3"/>
    <w:rsid w:val="00D77371"/>
    <w:rsid w:val="00D80605"/>
    <w:rsid w:val="00D82104"/>
    <w:rsid w:val="00D95911"/>
    <w:rsid w:val="00DB5A10"/>
    <w:rsid w:val="00DD1484"/>
    <w:rsid w:val="00DE2789"/>
    <w:rsid w:val="00E024D1"/>
    <w:rsid w:val="00E27D84"/>
    <w:rsid w:val="00E42774"/>
    <w:rsid w:val="00EB3C62"/>
    <w:rsid w:val="00EF4A0C"/>
    <w:rsid w:val="00EF4BAA"/>
    <w:rsid w:val="00F27141"/>
    <w:rsid w:val="00FD1AC3"/>
    <w:rsid w:val="0D0ACA8F"/>
    <w:rsid w:val="0DC62DDC"/>
    <w:rsid w:val="30EA1771"/>
    <w:rsid w:val="478F66FB"/>
    <w:rsid w:val="57AEE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CE7D"/>
  <w15:chartTrackingRefBased/>
  <w15:docId w15:val="{C342B3F4-1714-164A-9D89-8A89E944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95"/>
  </w:style>
  <w:style w:type="paragraph" w:styleId="Footer">
    <w:name w:val="footer"/>
    <w:basedOn w:val="Normal"/>
    <w:link w:val="FooterChar"/>
    <w:uiPriority w:val="99"/>
    <w:unhideWhenUsed/>
    <w:rsid w:val="00380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95"/>
  </w:style>
  <w:style w:type="paragraph" w:customStyle="1" w:styleId="paragraph">
    <w:name w:val="paragraph"/>
    <w:basedOn w:val="Normal"/>
    <w:rsid w:val="003808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80895"/>
  </w:style>
  <w:style w:type="character" w:customStyle="1" w:styleId="eop">
    <w:name w:val="eop"/>
    <w:basedOn w:val="DefaultParagraphFont"/>
    <w:rsid w:val="0038089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2835"/>
    <w:pPr>
      <w:ind w:left="720"/>
    </w:pPr>
    <w:rPr>
      <w:rFonts w:ascii="Calibri" w:hAnsi="Calibri" w:cs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.netball.com.au/sites/wa/files/2020-01/Netball-Australia-Privacy-Policy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hild.safeguarding@netballwa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ilmeform.com/builder/form/7x0q7Ek27br4ejL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ContractNumber xmlns="9d65689b-584d-41ba-a115-28d828765a3f">255</ContractNumber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FundingType xmlns="9d65689b-584d-41ba-a115-28d828765a3f" xsi:nil="true"/>
    <Entity xmlns="9d65689b-584d-41ba-a115-28d828765a3f" xsi:nil="true"/>
    <Date xmlns="9d65689b-584d-41ba-a115-28d828765a3f">2020-02-07T00:00:00+00:00</Date>
    <_Flow_SignoffStatus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7" ma:contentTypeDescription="Create a new document." ma:contentTypeScope="" ma:versionID="343a633f424c437b210085c242158bdc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cd8e63a1d4a8532247f36aab4b56a80c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B597AA-8DB9-497F-8EBA-B6E035512F06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2.xml><?xml version="1.0" encoding="utf-8"?>
<ds:datastoreItem xmlns:ds="http://schemas.openxmlformats.org/officeDocument/2006/customXml" ds:itemID="{F02B5283-8492-465C-A0DC-3FADBA8A0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A97D4-7673-4FF1-9BF9-0786368D1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689b-584d-41ba-a115-28d828765a3f"/>
    <ds:schemaRef ds:uri="89d2edf9-68ab-41a9-bfda-e2c1128d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5B7C2-2066-974F-9866-B80AF6F0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Jonel Boonzaaier</cp:lastModifiedBy>
  <cp:revision>8</cp:revision>
  <cp:lastPrinted>2023-11-22T14:35:00Z</cp:lastPrinted>
  <dcterms:created xsi:type="dcterms:W3CDTF">2026-02-06T02:20:00Z</dcterms:created>
  <dcterms:modified xsi:type="dcterms:W3CDTF">2026-02-06T02:42:00Z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MediaServiceImageTags">
    <vt:lpwstr/>
  </property>
</Properties>
</file>