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00"/>
        <w:gridCol w:w="7276"/>
      </w:tblGrid>
      <w:tr w:rsidR="00B437C0" w:rsidRPr="00B437C0" w14:paraId="6829D91C" w14:textId="77777777" w:rsidTr="005731C7">
        <w:tc>
          <w:tcPr>
            <w:tcW w:w="9776" w:type="dxa"/>
            <w:gridSpan w:val="2"/>
            <w:shd w:val="clear" w:color="auto" w:fill="009B3A"/>
          </w:tcPr>
          <w:p w14:paraId="0E3A2854" w14:textId="77777777" w:rsidR="00B437C0" w:rsidRPr="00F709A1" w:rsidRDefault="00B437C0" w:rsidP="005731C7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709A1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 xml:space="preserve">POSITION DESCRIPTION – Vice President </w:t>
            </w:r>
          </w:p>
        </w:tc>
      </w:tr>
      <w:tr w:rsidR="00B437C0" w:rsidRPr="00B437C0" w14:paraId="40B888D3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287AE2A9" w14:textId="49B33F15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7276" w:type="dxa"/>
          </w:tcPr>
          <w:p w14:paraId="0D563EEC" w14:textId="77777777" w:rsidR="00B437C0" w:rsidRPr="00F709A1" w:rsidRDefault="00B437C0" w:rsidP="005731C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37C0" w:rsidRPr="00B437C0" w14:paraId="003038BB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0265DD20" w14:textId="7C87DE91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276" w:type="dxa"/>
          </w:tcPr>
          <w:p w14:paraId="18E0B945" w14:textId="77777777" w:rsidR="00B437C0" w:rsidRPr="00F709A1" w:rsidRDefault="00B437C0" w:rsidP="005731C7">
            <w:pPr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 xml:space="preserve">Vice President of </w:t>
            </w: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B437C0" w:rsidRPr="00B437C0" w14:paraId="7EA499AE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54FD0BF0" w14:textId="03726DFF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276" w:type="dxa"/>
          </w:tcPr>
          <w:p w14:paraId="0ABFE443" w14:textId="77777777" w:rsidR="00B437C0" w:rsidRPr="00F709A1" w:rsidRDefault="00B437C0" w:rsidP="005731C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</w:p>
        </w:tc>
      </w:tr>
      <w:tr w:rsidR="00B437C0" w:rsidRPr="00B437C0" w14:paraId="1C3930F7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0BA8A306" w14:textId="57F272ED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276" w:type="dxa"/>
          </w:tcPr>
          <w:p w14:paraId="5F82C590" w14:textId="77777777" w:rsidR="00B437C0" w:rsidRPr="00F709A1" w:rsidRDefault="00B437C0" w:rsidP="005731C7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Committee members of </w:t>
            </w: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36E221D8" w14:textId="77777777" w:rsidR="00B437C0" w:rsidRPr="00F709A1" w:rsidRDefault="00B437C0" w:rsidP="005731C7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President of </w:t>
            </w: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B437C0" w:rsidRPr="00B437C0" w14:paraId="79C3D261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591830DF" w14:textId="0B2FDD25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276" w:type="dxa"/>
          </w:tcPr>
          <w:p w14:paraId="1017BD3F" w14:textId="77777777" w:rsidR="00B437C0" w:rsidRPr="00F709A1" w:rsidRDefault="00B437C0" w:rsidP="005731C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37C0" w:rsidRPr="00B437C0" w14:paraId="2C13C3E0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686AD1CA" w14:textId="46438F43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276" w:type="dxa"/>
          </w:tcPr>
          <w:p w14:paraId="64FF2AA4" w14:textId="77777777" w:rsidR="00B437C0" w:rsidRPr="00F709A1" w:rsidRDefault="00B437C0" w:rsidP="005731C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37C0" w:rsidRPr="00B437C0" w14:paraId="312DC80C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0D4E2A3E" w14:textId="28DBC75F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276" w:type="dxa"/>
          </w:tcPr>
          <w:p w14:paraId="0AB7330A" w14:textId="77777777" w:rsidR="00B437C0" w:rsidRPr="00F709A1" w:rsidRDefault="00B437C0" w:rsidP="005731C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37C0" w:rsidRPr="00B437C0" w14:paraId="1FFE03DD" w14:textId="77777777" w:rsidTr="00567F4B">
        <w:tc>
          <w:tcPr>
            <w:tcW w:w="2500" w:type="dxa"/>
            <w:shd w:val="clear" w:color="auto" w:fill="F2F2F2" w:themeFill="background1" w:themeFillShade="F2"/>
          </w:tcPr>
          <w:p w14:paraId="44603DCA" w14:textId="127C4CAC" w:rsidR="00B437C0" w:rsidRPr="00F709A1" w:rsidRDefault="00B437C0" w:rsidP="00567F4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276" w:type="dxa"/>
          </w:tcPr>
          <w:p w14:paraId="3B2F4886" w14:textId="23846A28" w:rsidR="00B437C0" w:rsidRPr="00F709A1" w:rsidRDefault="0082684A" w:rsidP="005731C7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</w:t>
            </w:r>
            <w:r w:rsidR="00FF03E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2-5</w:t>
            </w: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hours per week</w:t>
            </w:r>
          </w:p>
        </w:tc>
      </w:tr>
      <w:tr w:rsidR="00B437C0" w:rsidRPr="00B437C0" w14:paraId="2EB26D87" w14:textId="77777777" w:rsidTr="005731C7">
        <w:tc>
          <w:tcPr>
            <w:tcW w:w="9776" w:type="dxa"/>
            <w:gridSpan w:val="2"/>
            <w:shd w:val="clear" w:color="auto" w:fill="009B3A"/>
          </w:tcPr>
          <w:p w14:paraId="6EE6FE30" w14:textId="0CD4E0A5" w:rsidR="00B437C0" w:rsidRPr="00F709A1" w:rsidRDefault="00B437C0" w:rsidP="005731C7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731C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482E45" w:rsidRPr="005731C7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B437C0" w:rsidRPr="00B437C0" w14:paraId="6FFBDF76" w14:textId="77777777" w:rsidTr="005731C7">
        <w:tc>
          <w:tcPr>
            <w:tcW w:w="9776" w:type="dxa"/>
            <w:gridSpan w:val="2"/>
          </w:tcPr>
          <w:p w14:paraId="0E2091B6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282B967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3C0F666E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 xml:space="preserve">To assist the President as a leader of </w:t>
            </w: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(Association name) </w:t>
            </w: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 xml:space="preserve">and maintain their administration </w:t>
            </w:r>
          </w:p>
          <w:p w14:paraId="35D964C6" w14:textId="77777777" w:rsidR="00B437C0" w:rsidRPr="00F709A1" w:rsidRDefault="00B437C0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37C0" w:rsidRPr="00B437C0" w14:paraId="54811C22" w14:textId="77777777" w:rsidTr="005731C7">
        <w:tc>
          <w:tcPr>
            <w:tcW w:w="9776" w:type="dxa"/>
            <w:gridSpan w:val="2"/>
          </w:tcPr>
          <w:p w14:paraId="2CB8A269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23B6964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6F2CC17F" w14:textId="77777777" w:rsidR="00953C67" w:rsidRDefault="00953C67" w:rsidP="00953C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23081276" w14:textId="3B318B2C" w:rsidR="00953C67" w:rsidRDefault="00953C67" w:rsidP="00953C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Associations activities and its future direction and plans</w:t>
            </w:r>
          </w:p>
          <w:p w14:paraId="07B8ECF2" w14:textId="135451C3" w:rsidR="00953C67" w:rsidRDefault="00953C67" w:rsidP="00953C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Associations Constitution, By-Laws, Policies and Procedures</w:t>
            </w:r>
          </w:p>
          <w:p w14:paraId="5C66BC9B" w14:textId="77777777" w:rsidR="00953C67" w:rsidRDefault="00953C67" w:rsidP="00953C67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6C5E6517" w14:textId="77777777" w:rsidR="00953C67" w:rsidRDefault="00953C67" w:rsidP="00953C67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C591AF0" w14:textId="77777777" w:rsidR="00953C67" w:rsidRDefault="00953C67" w:rsidP="00953C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and record keeping skills</w:t>
            </w:r>
          </w:p>
          <w:p w14:paraId="016B657F" w14:textId="77777777" w:rsidR="00953C67" w:rsidRDefault="00953C67" w:rsidP="00953C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102179CE" w14:textId="77777777" w:rsidR="00953C67" w:rsidRDefault="00953C67" w:rsidP="00953C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6F4A7DF2" w14:textId="77777777" w:rsidR="00953C67" w:rsidRDefault="00953C67" w:rsidP="00953C6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training (desirable)</w:t>
            </w:r>
          </w:p>
          <w:p w14:paraId="17CE9568" w14:textId="77777777" w:rsidR="00953C67" w:rsidRDefault="00953C67" w:rsidP="00953C6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First Aid Certificate (desirable)</w:t>
            </w:r>
          </w:p>
          <w:p w14:paraId="04D402EE" w14:textId="73EF3786" w:rsidR="00482E45" w:rsidRPr="00F709A1" w:rsidRDefault="00482E45" w:rsidP="00482E4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82E45" w:rsidRPr="00B437C0" w14:paraId="0274EE65" w14:textId="77777777" w:rsidTr="005731C7">
        <w:tc>
          <w:tcPr>
            <w:tcW w:w="9776" w:type="dxa"/>
            <w:gridSpan w:val="2"/>
          </w:tcPr>
          <w:p w14:paraId="344FBBF9" w14:textId="77777777" w:rsidR="00482E45" w:rsidRPr="00F709A1" w:rsidRDefault="00482E45" w:rsidP="00482E4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15F6CA5" w14:textId="3A24E41B" w:rsidR="00482E45" w:rsidRPr="00F709A1" w:rsidRDefault="00482E45" w:rsidP="00482E4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24D7E729" w14:textId="6CA17259" w:rsidR="00482E45" w:rsidRPr="00F709A1" w:rsidRDefault="00482E45" w:rsidP="003032C2">
            <w:pPr>
              <w:pStyle w:val="ListParagraph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Approximately </w:t>
            </w:r>
            <w:r w:rsidR="00B92B84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2-5 </w:t>
            </w: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hours per week throughout the year</w:t>
            </w:r>
          </w:p>
          <w:p w14:paraId="09CBD4FB" w14:textId="77777777" w:rsidR="00482E45" w:rsidRPr="00F709A1" w:rsidRDefault="00482E45" w:rsidP="003032C2">
            <w:pPr>
              <w:pStyle w:val="ListParagraph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F709A1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May be busier during registration period (generally February to April) and Saturday mornings through the winter season (May to September) may be required</w:t>
            </w:r>
          </w:p>
          <w:p w14:paraId="551ADBF3" w14:textId="77777777" w:rsidR="00482E45" w:rsidRPr="00F709A1" w:rsidRDefault="00482E4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437C0" w:rsidRPr="00B437C0" w14:paraId="2467F5AE" w14:textId="77777777" w:rsidTr="005731C7">
        <w:tc>
          <w:tcPr>
            <w:tcW w:w="9776" w:type="dxa"/>
            <w:gridSpan w:val="2"/>
          </w:tcPr>
          <w:p w14:paraId="78211C9D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53B231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4E7796AF" w14:textId="58E6934C" w:rsidR="00B74DFF" w:rsidRPr="00F709A1" w:rsidRDefault="00B74DFF" w:rsidP="00B74DF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>In the absence or incapacity of the President to exercise all their powers, authorities, and duties, preside over meetings, and represent the Association as required</w:t>
            </w:r>
          </w:p>
          <w:p w14:paraId="75CDF03A" w14:textId="36369240" w:rsidR="003851CF" w:rsidRDefault="003A47FA" w:rsidP="003032C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Provide support to the President, assisting them to fulfil their responsibilities</w:t>
            </w:r>
          </w:p>
          <w:p w14:paraId="77AF7353" w14:textId="4E9E96E0" w:rsidR="003851CF" w:rsidRDefault="003851CF" w:rsidP="003032C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Be informed of Association activities, including those on sub-committees</w:t>
            </w:r>
          </w:p>
          <w:p w14:paraId="17A2B9D4" w14:textId="6A559B9D" w:rsidR="003851CF" w:rsidRDefault="004F7FD4" w:rsidP="003032C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Have a good understanding and knowledge of all Associatio</w:t>
            </w:r>
            <w:r w:rsidR="00F6289A">
              <w:rPr>
                <w:rFonts w:asciiTheme="majorHAnsi" w:hAnsiTheme="majorHAnsi" w:cstheme="majorHAnsi"/>
                <w:sz w:val="22"/>
                <w:szCs w:val="22"/>
              </w:rPr>
              <w:t xml:space="preserve">n governance documents, including constitution, by-laws, policies and procedures as well as duties of </w:t>
            </w:r>
            <w:r w:rsidR="003B14B4">
              <w:rPr>
                <w:rFonts w:asciiTheme="majorHAnsi" w:hAnsiTheme="majorHAnsi" w:cstheme="majorHAnsi"/>
                <w:sz w:val="22"/>
                <w:szCs w:val="22"/>
              </w:rPr>
              <w:t>all office holders</w:t>
            </w:r>
          </w:p>
          <w:p w14:paraId="364793A6" w14:textId="1D226F79" w:rsidR="003B14B4" w:rsidRDefault="003B14B4" w:rsidP="003032C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Provide support to the President in meeting the governance responsibilities of the Association</w:t>
            </w:r>
            <w:r w:rsidR="006E2D9D">
              <w:rPr>
                <w:rFonts w:asciiTheme="majorHAnsi" w:hAnsiTheme="majorHAnsi" w:cstheme="majorHAnsi"/>
                <w:sz w:val="22"/>
                <w:szCs w:val="22"/>
              </w:rPr>
              <w:t>, including</w:t>
            </w:r>
            <w:r w:rsidR="00217938">
              <w:rPr>
                <w:rFonts w:asciiTheme="majorHAnsi" w:hAnsiTheme="majorHAnsi" w:cstheme="majorHAnsi"/>
                <w:sz w:val="22"/>
                <w:szCs w:val="22"/>
              </w:rPr>
              <w:t xml:space="preserve"> but not limited to</w:t>
            </w:r>
            <w:r w:rsidR="006E2D9D">
              <w:rPr>
                <w:rFonts w:asciiTheme="majorHAnsi" w:hAnsiTheme="majorHAnsi" w:cstheme="majorHAnsi"/>
                <w:sz w:val="22"/>
                <w:szCs w:val="22"/>
              </w:rPr>
              <w:t xml:space="preserve"> culture, goals and objectives, strategies, financial controls</w:t>
            </w:r>
            <w:r w:rsidR="0021793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AF46BC">
              <w:rPr>
                <w:rFonts w:asciiTheme="majorHAnsi" w:hAnsiTheme="majorHAnsi" w:cstheme="majorHAnsi"/>
                <w:sz w:val="22"/>
                <w:szCs w:val="22"/>
              </w:rPr>
              <w:t>complaints and disputes and position descriptions</w:t>
            </w:r>
          </w:p>
          <w:p w14:paraId="3FB54AE3" w14:textId="4960C18B" w:rsidR="003851CF" w:rsidRDefault="007B064E" w:rsidP="003032C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Assist the President with meetings, </w:t>
            </w:r>
            <w:r w:rsidR="00E04371">
              <w:rPr>
                <w:rFonts w:asciiTheme="majorHAnsi" w:hAnsiTheme="majorHAnsi" w:cstheme="majorHAnsi"/>
                <w:sz w:val="22"/>
                <w:szCs w:val="22"/>
              </w:rPr>
              <w:t>communications,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key relationships</w:t>
            </w:r>
          </w:p>
          <w:p w14:paraId="6F67B79C" w14:textId="751A7644" w:rsidR="00B437C0" w:rsidRPr="00F709A1" w:rsidRDefault="00B437C0" w:rsidP="003032C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 xml:space="preserve">To act as a public relations officer for the </w:t>
            </w:r>
            <w:r w:rsidR="006A7518" w:rsidRPr="00F709A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 xml:space="preserve">ssociation together with the </w:t>
            </w:r>
            <w:r w:rsidR="00482E45" w:rsidRPr="00F709A1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>resident</w:t>
            </w:r>
          </w:p>
          <w:p w14:paraId="6CDC43FC" w14:textId="77777777" w:rsidR="00B437C0" w:rsidRPr="00F709A1" w:rsidRDefault="00B437C0" w:rsidP="003032C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Perform any other duties as directed by the committee</w:t>
            </w:r>
          </w:p>
          <w:p w14:paraId="409108BD" w14:textId="77777777" w:rsidR="006A7518" w:rsidRPr="00F709A1" w:rsidRDefault="006A7518" w:rsidP="00336031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4189C12" w14:textId="77777777" w:rsidR="00FA4047" w:rsidRDefault="00FA4047" w:rsidP="00FA4047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F282618" w14:textId="77777777" w:rsidR="00FA4047" w:rsidRDefault="00FA4047" w:rsidP="00FA404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224A5278" w14:textId="77777777" w:rsidR="00FA4047" w:rsidRDefault="00FA4047" w:rsidP="00FA404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184A80B7" w14:textId="77777777" w:rsidR="00FA4047" w:rsidRDefault="00FA4047" w:rsidP="00FA404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D38AC04" w14:textId="77777777" w:rsidR="00FA4047" w:rsidRDefault="00FA4047" w:rsidP="00FA404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022C16DC" w14:textId="77777777" w:rsidR="00FA4047" w:rsidRDefault="00FA4047" w:rsidP="00FA4047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70759DB5" w14:textId="77777777" w:rsidR="00FA4047" w:rsidRDefault="00FA4047" w:rsidP="00FA404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6B3013E7" w14:textId="77777777" w:rsidR="00FA4047" w:rsidRDefault="00FA4047" w:rsidP="00FA404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174A9CA4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37C0" w:rsidRPr="00B437C0" w14:paraId="5AF6330A" w14:textId="77777777" w:rsidTr="005731C7">
        <w:tc>
          <w:tcPr>
            <w:tcW w:w="9776" w:type="dxa"/>
            <w:gridSpan w:val="2"/>
            <w:shd w:val="clear" w:color="auto" w:fill="009B3A"/>
          </w:tcPr>
          <w:p w14:paraId="4348CD3B" w14:textId="77777777" w:rsidR="00B437C0" w:rsidRPr="00F709A1" w:rsidRDefault="00B437C0" w:rsidP="005731C7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731C7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B437C0" w:rsidRPr="00B437C0" w14:paraId="754289DD" w14:textId="77777777" w:rsidTr="005731C7">
        <w:tc>
          <w:tcPr>
            <w:tcW w:w="9776" w:type="dxa"/>
            <w:gridSpan w:val="2"/>
          </w:tcPr>
          <w:p w14:paraId="3210E1F9" w14:textId="77777777" w:rsidR="00B437C0" w:rsidRPr="00F709A1" w:rsidRDefault="00B437C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7A960A4" w14:textId="77777777" w:rsidR="00482E45" w:rsidRDefault="00482E45" w:rsidP="00482E4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F709A1"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51F7E289" w14:textId="68D36D26" w:rsidR="00540F57" w:rsidRDefault="00540F57" w:rsidP="00540F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2DBA92C3" w14:textId="77777777" w:rsidR="00540F57" w:rsidRDefault="00540F57" w:rsidP="00540F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99D1961" w14:textId="0D0146B4" w:rsidR="00540F57" w:rsidRDefault="00540F57" w:rsidP="00540F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4AE39693" w14:textId="77777777" w:rsidR="00540F57" w:rsidRDefault="00540F57" w:rsidP="00540F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1814544E" w14:textId="77777777" w:rsidR="00540F57" w:rsidRDefault="00540F57" w:rsidP="00540F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5EF2F213" w14:textId="77777777" w:rsidR="00540F57" w:rsidRDefault="00540F57" w:rsidP="00540F5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3DB685" w14:textId="3F6E2A0F" w:rsidR="00540F57" w:rsidRDefault="00540F57" w:rsidP="00540F57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4411ADBA" w14:textId="77777777" w:rsidR="00B437C0" w:rsidRPr="00F709A1" w:rsidRDefault="00B437C0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D8B8493" w14:textId="77777777" w:rsidR="005731C7" w:rsidRDefault="005731C7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B437C0" w:rsidRPr="00B437C0" w14:paraId="759ED021" w14:textId="77777777" w:rsidTr="005731C7">
        <w:tc>
          <w:tcPr>
            <w:tcW w:w="9776" w:type="dxa"/>
          </w:tcPr>
          <w:p w14:paraId="734B53CC" w14:textId="77777777" w:rsidR="00434B78" w:rsidRDefault="00434B78" w:rsidP="005731C7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  <w:r w:rsidRPr="00434B78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  <w:t>NWA-RES-13 Association Vice President PD</w:t>
            </w:r>
          </w:p>
          <w:p w14:paraId="7F6056B0" w14:textId="77777777" w:rsidR="00434B78" w:rsidRDefault="00434B78" w:rsidP="005731C7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</w:p>
          <w:p w14:paraId="528229A9" w14:textId="30DA9C5D" w:rsidR="00004001" w:rsidRDefault="00004001" w:rsidP="005731C7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11C2D598" w14:textId="77777777" w:rsidR="00004001" w:rsidRPr="00F81B69" w:rsidRDefault="00004001" w:rsidP="005731C7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563CCD5A" w14:textId="66850EEF" w:rsidR="00B437C0" w:rsidRPr="00F709A1" w:rsidRDefault="00004001" w:rsidP="005731C7">
            <w:pPr>
              <w:spacing w:before="80" w:after="8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5731C7">
      <w:headerReference w:type="default" r:id="rId10"/>
      <w:footerReference w:type="default" r:id="rId11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F34A" w14:textId="77777777" w:rsidR="004E4AB8" w:rsidRDefault="004E4AB8" w:rsidP="009213A3">
      <w:r>
        <w:separator/>
      </w:r>
    </w:p>
  </w:endnote>
  <w:endnote w:type="continuationSeparator" w:id="0">
    <w:p w14:paraId="754CE73E" w14:textId="77777777" w:rsidR="004E4AB8" w:rsidRDefault="004E4AB8" w:rsidP="009213A3">
      <w:r>
        <w:continuationSeparator/>
      </w:r>
    </w:p>
  </w:endnote>
  <w:endnote w:type="continuationNotice" w:id="1">
    <w:p w14:paraId="787505F9" w14:textId="77777777" w:rsidR="004E4AB8" w:rsidRDefault="004E4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7E5052CA" w:rsidR="002817BF" w:rsidRPr="005731C7" w:rsidRDefault="005731C7" w:rsidP="005731C7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AC25" w14:textId="77777777" w:rsidR="004E4AB8" w:rsidRDefault="004E4AB8" w:rsidP="009213A3">
      <w:r>
        <w:separator/>
      </w:r>
    </w:p>
  </w:footnote>
  <w:footnote w:type="continuationSeparator" w:id="0">
    <w:p w14:paraId="7AE9DF7E" w14:textId="77777777" w:rsidR="004E4AB8" w:rsidRDefault="004E4AB8" w:rsidP="009213A3">
      <w:r>
        <w:continuationSeparator/>
      </w:r>
    </w:p>
  </w:footnote>
  <w:footnote w:type="continuationNotice" w:id="1">
    <w:p w14:paraId="3E0E3588" w14:textId="77777777" w:rsidR="004E4AB8" w:rsidRDefault="004E4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AF2B" w14:textId="112B9198" w:rsidR="00890F8B" w:rsidRDefault="00567F4B" w:rsidP="00890F8B">
    <w:pPr>
      <w:pStyle w:val="Head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67C9B" wp14:editId="780DABB6">
              <wp:simplePos x="0" y="0"/>
              <wp:positionH relativeFrom="margin">
                <wp:posOffset>2679065</wp:posOffset>
              </wp:positionH>
              <wp:positionV relativeFrom="margin">
                <wp:posOffset>-1009650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94299" w14:textId="77777777" w:rsidR="00890F8B" w:rsidRDefault="00890F8B" w:rsidP="00890F8B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58DCDC8B" w14:textId="77777777" w:rsidR="00890F8B" w:rsidRDefault="00890F8B" w:rsidP="00890F8B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67C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0.95pt;margin-top:-79.5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Cmaz0zfAAAADAEAAA8AAAAAAAAAAAAAAAAAuQQAAGRycy9k&#10;b3ducmV2LnhtbFBLBQYAAAAABAAEAPMAAADFBQAAAAA=&#10;" filled="f" stroked="f">
              <v:textbox>
                <w:txbxContent>
                  <w:p w14:paraId="7BD94299" w14:textId="77777777" w:rsidR="00890F8B" w:rsidRDefault="00890F8B" w:rsidP="00890F8B">
                    <w:pPr>
                      <w:jc w:val="center"/>
                    </w:pPr>
                    <w:r>
                      <w:t>INSERT OWN LOGO</w:t>
                    </w:r>
                  </w:p>
                  <w:p w14:paraId="58DCDC8B" w14:textId="77777777" w:rsidR="00890F8B" w:rsidRDefault="00890F8B" w:rsidP="00890F8B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5EF5A799" w:rsidR="002817BF" w:rsidRPr="00890F8B" w:rsidRDefault="002817BF" w:rsidP="00890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8369">
    <w:abstractNumId w:val="4"/>
  </w:num>
  <w:num w:numId="2" w16cid:durableId="1027219973">
    <w:abstractNumId w:val="0"/>
  </w:num>
  <w:num w:numId="3" w16cid:durableId="78606144">
    <w:abstractNumId w:val="3"/>
  </w:num>
  <w:num w:numId="4" w16cid:durableId="679700784">
    <w:abstractNumId w:val="1"/>
  </w:num>
  <w:num w:numId="5" w16cid:durableId="896016414">
    <w:abstractNumId w:val="2"/>
  </w:num>
  <w:num w:numId="6" w16cid:durableId="1796868686">
    <w:abstractNumId w:val="4"/>
  </w:num>
  <w:num w:numId="7" w16cid:durableId="347340817">
    <w:abstractNumId w:val="0"/>
  </w:num>
  <w:num w:numId="8" w16cid:durableId="6744991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4001"/>
    <w:rsid w:val="000608A1"/>
    <w:rsid w:val="000B3707"/>
    <w:rsid w:val="00102482"/>
    <w:rsid w:val="0010758D"/>
    <w:rsid w:val="00154810"/>
    <w:rsid w:val="00182CBD"/>
    <w:rsid w:val="001E1CA5"/>
    <w:rsid w:val="001E29C8"/>
    <w:rsid w:val="00205EBB"/>
    <w:rsid w:val="00217938"/>
    <w:rsid w:val="00231CA7"/>
    <w:rsid w:val="00280385"/>
    <w:rsid w:val="00280848"/>
    <w:rsid w:val="00280928"/>
    <w:rsid w:val="002817BF"/>
    <w:rsid w:val="00290FA6"/>
    <w:rsid w:val="002C713A"/>
    <w:rsid w:val="002D08D6"/>
    <w:rsid w:val="002F1B67"/>
    <w:rsid w:val="003032C2"/>
    <w:rsid w:val="00336031"/>
    <w:rsid w:val="00337A61"/>
    <w:rsid w:val="00347B56"/>
    <w:rsid w:val="00350576"/>
    <w:rsid w:val="003851CF"/>
    <w:rsid w:val="003A47FA"/>
    <w:rsid w:val="003B14B4"/>
    <w:rsid w:val="003B2EAE"/>
    <w:rsid w:val="00434B78"/>
    <w:rsid w:val="00472CAE"/>
    <w:rsid w:val="00482E45"/>
    <w:rsid w:val="004E1D89"/>
    <w:rsid w:val="004E4964"/>
    <w:rsid w:val="004E4AB8"/>
    <w:rsid w:val="004F41B6"/>
    <w:rsid w:val="004F7FD4"/>
    <w:rsid w:val="00522C73"/>
    <w:rsid w:val="00540F57"/>
    <w:rsid w:val="00567F4B"/>
    <w:rsid w:val="005731C7"/>
    <w:rsid w:val="00597CDD"/>
    <w:rsid w:val="005E60F5"/>
    <w:rsid w:val="00656B34"/>
    <w:rsid w:val="006821A3"/>
    <w:rsid w:val="006857BA"/>
    <w:rsid w:val="006A7518"/>
    <w:rsid w:val="006B70DB"/>
    <w:rsid w:val="006E2D9D"/>
    <w:rsid w:val="006F2357"/>
    <w:rsid w:val="0072138C"/>
    <w:rsid w:val="00721B3D"/>
    <w:rsid w:val="00750E87"/>
    <w:rsid w:val="007B064E"/>
    <w:rsid w:val="007C17E5"/>
    <w:rsid w:val="007E7224"/>
    <w:rsid w:val="0080516F"/>
    <w:rsid w:val="0082684A"/>
    <w:rsid w:val="00842932"/>
    <w:rsid w:val="00890F8B"/>
    <w:rsid w:val="00896024"/>
    <w:rsid w:val="008D57BE"/>
    <w:rsid w:val="009213A3"/>
    <w:rsid w:val="009466EB"/>
    <w:rsid w:val="00953C67"/>
    <w:rsid w:val="009A46C3"/>
    <w:rsid w:val="009C0B16"/>
    <w:rsid w:val="00AF46BC"/>
    <w:rsid w:val="00B31509"/>
    <w:rsid w:val="00B437C0"/>
    <w:rsid w:val="00B51995"/>
    <w:rsid w:val="00B74DFF"/>
    <w:rsid w:val="00B83117"/>
    <w:rsid w:val="00B92B84"/>
    <w:rsid w:val="00BA18E3"/>
    <w:rsid w:val="00BA6252"/>
    <w:rsid w:val="00BC7A4E"/>
    <w:rsid w:val="00C533CB"/>
    <w:rsid w:val="00C7099D"/>
    <w:rsid w:val="00CA464B"/>
    <w:rsid w:val="00D6154F"/>
    <w:rsid w:val="00DF36E3"/>
    <w:rsid w:val="00E04371"/>
    <w:rsid w:val="00E170E8"/>
    <w:rsid w:val="00E21B84"/>
    <w:rsid w:val="00E80278"/>
    <w:rsid w:val="00EA6F96"/>
    <w:rsid w:val="00EE2144"/>
    <w:rsid w:val="00F378FA"/>
    <w:rsid w:val="00F6289A"/>
    <w:rsid w:val="00F709A1"/>
    <w:rsid w:val="00F75AAC"/>
    <w:rsid w:val="00F83A22"/>
    <w:rsid w:val="00FA4047"/>
    <w:rsid w:val="00FA6F97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62FFF94E-3575-46BA-91FF-12E01A84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038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8407D-61C9-40BC-89A8-2BE31CE31C28}">
  <ds:schemaRefs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9d2edf9-68ab-41a9-bfda-e2c1128d48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764A1B-6A8B-4DB5-BAFB-5E5B372DC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93269-B46F-4B0D-AAC7-ECCD2BEAB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40</cp:revision>
  <cp:lastPrinted>2016-03-18T23:03:00Z</cp:lastPrinted>
  <dcterms:created xsi:type="dcterms:W3CDTF">2019-08-12T17:22:00Z</dcterms:created>
  <dcterms:modified xsi:type="dcterms:W3CDTF">2023-06-01T04:23:00Z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6979200</vt:r8>
  </property>
  <property fmtid="{D5CDD505-2E9C-101B-9397-08002B2CF9AE}" pid="4" name="GrammarlyDocumentId">
    <vt:lpwstr>81e946c7b6aa6380b89a26c14454ebf27f68f72a249a1a6da097217af586fc2d</vt:lpwstr>
  </property>
  <property fmtid="{D5CDD505-2E9C-101B-9397-08002B2CF9AE}" pid="5" name="MediaServiceImageTags">
    <vt:lpwstr/>
  </property>
</Properties>
</file>